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37" w:rsidRPr="00A33381" w:rsidRDefault="00904237" w:rsidP="00904237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04237" w:rsidRDefault="00904237" w:rsidP="00904237">
      <w:pPr>
        <w:jc w:val="center"/>
        <w:rPr>
          <w:rFonts w:ascii="Georgia" w:hAnsi="Georgia"/>
          <w:b/>
          <w:i/>
          <w:sz w:val="48"/>
          <w:szCs w:val="4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904237" w:rsidRDefault="00904237" w:rsidP="00904237">
      <w:pPr>
        <w:shd w:val="clear" w:color="auto" w:fill="FFFFFF"/>
        <w:spacing w:before="187" w:after="561" w:line="288" w:lineRule="atLeast"/>
        <w:jc w:val="center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</w:pPr>
    </w:p>
    <w:p w:rsidR="00904237" w:rsidRDefault="00904237" w:rsidP="00904237">
      <w:pPr>
        <w:shd w:val="clear" w:color="auto" w:fill="FFFFFF"/>
        <w:spacing w:before="187" w:after="561" w:line="288" w:lineRule="atLeast"/>
        <w:jc w:val="center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  <w:t>Консультация для родителей</w:t>
      </w:r>
    </w:p>
    <w:p w:rsidR="00904237" w:rsidRDefault="00904237" w:rsidP="00904237">
      <w:pPr>
        <w:shd w:val="clear" w:color="auto" w:fill="FFFFFF"/>
        <w:spacing w:before="187" w:after="561" w:line="288" w:lineRule="atLeast"/>
        <w:jc w:val="center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  <w:t>«</w:t>
      </w:r>
      <w:r w:rsidRPr="00904237"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  <w:t>Как приучить ребенка к горшку быстро и без стресса</w:t>
      </w:r>
      <w:r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  <w:t>»</w:t>
      </w:r>
    </w:p>
    <w:p w:rsidR="00904237" w:rsidRDefault="00904237" w:rsidP="00904237">
      <w:pPr>
        <w:shd w:val="clear" w:color="auto" w:fill="FFFFFF"/>
        <w:spacing w:before="187" w:after="561" w:line="288" w:lineRule="atLeast"/>
        <w:jc w:val="center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60"/>
          <w:szCs w:val="6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70113"/>
            <wp:effectExtent l="19050" t="0" r="3175" b="0"/>
            <wp:docPr id="3" name="Рисунок 3" descr="https://gas-kvas.com/uploads/posts/2023-01/1673588137_gas-kvas-com-p-detskii-gorshok-detskii-risunok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1/1673588137_gas-kvas-com-p-detskii-gorshok-detskii-risunok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37" w:rsidRPr="00904237" w:rsidRDefault="00904237" w:rsidP="00904237">
      <w:pPr>
        <w:shd w:val="clear" w:color="auto" w:fill="FFFFFF"/>
        <w:spacing w:before="187" w:after="561" w:line="288" w:lineRule="atLeast"/>
        <w:jc w:val="righ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 w:themeColor="text1"/>
          <w:kern w:val="36"/>
          <w:sz w:val="32"/>
          <w:szCs w:val="32"/>
          <w:lang w:eastAsia="ru-RU"/>
        </w:rPr>
        <w:t>Подготовила Е.А. Юсупова</w:t>
      </w:r>
    </w:p>
    <w:p w:rsidR="00904237" w:rsidRDefault="00904237" w:rsidP="00904237">
      <w:pPr>
        <w:shd w:val="clear" w:color="auto" w:fill="FFFFFF"/>
        <w:spacing w:before="187" w:after="561" w:line="288" w:lineRule="atLeast"/>
        <w:jc w:val="center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904237" w:rsidRDefault="00904237" w:rsidP="00904237">
      <w:pPr>
        <w:shd w:val="clear" w:color="auto" w:fill="FFFFFF"/>
        <w:spacing w:before="187" w:after="561" w:line="288" w:lineRule="atLeast"/>
        <w:jc w:val="center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 w:themeColor="text1"/>
          <w:kern w:val="36"/>
          <w:sz w:val="36"/>
          <w:szCs w:val="36"/>
          <w:lang w:eastAsia="ru-RU"/>
        </w:rPr>
        <w:t>Ноябрь,2023 г.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lastRenderedPageBreak/>
        <w:t>Животрепещущий вопрос – когда малышу пора на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горшок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Многие родители считают, что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приучить к горшку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нужно </w:t>
      </w:r>
      <w:hyperlink r:id="rId6" w:tooltip="Как приучить ребенка к горшку. Консультации" w:history="1">
        <w:r w:rsidRPr="00904237">
          <w:rPr>
            <w:rFonts w:ascii="Times New Roman" w:eastAsia="Times New Roman" w:hAnsi="Times New Roman" w:cs="Times New Roman"/>
            <w:color w:val="000000" w:themeColor="text1"/>
            <w:sz w:val="34"/>
            <w:u w:val="single"/>
            <w:lang w:eastAsia="ru-RU"/>
          </w:rPr>
          <w:t>как можно раньше</w:t>
        </w:r>
      </w:hyperlink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, но это не совсем верно.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Дело в том, что годовалого возраста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физиологически не может контролировать эти процессы. То есть опорожнение кишечника и мочевого пузыря происходит рефлекторно – при переполнении, в любом месте и в любое время, без участия головного мозга.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попросту не испытывает желания пописать или покакать.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Есть ли подходящий возраст для начала тренировки? 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u w:val="single"/>
          <w:bdr w:val="none" w:sz="0" w:space="0" w:color="auto" w:frame="1"/>
          <w:lang w:eastAsia="ru-RU"/>
        </w:rPr>
        <w:t>Короткий ответ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: нет. Многие родители начинают слишком рано или, наоборот, слишком поздно. И дело тут не в возрасте, а в готовности малыша. При этом нельзя забывать о том, что формирование навыков – процесс индивидуальный, может начинаться раньше или позже указанных сроков, не являясь при этом признаком проблем в развитии.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Российские педиатры и их заграничные коллеги утверждают, что большинство детей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приучается к горшку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в возрасте от полутора до двух лет </w:t>
      </w:r>
      <w:r w:rsidRPr="00904237">
        <w:rPr>
          <w:rFonts w:ascii="Times New Roman" w:eastAsia="Times New Roman" w:hAnsi="Times New Roman" w:cs="Times New Roman"/>
          <w:i/>
          <w:iCs/>
          <w:color w:val="000000" w:themeColor="text1"/>
          <w:sz w:val="34"/>
          <w:szCs w:val="34"/>
          <w:bdr w:val="none" w:sz="0" w:space="0" w:color="auto" w:frame="1"/>
          <w:lang w:eastAsia="ru-RU"/>
        </w:rPr>
        <w:t>(18-20 месяцев)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 Малыш готов и физически, и психологически. Поэтому этап </w:t>
      </w:r>
      <w:r w:rsidRPr="00904237">
        <w:rPr>
          <w:rFonts w:ascii="Times New Roman" w:eastAsia="Times New Roman" w:hAnsi="Times New Roman" w:cs="Times New Roman"/>
          <w:i/>
          <w:iCs/>
          <w:color w:val="000000" w:themeColor="text1"/>
          <w:sz w:val="34"/>
          <w:szCs w:val="34"/>
          <w:bdr w:val="none" w:sz="0" w:space="0" w:color="auto" w:frame="1"/>
          <w:lang w:eastAsia="ru-RU"/>
        </w:rPr>
        <w:t>«</w:t>
      </w:r>
      <w:r w:rsidRPr="0090423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4"/>
          <w:lang w:eastAsia="ru-RU"/>
        </w:rPr>
        <w:t>приучения</w:t>
      </w:r>
      <w:r w:rsidRPr="00904237">
        <w:rPr>
          <w:rFonts w:ascii="Times New Roman" w:eastAsia="Times New Roman" w:hAnsi="Times New Roman" w:cs="Times New Roman"/>
          <w:i/>
          <w:iCs/>
          <w:color w:val="000000" w:themeColor="text1"/>
          <w:sz w:val="34"/>
          <w:szCs w:val="34"/>
          <w:bdr w:val="none" w:sz="0" w:space="0" w:color="auto" w:frame="1"/>
          <w:lang w:eastAsia="ru-RU"/>
        </w:rPr>
        <w:t>»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проходит для всей семьи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быстро и легко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 У кого-то этот процесс может устанавливаться и позже, в возрасте 24-32 месяцев.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Помимо физиологической возможности контролировать необходимые мышцы,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ребенку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нужно научиться различать сигналы своего тела и приобрести желание оставаться сухим и чистым. Именно сочетание этих двух условий сформируют у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ребенка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желание научиться пользоваться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горшком или унитазом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</w:t>
      </w:r>
    </w:p>
    <w:p w:rsidR="00904237" w:rsidRPr="00904237" w:rsidRDefault="00904237" w:rsidP="0090423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Именно сам малыш должен решить, что не хочет ходить с грязными подгузниками или бельем. Помните, что ещё совсем недавно он совершенно не переживал о подобных вещах, а вы радовались такому восхитительному изобретению человечества, как подгузники, поэтому для перенастройки может потребоваться время.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lastRenderedPageBreak/>
        <w:t>Говорите с ребенком о его теле!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Процесс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приучения ребенка к горшку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начинается ещё задолго до того, как мы его на этот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горшок усадим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, а главным условием обучения становится налаженная коммуникация. Смена подгузников, купание - являются отличной возможностью рассказать малышу о собственном теле и особенностях его работы.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Возьмите за привычку говорить с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ребенком о том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, что происходит с его телом буквально с рождения. Да, вы можете почувствовать внутреннее сопротивление и нежелание говорить вслух о нелицеприятных вещах, но именно такие разговоры являются первым шагом на пути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приучения ребенка к туалету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 Малыш должен понимать, что происходит с его телом, а источником необходимых знаний являетесь именно вы.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Снимайте супервпитывающий памперс!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Ещё один важный момент – это необходимость давать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ребенку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возможность замечать изменения в организме, в частности почувствовать на себе </w:t>
      </w:r>
      <w:r w:rsidRPr="00904237">
        <w:rPr>
          <w:rFonts w:ascii="Times New Roman" w:eastAsia="Times New Roman" w:hAnsi="Times New Roman" w:cs="Times New Roman"/>
          <w:i/>
          <w:iCs/>
          <w:color w:val="000000" w:themeColor="text1"/>
          <w:sz w:val="34"/>
          <w:szCs w:val="34"/>
          <w:bdr w:val="none" w:sz="0" w:space="0" w:color="auto" w:frame="1"/>
          <w:lang w:eastAsia="ru-RU"/>
        </w:rPr>
        <w:t>«мокрые штаны»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 Для этого нужно давать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ребенку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как можно больше времени походить без подгузника.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Высаживание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ребенка на горшок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является важным этапом его развития и требует терпения, наставлений и постоянства. Вот несколько рекомендаций, 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u w:val="single"/>
          <w:bdr w:val="none" w:sz="0" w:space="0" w:color="auto" w:frame="1"/>
          <w:lang w:eastAsia="ru-RU"/>
        </w:rPr>
        <w:t>которые могут помочь вам в этом процессе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: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1. 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u w:val="single"/>
          <w:bdr w:val="none" w:sz="0" w:space="0" w:color="auto" w:frame="1"/>
          <w:lang w:eastAsia="ru-RU"/>
        </w:rPr>
        <w:t>Найдите подходящее время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: Выберите время, когда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обычно испытывает потребность в туалете. Это может быть утром после пробуждения, после еды или сна.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2. 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u w:val="single"/>
          <w:bdr w:val="none" w:sz="0" w:space="0" w:color="auto" w:frame="1"/>
          <w:lang w:eastAsia="ru-RU"/>
        </w:rPr>
        <w:t>Подготовьте комфортное место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: Убедитесь, что у вас есть удобный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горшок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или сиденье для унитаза, которое подходит для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ребенка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 Обеспечьте мягкую и устойчивую поверхность для сидения.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3. 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u w:val="single"/>
          <w:bdr w:val="none" w:sz="0" w:space="0" w:color="auto" w:frame="1"/>
          <w:lang w:eastAsia="ru-RU"/>
        </w:rPr>
        <w:t>Создайте привычку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: Установите регулярные интервалы времени для сидения на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горшке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 Постепенно увеличивайте время, проведенное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 xml:space="preserve">ребенком на </w:t>
      </w:r>
      <w:proofErr w:type="gramStart"/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горшке</w:t>
      </w:r>
      <w:proofErr w:type="gramEnd"/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 Эта регулярность поможет ему привыкнуть и понять процесс.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lastRenderedPageBreak/>
        <w:t>4. 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u w:val="single"/>
          <w:bdr w:val="none" w:sz="0" w:space="0" w:color="auto" w:frame="1"/>
          <w:lang w:eastAsia="ru-RU"/>
        </w:rPr>
        <w:t>Наблюдайте за признаками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: Будьте внимательны к сигналам, которые может давать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, когда ему нужно в туалет. Они могут включать сжатие ног, подергивание, признаки неудобства и т. д. Если заметите подобные сигналы, немедленно посадите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ребенка на горшок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5. 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u w:val="single"/>
          <w:bdr w:val="none" w:sz="0" w:space="0" w:color="auto" w:frame="1"/>
          <w:lang w:eastAsia="ru-RU"/>
        </w:rPr>
        <w:t>Поощряйте и хвалите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: Поощряйте и хвалите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ребенка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при каждой успешной попытке воспользоваться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горшком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 Это укрепит положительную связь у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ребенка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и поможет мотивировать его повторять это в будущем.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6. 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u w:val="single"/>
          <w:bdr w:val="none" w:sz="0" w:space="0" w:color="auto" w:frame="1"/>
          <w:lang w:eastAsia="ru-RU"/>
        </w:rPr>
        <w:t>Будьте терпеливы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: Помните, что выводить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ребенка на горшок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- это долгий и постоянный процесс, который может занять несколько недель или даже месяцев. Будьте терпеливы и поддерживайте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ребенка в этом процессе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7. 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u w:val="single"/>
          <w:bdr w:val="none" w:sz="0" w:space="0" w:color="auto" w:frame="1"/>
          <w:lang w:eastAsia="ru-RU"/>
        </w:rPr>
        <w:t>Избегайте наказаний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: Не наказывайте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ребенка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за неудачные попытки или случайные происшествия. Это может создать негативные ассоциации и затруднить процесс.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8. Подготовьтесь к "авариям"</w:t>
      </w:r>
      <w:proofErr w:type="gramStart"/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 :</w:t>
      </w:r>
      <w:proofErr w:type="gramEnd"/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 Имейте в виду, что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 может иногда промахнуться и случайно сделать нужду не в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горшок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 Подготовьтесь к этому заранее.</w:t>
      </w:r>
    </w:p>
    <w:p w:rsidR="00904237" w:rsidRPr="00904237" w:rsidRDefault="00904237" w:rsidP="00904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Важно помнить, что каждый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ребенок индивидуален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, поэтому подход может различаться. Следуйте своему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ребенку и его сигналам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, и вы найдете наиболее эффективный способ высаживания его на </w:t>
      </w:r>
      <w:r w:rsidRPr="00904237">
        <w:rPr>
          <w:rFonts w:ascii="Times New Roman" w:eastAsia="Times New Roman" w:hAnsi="Times New Roman" w:cs="Times New Roman"/>
          <w:bCs/>
          <w:color w:val="000000" w:themeColor="text1"/>
          <w:sz w:val="34"/>
          <w:lang w:eastAsia="ru-RU"/>
        </w:rPr>
        <w:t>горшок</w:t>
      </w:r>
      <w:r w:rsidRPr="0090423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.</w:t>
      </w:r>
    </w:p>
    <w:p w:rsidR="00126CCB" w:rsidRPr="00904237" w:rsidRDefault="00126CCB">
      <w:pPr>
        <w:rPr>
          <w:rFonts w:ascii="Times New Roman" w:hAnsi="Times New Roman" w:cs="Times New Roman"/>
          <w:color w:val="000000" w:themeColor="text1"/>
        </w:rPr>
      </w:pPr>
    </w:p>
    <w:sectPr w:rsidR="00126CCB" w:rsidRPr="00904237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521B"/>
    <w:multiLevelType w:val="multilevel"/>
    <w:tmpl w:val="378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4237"/>
    <w:rsid w:val="00025B9D"/>
    <w:rsid w:val="00034F83"/>
    <w:rsid w:val="000A7470"/>
    <w:rsid w:val="000B52F3"/>
    <w:rsid w:val="000D0C48"/>
    <w:rsid w:val="000D2811"/>
    <w:rsid w:val="000F64D0"/>
    <w:rsid w:val="00126CCB"/>
    <w:rsid w:val="0012775E"/>
    <w:rsid w:val="001551D6"/>
    <w:rsid w:val="00196309"/>
    <w:rsid w:val="00197C0B"/>
    <w:rsid w:val="001A072A"/>
    <w:rsid w:val="001C3C8D"/>
    <w:rsid w:val="00202A1B"/>
    <w:rsid w:val="00211691"/>
    <w:rsid w:val="00263691"/>
    <w:rsid w:val="00264033"/>
    <w:rsid w:val="00265B30"/>
    <w:rsid w:val="00273F45"/>
    <w:rsid w:val="0027702A"/>
    <w:rsid w:val="00286EF0"/>
    <w:rsid w:val="002878BE"/>
    <w:rsid w:val="002C32B8"/>
    <w:rsid w:val="002C6D81"/>
    <w:rsid w:val="00304591"/>
    <w:rsid w:val="00327D78"/>
    <w:rsid w:val="0033649A"/>
    <w:rsid w:val="003407B6"/>
    <w:rsid w:val="00341A6F"/>
    <w:rsid w:val="00387BBC"/>
    <w:rsid w:val="003E2916"/>
    <w:rsid w:val="004214B5"/>
    <w:rsid w:val="00425D70"/>
    <w:rsid w:val="004304E4"/>
    <w:rsid w:val="00431ECC"/>
    <w:rsid w:val="004617C6"/>
    <w:rsid w:val="004A407A"/>
    <w:rsid w:val="004E1707"/>
    <w:rsid w:val="00501A14"/>
    <w:rsid w:val="0053391C"/>
    <w:rsid w:val="00567BA0"/>
    <w:rsid w:val="00591296"/>
    <w:rsid w:val="005B1328"/>
    <w:rsid w:val="005F6B41"/>
    <w:rsid w:val="00622ACA"/>
    <w:rsid w:val="00623A1D"/>
    <w:rsid w:val="006775C9"/>
    <w:rsid w:val="006E2D80"/>
    <w:rsid w:val="007142F9"/>
    <w:rsid w:val="0076237A"/>
    <w:rsid w:val="007841E2"/>
    <w:rsid w:val="007973E1"/>
    <w:rsid w:val="007C5146"/>
    <w:rsid w:val="007D3A27"/>
    <w:rsid w:val="007D4B1B"/>
    <w:rsid w:val="00804127"/>
    <w:rsid w:val="00860E1E"/>
    <w:rsid w:val="008646AE"/>
    <w:rsid w:val="00886891"/>
    <w:rsid w:val="00897ABD"/>
    <w:rsid w:val="008B3641"/>
    <w:rsid w:val="008C1183"/>
    <w:rsid w:val="00904237"/>
    <w:rsid w:val="00925DED"/>
    <w:rsid w:val="00937059"/>
    <w:rsid w:val="0094340F"/>
    <w:rsid w:val="009632C8"/>
    <w:rsid w:val="009A2E98"/>
    <w:rsid w:val="009D63E0"/>
    <w:rsid w:val="009E7D83"/>
    <w:rsid w:val="00A5513D"/>
    <w:rsid w:val="00A8611B"/>
    <w:rsid w:val="00AB31DC"/>
    <w:rsid w:val="00AD24D5"/>
    <w:rsid w:val="00AE5BAF"/>
    <w:rsid w:val="00B17AE6"/>
    <w:rsid w:val="00B26505"/>
    <w:rsid w:val="00B33FE2"/>
    <w:rsid w:val="00B510BD"/>
    <w:rsid w:val="00B73046"/>
    <w:rsid w:val="00B86012"/>
    <w:rsid w:val="00B976BF"/>
    <w:rsid w:val="00BA3BC8"/>
    <w:rsid w:val="00BB2D9B"/>
    <w:rsid w:val="00BC3B69"/>
    <w:rsid w:val="00BC4445"/>
    <w:rsid w:val="00BF08AA"/>
    <w:rsid w:val="00BF1684"/>
    <w:rsid w:val="00C22D58"/>
    <w:rsid w:val="00C5475A"/>
    <w:rsid w:val="00C63BF7"/>
    <w:rsid w:val="00C65FE9"/>
    <w:rsid w:val="00CB3E67"/>
    <w:rsid w:val="00CE084C"/>
    <w:rsid w:val="00CF0B9D"/>
    <w:rsid w:val="00D3550A"/>
    <w:rsid w:val="00D90058"/>
    <w:rsid w:val="00DA4130"/>
    <w:rsid w:val="00DB011C"/>
    <w:rsid w:val="00E65D79"/>
    <w:rsid w:val="00E70A24"/>
    <w:rsid w:val="00E82362"/>
    <w:rsid w:val="00E95BF9"/>
    <w:rsid w:val="00EA783F"/>
    <w:rsid w:val="00F31157"/>
    <w:rsid w:val="00F55AD5"/>
    <w:rsid w:val="00F70A59"/>
    <w:rsid w:val="00F81089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paragraph" w:styleId="1">
    <w:name w:val="heading 1"/>
    <w:basedOn w:val="a"/>
    <w:link w:val="10"/>
    <w:uiPriority w:val="9"/>
    <w:qFormat/>
    <w:rsid w:val="00904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4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0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237"/>
    <w:rPr>
      <w:b/>
      <w:bCs/>
    </w:rPr>
  </w:style>
  <w:style w:type="character" w:styleId="a5">
    <w:name w:val="Hyperlink"/>
    <w:basedOn w:val="a0"/>
    <w:uiPriority w:val="99"/>
    <w:semiHidden/>
    <w:unhideWhenUsed/>
    <w:rsid w:val="009042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riuchit-rebenka-k-gorshk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739</Words>
  <Characters>4213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2023-10-29T09:51:00Z</dcterms:created>
  <dcterms:modified xsi:type="dcterms:W3CDTF">2023-10-29T09:57:00Z</dcterms:modified>
</cp:coreProperties>
</file>