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A" w:rsidRPr="000E6BDB" w:rsidRDefault="00E2400A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Лексическая тема: </w:t>
      </w:r>
      <w:r w:rsidR="007F2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Посуда</w:t>
      </w:r>
    </w:p>
    <w:p w:rsidR="00E2400A" w:rsidRPr="000E6BDB" w:rsidRDefault="007F205E" w:rsidP="00E2400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 12.05 по 15.05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средняя группа 4-5</w:t>
      </w:r>
      <w:r w:rsidR="00A635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2400A" w:rsidRPr="000E6B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лет</w:t>
      </w:r>
    </w:p>
    <w:tbl>
      <w:tblPr>
        <w:tblStyle w:val="a5"/>
        <w:tblpPr w:leftFromText="180" w:rightFromText="180" w:horzAnchor="margin" w:tblpXSpec="center" w:tblpY="136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478"/>
        <w:gridCol w:w="2165"/>
      </w:tblGrid>
      <w:tr w:rsidR="00E2400A" w:rsidRPr="00E2400A" w:rsidTr="00E2400A">
        <w:tc>
          <w:tcPr>
            <w:tcW w:w="1101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98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78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65" w:type="dxa"/>
          </w:tcPr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634EB" w:rsidRDefault="003634E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B" w:rsidRPr="00E2400A" w:rsidRDefault="003634E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842" w:type="dxa"/>
          </w:tcPr>
          <w:p w:rsidR="00E2400A" w:rsidRDefault="00E2400A" w:rsidP="007F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</w:t>
            </w:r>
            <w:r w:rsidR="00FF4C3A">
              <w:rPr>
                <w:rFonts w:ascii="Times New Roman" w:hAnsi="Times New Roman" w:cs="Times New Roman"/>
                <w:sz w:val="24"/>
                <w:szCs w:val="24"/>
              </w:rPr>
              <w:t xml:space="preserve">ское развитие  </w:t>
            </w:r>
            <w:r w:rsidR="0071019B">
              <w:rPr>
                <w:rFonts w:ascii="Times New Roman" w:hAnsi="Times New Roman" w:cs="Times New Roman"/>
                <w:sz w:val="24"/>
                <w:szCs w:val="24"/>
              </w:rPr>
              <w:t>(аппликация</w:t>
            </w:r>
            <w:r w:rsidR="00F22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235A" w:rsidRDefault="00F2235A" w:rsidP="007F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0C" w:rsidRPr="00E2400A" w:rsidRDefault="00DA432C" w:rsidP="0071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7568D">
              <w:rPr>
                <w:rFonts w:ascii="Times New Roman" w:hAnsi="Times New Roman" w:cs="Times New Roman"/>
                <w:bCs/>
                <w:sz w:val="24"/>
                <w:szCs w:val="24"/>
              </w:rPr>
              <w:t>Украсим</w:t>
            </w:r>
            <w:r w:rsidR="00710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чашку»</w:t>
            </w:r>
          </w:p>
        </w:tc>
        <w:tc>
          <w:tcPr>
            <w:tcW w:w="1985" w:type="dxa"/>
          </w:tcPr>
          <w:p w:rsidR="00697B09" w:rsidRPr="00697B09" w:rsidRDefault="00697B09" w:rsidP="0069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0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 узор для украшения чашки, используя (уже готовые) кружочки.</w:t>
            </w:r>
          </w:p>
          <w:p w:rsidR="00E2400A" w:rsidRPr="00E2400A" w:rsidRDefault="00E2400A" w:rsidP="00710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07568D" w:rsidRPr="0007568D" w:rsidRDefault="0007568D" w:rsidP="000756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7568D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</w:t>
            </w:r>
            <w:proofErr w:type="gramEnd"/>
            <w:r w:rsidRPr="0007568D">
              <w:rPr>
                <w:rFonts w:ascii="Times New Roman" w:hAnsi="Times New Roman" w:cs="Times New Roman"/>
                <w:iCs/>
                <w:sz w:val="24"/>
                <w:szCs w:val="24"/>
              </w:rPr>
              <w:t>:  учить располагать и наклеивать детали аппликации в определённой последовательности,  закрепить знания о  названиях цветов.</w:t>
            </w:r>
          </w:p>
          <w:p w:rsidR="0007568D" w:rsidRPr="0007568D" w:rsidRDefault="0007568D" w:rsidP="000756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7568D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Развивающая</w:t>
            </w:r>
            <w:proofErr w:type="gramEnd"/>
            <w:r w:rsidRPr="0007568D">
              <w:rPr>
                <w:rFonts w:ascii="Times New Roman" w:hAnsi="Times New Roman" w:cs="Times New Roman"/>
                <w:iCs/>
                <w:sz w:val="24"/>
                <w:szCs w:val="24"/>
              </w:rPr>
              <w:t>: развивать мелкую моторику рук, развивать пространственное ориентирование на листе (вверху, внизу, между).</w:t>
            </w:r>
          </w:p>
          <w:p w:rsidR="00852362" w:rsidRPr="009C1BD6" w:rsidRDefault="0007568D" w:rsidP="007F20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568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Воспитательная: продолжать воспитывать интерес детей к художественному творчеству, воспитывать доброе отношение к другим, аккуратность.</w:t>
            </w:r>
          </w:p>
        </w:tc>
        <w:tc>
          <w:tcPr>
            <w:tcW w:w="2165" w:type="dxa"/>
          </w:tcPr>
          <w:p w:rsidR="0018154E" w:rsidRDefault="00DB75FF" w:rsidP="007965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65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815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18154E" w:rsidRPr="0018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ллюстрация чашки (см. прил. 5.), кукла Оля.</w:t>
            </w:r>
          </w:p>
          <w:p w:rsidR="00796598" w:rsidRPr="00796598" w:rsidRDefault="00796598" w:rsidP="0079659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5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1815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Пальчиковая гимнастика»</w:t>
            </w:r>
            <w:r w:rsidRPr="007965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(Помощники)</w:t>
            </w:r>
          </w:p>
          <w:p w:rsidR="00D57D85" w:rsidRPr="00E2400A" w:rsidRDefault="00D57D85" w:rsidP="00C8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0A" w:rsidRPr="00E2400A" w:rsidTr="00E2400A">
        <w:trPr>
          <w:trHeight w:val="590"/>
        </w:trPr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634EB" w:rsidRDefault="003634E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B" w:rsidRPr="00E2400A" w:rsidRDefault="003634E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4F52" w:rsidRDefault="00144F52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F52" w:rsidRPr="00144F52" w:rsidRDefault="00144F52" w:rsidP="0014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52">
              <w:rPr>
                <w:rFonts w:ascii="Times New Roman" w:hAnsi="Times New Roman" w:cs="Times New Roman"/>
                <w:sz w:val="24"/>
                <w:szCs w:val="24"/>
              </w:rPr>
              <w:t xml:space="preserve">«Накроем стол для чаепития» </w:t>
            </w:r>
          </w:p>
          <w:p w:rsidR="00144F52" w:rsidRPr="00E2400A" w:rsidRDefault="00144F52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CF3" w:rsidRPr="00070CF3" w:rsidRDefault="00070CF3" w:rsidP="0007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F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количественном счете до 5 (на основе наглядности, пользуясь правильными приемами счета.)</w:t>
            </w:r>
          </w:p>
          <w:p w:rsidR="00E2400A" w:rsidRPr="00E2400A" w:rsidRDefault="00E2400A" w:rsidP="00A80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826780" w:rsidRPr="00826780" w:rsidRDefault="00826780" w:rsidP="008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80">
              <w:rPr>
                <w:rFonts w:ascii="Times New Roman" w:hAnsi="Times New Roman" w:cs="Times New Roman"/>
                <w:sz w:val="24"/>
                <w:szCs w:val="24"/>
              </w:rPr>
              <w:t>- формировать способность называть числительное по порядку, соотносить каждое числительное только с одним предметом пересчитываемой группы, относить последнее числительное ко всем пересчитываемым предметам;</w:t>
            </w:r>
          </w:p>
          <w:p w:rsidR="00826780" w:rsidRPr="00826780" w:rsidRDefault="00826780" w:rsidP="008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80">
              <w:rPr>
                <w:rFonts w:ascii="Times New Roman" w:hAnsi="Times New Roman" w:cs="Times New Roman"/>
                <w:sz w:val="24"/>
                <w:szCs w:val="24"/>
              </w:rPr>
              <w:t>- развивать умение отсчитывать предметы из большого количества,</w:t>
            </w:r>
          </w:p>
          <w:p w:rsidR="00826780" w:rsidRPr="00826780" w:rsidRDefault="00826780" w:rsidP="008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80">
              <w:rPr>
                <w:rFonts w:ascii="Times New Roman" w:hAnsi="Times New Roman" w:cs="Times New Roman"/>
                <w:sz w:val="24"/>
                <w:szCs w:val="24"/>
              </w:rPr>
              <w:t xml:space="preserve">делать определенное количество упражнений  в соответствии с </w:t>
            </w:r>
            <w:r w:rsidRPr="00826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числом;</w:t>
            </w:r>
          </w:p>
          <w:p w:rsidR="00826780" w:rsidRPr="00826780" w:rsidRDefault="00826780" w:rsidP="008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80">
              <w:rPr>
                <w:rFonts w:ascii="Times New Roman" w:hAnsi="Times New Roman" w:cs="Times New Roman"/>
                <w:sz w:val="24"/>
                <w:szCs w:val="24"/>
              </w:rPr>
              <w:t>- на основе счета установить равенство групп предметов, закрепить понятия: </w:t>
            </w:r>
            <w:r w:rsidRPr="008267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«поровну»</w:t>
            </w:r>
            <w:r w:rsidRPr="00826780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8267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8267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столько сколько</w:t>
            </w:r>
            <w:r w:rsidRPr="008267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826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780" w:rsidRPr="00826780" w:rsidRDefault="00826780" w:rsidP="008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80">
              <w:rPr>
                <w:rFonts w:ascii="Times New Roman" w:hAnsi="Times New Roman" w:cs="Times New Roman"/>
                <w:sz w:val="24"/>
                <w:szCs w:val="24"/>
              </w:rPr>
              <w:t>- развивать умение определять пространственное направление от себя двигаться в заданном направлении, обозначать словами положение предметов по отношению к себе: около, справа, слева и т. п.</w:t>
            </w:r>
          </w:p>
          <w:p w:rsidR="00826780" w:rsidRPr="00826780" w:rsidRDefault="00826780" w:rsidP="008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80">
              <w:rPr>
                <w:rFonts w:ascii="Times New Roman" w:hAnsi="Times New Roman" w:cs="Times New Roman"/>
                <w:sz w:val="24"/>
                <w:szCs w:val="24"/>
              </w:rPr>
              <w:t>- развивать мышление, память, речь, внимание;</w:t>
            </w:r>
          </w:p>
          <w:p w:rsidR="00E24ECE" w:rsidRDefault="00826780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80">
              <w:rPr>
                <w:rFonts w:ascii="Times New Roman" w:hAnsi="Times New Roman" w:cs="Times New Roman"/>
                <w:sz w:val="24"/>
                <w:szCs w:val="24"/>
              </w:rPr>
              <w:t>- воспитывать доброту, желание помогать друг другу.</w:t>
            </w:r>
          </w:p>
          <w:p w:rsidR="00125D05" w:rsidRPr="00E2400A" w:rsidRDefault="00125D0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5" w:type="dxa"/>
          </w:tcPr>
          <w:p w:rsidR="00187E40" w:rsidRPr="00187E40" w:rsidRDefault="00187E40" w:rsidP="0018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персонажей передачи </w:t>
            </w:r>
            <w:r w:rsidRPr="00187E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«Спокойной ночи малыши»</w:t>
            </w:r>
            <w:r w:rsidR="00D4521F">
              <w:rPr>
                <w:rFonts w:ascii="Times New Roman" w:hAnsi="Times New Roman" w:cs="Times New Roman"/>
                <w:sz w:val="24"/>
                <w:szCs w:val="24"/>
              </w:rPr>
              <w:t>. Иллюстрации с посудой</w:t>
            </w:r>
            <w:r w:rsidR="00445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6F"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44576F" w:rsidRPr="0044576F">
              <w:rPr>
                <w:rFonts w:ascii="Times New Roman" w:hAnsi="Times New Roman" w:cs="Times New Roman"/>
                <w:sz w:val="24"/>
                <w:szCs w:val="24"/>
              </w:rPr>
              <w:t xml:space="preserve">арелка, ложка, чашка). </w:t>
            </w:r>
            <w:r w:rsidR="00E56E35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E56E35" w:rsidRDefault="00E56E35" w:rsidP="00E56E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6E35">
              <w:rPr>
                <w:rFonts w:ascii="Times New Roman" w:hAnsi="Times New Roman" w:cs="Times New Roman"/>
                <w:iCs/>
                <w:sz w:val="24"/>
                <w:szCs w:val="24"/>
              </w:rPr>
              <w:t>Динамическая пауза</w:t>
            </w:r>
            <w:r w:rsidRPr="00E56E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56E35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E56E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Накрой стол для</w:t>
            </w:r>
            <w:r w:rsidRPr="00E56E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56E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чаепития</w:t>
            </w:r>
            <w:r w:rsidRPr="00E56E3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4FD6" w:rsidRPr="00F24FD6" w:rsidRDefault="00F24FD6" w:rsidP="00F24F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4FD6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Дидактическое упражнение на ориентацию в пространстве.</w:t>
            </w:r>
          </w:p>
          <w:p w:rsidR="00F24FD6" w:rsidRPr="00E56E35" w:rsidRDefault="00F24FD6" w:rsidP="00E56E3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634B" w:rsidRPr="00E5516E" w:rsidRDefault="00CA634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3634EB" w:rsidRDefault="003634E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B" w:rsidRPr="00E2400A" w:rsidRDefault="003634E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842" w:type="dxa"/>
          </w:tcPr>
          <w:p w:rsidR="00531185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  <w:r w:rsidR="0053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185" w:rsidRDefault="00531185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40" w:rsidRPr="00C42740" w:rsidRDefault="00C42740" w:rsidP="00C4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40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C42740" w:rsidRDefault="00C42740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00A" w:rsidRP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2137" w:rsidRPr="003D2137" w:rsidRDefault="003D2137" w:rsidP="003D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37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устной речи, обобщить знания дошкольников о </w:t>
            </w:r>
            <w:r w:rsidRPr="003D2137">
              <w:rPr>
                <w:rFonts w:ascii="Times New Roman" w:hAnsi="Times New Roman" w:cs="Times New Roman"/>
                <w:bCs/>
                <w:sz w:val="24"/>
                <w:szCs w:val="24"/>
              </w:rPr>
              <w:t>посуде</w:t>
            </w:r>
            <w:r w:rsidRPr="003D2137">
              <w:rPr>
                <w:rFonts w:ascii="Times New Roman" w:hAnsi="Times New Roman" w:cs="Times New Roman"/>
                <w:sz w:val="24"/>
                <w:szCs w:val="24"/>
              </w:rPr>
              <w:t>, ее назначении; материала, из которого она сделана.</w:t>
            </w:r>
          </w:p>
          <w:p w:rsidR="00E2400A" w:rsidRPr="00E2400A" w:rsidRDefault="00E2400A" w:rsidP="001B4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76C24" w:rsidRPr="00D76C24" w:rsidRDefault="00D76C24" w:rsidP="00D7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24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 детей понятия: чайная, столовая, кухонная; уточнять и активизировать активный и пассивный словарь по теме </w:t>
            </w:r>
            <w:r w:rsidRPr="00D76C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D76C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Посуда</w:t>
            </w:r>
            <w:r w:rsidRPr="00D76C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D76C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C24" w:rsidRPr="00D76C24" w:rsidRDefault="00D76C24" w:rsidP="00D7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24">
              <w:rPr>
                <w:rFonts w:ascii="Times New Roman" w:hAnsi="Times New Roman" w:cs="Times New Roman"/>
                <w:sz w:val="24"/>
                <w:szCs w:val="24"/>
              </w:rPr>
              <w:t>- Продолжать учить </w:t>
            </w:r>
            <w:r w:rsidRPr="00D76C2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образовывать</w:t>
            </w:r>
            <w:r w:rsidRPr="00D76C24">
              <w:rPr>
                <w:rFonts w:ascii="Times New Roman" w:hAnsi="Times New Roman" w:cs="Times New Roman"/>
                <w:sz w:val="24"/>
                <w:szCs w:val="24"/>
              </w:rPr>
              <w:t xml:space="preserve"> прилагательные от существительных в родительном падеже. </w:t>
            </w:r>
          </w:p>
          <w:p w:rsidR="00D76C24" w:rsidRPr="00D76C24" w:rsidRDefault="00D76C24" w:rsidP="00D7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24">
              <w:rPr>
                <w:rFonts w:ascii="Times New Roman" w:hAnsi="Times New Roman" w:cs="Times New Roman"/>
                <w:sz w:val="24"/>
                <w:szCs w:val="24"/>
              </w:rPr>
              <w:t>- Развивать диалогическую речь, память, эмоциональную отзывчивость.</w:t>
            </w:r>
          </w:p>
          <w:p w:rsidR="00D76C24" w:rsidRPr="00D76C24" w:rsidRDefault="00D76C24" w:rsidP="00D7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24">
              <w:rPr>
                <w:rFonts w:ascii="Times New Roman" w:hAnsi="Times New Roman" w:cs="Times New Roman"/>
                <w:sz w:val="24"/>
                <w:szCs w:val="24"/>
              </w:rPr>
              <w:t>- Воспитывать инициативность в речевом общении с окружающими; формировать навыки сотрудничества, взаимопонимания.</w:t>
            </w:r>
          </w:p>
          <w:p w:rsidR="00852362" w:rsidRPr="00E2400A" w:rsidRDefault="00852362" w:rsidP="0083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01CDE" w:rsidRDefault="00C01CDE" w:rsidP="00E2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CDE">
              <w:rPr>
                <w:rFonts w:ascii="Times New Roman" w:hAnsi="Times New Roman" w:cs="Times New Roman"/>
                <w:sz w:val="24"/>
                <w:szCs w:val="24"/>
              </w:rPr>
              <w:t>ллюстрация, игрушка (поварёнок Вася).</w:t>
            </w:r>
          </w:p>
          <w:p w:rsidR="00A672F3" w:rsidRDefault="00151BC4" w:rsidP="00E2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72F3" w:rsidRPr="00A672F3">
              <w:rPr>
                <w:rFonts w:ascii="Times New Roman" w:hAnsi="Times New Roman" w:cs="Times New Roman"/>
                <w:sz w:val="24"/>
                <w:szCs w:val="24"/>
              </w:rPr>
              <w:t>еседа, вопросы, загадка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E2D" w:rsidRDefault="00E24E2D" w:rsidP="00E2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2D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</w:t>
            </w:r>
            <w:r w:rsidRPr="00E24E2D">
              <w:rPr>
                <w:rFonts w:ascii="Times New Roman" w:hAnsi="Times New Roman" w:cs="Times New Roman"/>
                <w:i/>
                <w:sz w:val="24"/>
                <w:szCs w:val="24"/>
              </w:rPr>
              <w:t>Посуда</w:t>
            </w:r>
            <w:r w:rsidRPr="00E24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B5A" w:rsidRPr="00F10B5A" w:rsidRDefault="00F10B5A" w:rsidP="00F10B5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0B5A">
              <w:rPr>
                <w:rFonts w:ascii="Times New Roman" w:hAnsi="Times New Roman" w:cs="Times New Roman"/>
                <w:sz w:val="24"/>
                <w:szCs w:val="24"/>
              </w:rPr>
              <w:t>Игра </w:t>
            </w:r>
            <w:r w:rsidRPr="00F10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«Назови, какая </w:t>
            </w:r>
            <w:r w:rsidRPr="00F10B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посуда</w:t>
            </w:r>
            <w:r w:rsidRPr="00F10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F10B5A" w:rsidRPr="00F10B5A" w:rsidRDefault="00F10B5A" w:rsidP="00E2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5B2" w:rsidRPr="00E2400A" w:rsidRDefault="00A015B2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0A" w:rsidRPr="00E2400A" w:rsidTr="00E2400A">
        <w:tc>
          <w:tcPr>
            <w:tcW w:w="1101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3634EB" w:rsidRDefault="003634E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EB" w:rsidRPr="00E2400A" w:rsidRDefault="003634EB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842" w:type="dxa"/>
          </w:tcPr>
          <w:p w:rsidR="00E2400A" w:rsidRDefault="00E2400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294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0A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F2235A" w:rsidRDefault="00F2235A" w:rsidP="0037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F3" w:rsidRPr="00A51CF3" w:rsidRDefault="00A51CF3" w:rsidP="00A51C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CF3">
              <w:rPr>
                <w:rFonts w:ascii="Times New Roman" w:hAnsi="Times New Roman" w:cs="Times New Roman"/>
                <w:bCs/>
                <w:sz w:val="24"/>
                <w:szCs w:val="24"/>
              </w:rPr>
              <w:t>«Красивые тарелочки»</w:t>
            </w:r>
          </w:p>
          <w:p w:rsidR="00E2400A" w:rsidRPr="00E2400A" w:rsidRDefault="00E2400A" w:rsidP="00A5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4E58" w:rsidRPr="00954E58" w:rsidRDefault="00954E58" w:rsidP="00954E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E5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украшению круглой формы линией по контуру, «следами-листочками». Подбор краски в соответствии с цветом контура.</w:t>
            </w:r>
          </w:p>
          <w:p w:rsidR="00E2400A" w:rsidRPr="00E2400A" w:rsidRDefault="00E2400A" w:rsidP="0095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F3E81" w:rsidRPr="001F3E81" w:rsidRDefault="001F3E81" w:rsidP="001F3E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упражнять в рисовании кистью </w:t>
            </w:r>
            <w:r w:rsidRPr="001F3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линии по контуру и </w:t>
            </w:r>
            <w:hyperlink r:id="rId7" w:history="1">
              <w:r w:rsidRPr="001F3E8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рисовании способом «</w:t>
              </w:r>
              <w:proofErr w:type="gramStart"/>
              <w:r w:rsidRPr="001F3E8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тычка</w:t>
              </w:r>
              <w:proofErr w:type="gramEnd"/>
              <w:r w:rsidRPr="001F3E8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  <w:r w:rsidRPr="001F3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1F3E81" w:rsidRPr="001F3E81" w:rsidRDefault="001F3E81" w:rsidP="001F3E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учить располагать узор в центре круга;</w:t>
            </w:r>
          </w:p>
          <w:p w:rsidR="001F3E81" w:rsidRPr="001F3E81" w:rsidRDefault="001F3E81" w:rsidP="001F3E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развивать внимание, наблюдательность;</w:t>
            </w:r>
          </w:p>
          <w:p w:rsidR="001F3E81" w:rsidRPr="001F3E81" w:rsidRDefault="001F3E81" w:rsidP="001F3E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побуждать детей использовать готовые работы в игровой деятельности;</w:t>
            </w:r>
          </w:p>
          <w:p w:rsidR="001F3E81" w:rsidRPr="001F3E81" w:rsidRDefault="001F3E81" w:rsidP="001F3E8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3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hyperlink r:id="rId8" w:history="1">
              <w:r w:rsidRPr="001F3E81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учить детей основам безопасности в быту</w:t>
              </w:r>
            </w:hyperlink>
            <w:r w:rsidRPr="001F3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1F3E81" w:rsidRPr="001F3E81" w:rsidRDefault="001F3E81" w:rsidP="001F3E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E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воспитывать желание оказывать </w:t>
            </w:r>
            <w:r w:rsidRPr="001F3E81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тем, кто в ней нуждается.</w:t>
            </w:r>
          </w:p>
          <w:p w:rsidR="000E6BDB" w:rsidRPr="00E2400A" w:rsidRDefault="000E6BDB" w:rsidP="0029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82006D" w:rsidRDefault="00DC6C7F" w:rsidP="003A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Антошка</w:t>
            </w:r>
            <w:r w:rsidR="00192565">
              <w:rPr>
                <w:rFonts w:ascii="Times New Roman" w:hAnsi="Times New Roman" w:cs="Times New Roman"/>
                <w:sz w:val="24"/>
                <w:szCs w:val="24"/>
              </w:rPr>
              <w:t>, телефон.</w:t>
            </w:r>
          </w:p>
          <w:p w:rsidR="00DC6C7F" w:rsidRPr="00DC6C7F" w:rsidRDefault="00640D14" w:rsidP="00DC6C7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тарелки, (см. прил. 1</w:t>
            </w:r>
            <w:r w:rsidR="001F3E8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6636A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</w:t>
            </w:r>
            <w:r w:rsidR="00DC6C7F" w:rsidRPr="00DC6C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DC6C7F" w:rsidRPr="00DC6C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Мыть посуду»</w:t>
            </w:r>
          </w:p>
          <w:p w:rsidR="00DC6C7F" w:rsidRPr="00E2400A" w:rsidRDefault="00DC6C7F" w:rsidP="003A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12E" w:rsidRDefault="008F012E" w:rsidP="007E2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012E" w:rsidSect="00E2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B0C"/>
    <w:multiLevelType w:val="multilevel"/>
    <w:tmpl w:val="FF0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E3E91"/>
    <w:multiLevelType w:val="multilevel"/>
    <w:tmpl w:val="E94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C83"/>
    <w:multiLevelType w:val="multilevel"/>
    <w:tmpl w:val="B420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F439A"/>
    <w:multiLevelType w:val="multilevel"/>
    <w:tmpl w:val="7DC4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447C6"/>
    <w:multiLevelType w:val="multilevel"/>
    <w:tmpl w:val="6920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0"/>
    <w:rsid w:val="0000523A"/>
    <w:rsid w:val="00020152"/>
    <w:rsid w:val="00070CF3"/>
    <w:rsid w:val="0007568D"/>
    <w:rsid w:val="000C29BA"/>
    <w:rsid w:val="000D3394"/>
    <w:rsid w:val="000E49F4"/>
    <w:rsid w:val="000E6BDB"/>
    <w:rsid w:val="00125D05"/>
    <w:rsid w:val="001404A4"/>
    <w:rsid w:val="00144F52"/>
    <w:rsid w:val="00151BC4"/>
    <w:rsid w:val="0018154E"/>
    <w:rsid w:val="00183223"/>
    <w:rsid w:val="00187E40"/>
    <w:rsid w:val="00192565"/>
    <w:rsid w:val="001B166C"/>
    <w:rsid w:val="001B466F"/>
    <w:rsid w:val="001D7881"/>
    <w:rsid w:val="001F3E81"/>
    <w:rsid w:val="001F6DAC"/>
    <w:rsid w:val="0021654A"/>
    <w:rsid w:val="00252DAE"/>
    <w:rsid w:val="00290D50"/>
    <w:rsid w:val="00291C8E"/>
    <w:rsid w:val="002947C2"/>
    <w:rsid w:val="002968CC"/>
    <w:rsid w:val="002B20D3"/>
    <w:rsid w:val="002B274E"/>
    <w:rsid w:val="002C7BF0"/>
    <w:rsid w:val="00344BE0"/>
    <w:rsid w:val="003634EB"/>
    <w:rsid w:val="003A1A0C"/>
    <w:rsid w:val="003D2137"/>
    <w:rsid w:val="004456EB"/>
    <w:rsid w:val="0044576F"/>
    <w:rsid w:val="00465062"/>
    <w:rsid w:val="00477168"/>
    <w:rsid w:val="004C01A6"/>
    <w:rsid w:val="00531185"/>
    <w:rsid w:val="00531313"/>
    <w:rsid w:val="00534C5A"/>
    <w:rsid w:val="005606D5"/>
    <w:rsid w:val="005B46C5"/>
    <w:rsid w:val="00640D14"/>
    <w:rsid w:val="00646C1E"/>
    <w:rsid w:val="00654AB6"/>
    <w:rsid w:val="00667FB1"/>
    <w:rsid w:val="00697B09"/>
    <w:rsid w:val="006E3005"/>
    <w:rsid w:val="0071019B"/>
    <w:rsid w:val="00734473"/>
    <w:rsid w:val="00796598"/>
    <w:rsid w:val="007E2BD3"/>
    <w:rsid w:val="007F205E"/>
    <w:rsid w:val="007F5CD5"/>
    <w:rsid w:val="0082006D"/>
    <w:rsid w:val="00826780"/>
    <w:rsid w:val="00830EA5"/>
    <w:rsid w:val="00852362"/>
    <w:rsid w:val="00874235"/>
    <w:rsid w:val="008D0CA7"/>
    <w:rsid w:val="008F012E"/>
    <w:rsid w:val="00954E58"/>
    <w:rsid w:val="0096636A"/>
    <w:rsid w:val="009A5D90"/>
    <w:rsid w:val="009B2E96"/>
    <w:rsid w:val="009C0DD0"/>
    <w:rsid w:val="009C1BD6"/>
    <w:rsid w:val="00A015B2"/>
    <w:rsid w:val="00A51CF3"/>
    <w:rsid w:val="00A63581"/>
    <w:rsid w:val="00A672F3"/>
    <w:rsid w:val="00A80E6F"/>
    <w:rsid w:val="00A83BD7"/>
    <w:rsid w:val="00AA7284"/>
    <w:rsid w:val="00B626AF"/>
    <w:rsid w:val="00BB71AC"/>
    <w:rsid w:val="00C01CDE"/>
    <w:rsid w:val="00C42740"/>
    <w:rsid w:val="00C838FB"/>
    <w:rsid w:val="00CA634B"/>
    <w:rsid w:val="00D04C2A"/>
    <w:rsid w:val="00D42341"/>
    <w:rsid w:val="00D4521F"/>
    <w:rsid w:val="00D57D85"/>
    <w:rsid w:val="00D76C24"/>
    <w:rsid w:val="00DA432C"/>
    <w:rsid w:val="00DB75FF"/>
    <w:rsid w:val="00DC6C7F"/>
    <w:rsid w:val="00E2400A"/>
    <w:rsid w:val="00E24E2D"/>
    <w:rsid w:val="00E24ECE"/>
    <w:rsid w:val="00E5516E"/>
    <w:rsid w:val="00E56E35"/>
    <w:rsid w:val="00EA4EEE"/>
    <w:rsid w:val="00EA7429"/>
    <w:rsid w:val="00ED090E"/>
    <w:rsid w:val="00F10B5A"/>
    <w:rsid w:val="00F150A2"/>
    <w:rsid w:val="00F21930"/>
    <w:rsid w:val="00F2235A"/>
    <w:rsid w:val="00F24FD6"/>
    <w:rsid w:val="00F26086"/>
    <w:rsid w:val="00F34A7F"/>
    <w:rsid w:val="00F354AA"/>
    <w:rsid w:val="00F97782"/>
    <w:rsid w:val="00FC1C68"/>
    <w:rsid w:val="00FF2675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  <w:style w:type="character" w:styleId="a7">
    <w:name w:val="Hyperlink"/>
    <w:basedOn w:val="a0"/>
    <w:uiPriority w:val="99"/>
    <w:unhideWhenUsed/>
    <w:rsid w:val="00FF2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9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1930"/>
  </w:style>
  <w:style w:type="character" w:customStyle="1" w:styleId="c5">
    <w:name w:val="c5"/>
    <w:basedOn w:val="a0"/>
    <w:rsid w:val="00F21930"/>
  </w:style>
  <w:style w:type="paragraph" w:customStyle="1" w:styleId="c8">
    <w:name w:val="c8"/>
    <w:basedOn w:val="a"/>
    <w:rsid w:val="00F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21930"/>
  </w:style>
  <w:style w:type="character" w:customStyle="1" w:styleId="c10">
    <w:name w:val="c10"/>
    <w:basedOn w:val="a0"/>
    <w:rsid w:val="00F21930"/>
  </w:style>
  <w:style w:type="character" w:customStyle="1" w:styleId="c14">
    <w:name w:val="c14"/>
    <w:basedOn w:val="a0"/>
    <w:rsid w:val="00F21930"/>
  </w:style>
  <w:style w:type="character" w:customStyle="1" w:styleId="c11">
    <w:name w:val="c11"/>
    <w:basedOn w:val="a0"/>
    <w:rsid w:val="00D42341"/>
  </w:style>
  <w:style w:type="paragraph" w:styleId="a6">
    <w:name w:val="Normal (Web)"/>
    <w:basedOn w:val="a"/>
    <w:uiPriority w:val="99"/>
    <w:semiHidden/>
    <w:unhideWhenUsed/>
    <w:rsid w:val="00E5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04A4"/>
  </w:style>
  <w:style w:type="character" w:styleId="a7">
    <w:name w:val="Hyperlink"/>
    <w:basedOn w:val="a0"/>
    <w:uiPriority w:val="99"/>
    <w:unhideWhenUsed/>
    <w:rsid w:val="00FF2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yandex.ru/turbo?parent-reqid%3D1585833154879192-444362806661209382400203-vla1-3619%26utm_source%3Dturbo_turbo%26text%3Dhttps%253A//vscolu.ru/mir_vokrug/elektropribory-v-dome.html&amp;sa=D&amp;ust=1585839516555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yandex.ru/turbo?parent-reqid%3D1585833154879192-444362806661209382400203-vla1-3619%26utm_source%3Dturbo_turbo%26text%3Dhttps%253A//vscolu.ru/izobrazitelnaya-deyatelnost/zanyatie-uprazhnenie-po-izodeyatelnosti-kuda-propal-kotenok.html&amp;sa=D&amp;ust=1585839516554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CE54-F1E7-44F9-80F3-390A7F93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Family</cp:lastModifiedBy>
  <cp:revision>97</cp:revision>
  <cp:lastPrinted>2020-03-20T10:28:00Z</cp:lastPrinted>
  <dcterms:created xsi:type="dcterms:W3CDTF">2020-03-20T04:53:00Z</dcterms:created>
  <dcterms:modified xsi:type="dcterms:W3CDTF">2020-05-11T09:08:00Z</dcterms:modified>
</cp:coreProperties>
</file>