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A63F" w14:textId="68F5F4A8" w:rsidR="00FB3374" w:rsidRPr="00FB3374" w:rsidRDefault="00FB3374" w:rsidP="00FB337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> </w:t>
      </w:r>
      <w:r w:rsidRPr="00FB3374">
        <w:rPr>
          <w:rStyle w:val="c0"/>
          <w:b/>
          <w:bCs/>
          <w:color w:val="000000"/>
          <w:sz w:val="32"/>
          <w:szCs w:val="32"/>
        </w:rPr>
        <w:t xml:space="preserve">«Самолётики» </w:t>
      </w:r>
    </w:p>
    <w:p w14:paraId="49487D4D" w14:textId="77777777" w:rsidR="00FB3374" w:rsidRDefault="00FB3374" w:rsidP="00FB337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B3374"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формирование правильного носового дыхания, плавного длительного выдоха.</w:t>
      </w:r>
    </w:p>
    <w:p w14:paraId="7CFBD892" w14:textId="74EE4226" w:rsidR="00FB3374" w:rsidRDefault="00FB3374" w:rsidP="00FB337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B3374">
        <w:rPr>
          <w:rStyle w:val="c0"/>
          <w:b/>
          <w:bCs/>
          <w:color w:val="000000"/>
          <w:sz w:val="28"/>
          <w:szCs w:val="28"/>
        </w:rPr>
        <w:t>Об</w:t>
      </w:r>
      <w:r>
        <w:rPr>
          <w:rStyle w:val="c0"/>
          <w:b/>
          <w:bCs/>
          <w:color w:val="000000"/>
          <w:sz w:val="28"/>
          <w:szCs w:val="28"/>
        </w:rPr>
        <w:t>р</w:t>
      </w:r>
      <w:r w:rsidRPr="00FB3374">
        <w:rPr>
          <w:rStyle w:val="c0"/>
          <w:b/>
          <w:bCs/>
          <w:color w:val="000000"/>
          <w:sz w:val="28"/>
          <w:szCs w:val="28"/>
        </w:rPr>
        <w:t>удование:</w:t>
      </w:r>
      <w:r>
        <w:rPr>
          <w:rStyle w:val="c0"/>
          <w:color w:val="000000"/>
          <w:sz w:val="28"/>
          <w:szCs w:val="28"/>
        </w:rPr>
        <w:t xml:space="preserve"> игрушка (игровой персонаж)</w:t>
      </w:r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кусочки</w:t>
      </w:r>
      <w:r>
        <w:rPr>
          <w:rStyle w:val="c0"/>
          <w:color w:val="000000"/>
          <w:sz w:val="28"/>
          <w:szCs w:val="28"/>
        </w:rPr>
        <w:t xml:space="preserve"> скомканной</w:t>
      </w:r>
      <w:r>
        <w:rPr>
          <w:rStyle w:val="c0"/>
          <w:color w:val="000000"/>
          <w:sz w:val="28"/>
          <w:szCs w:val="28"/>
        </w:rPr>
        <w:t xml:space="preserve"> разноцветной бумаги на подносе</w:t>
      </w:r>
      <w:r>
        <w:rPr>
          <w:rStyle w:val="c0"/>
          <w:color w:val="000000"/>
          <w:sz w:val="28"/>
          <w:szCs w:val="28"/>
        </w:rPr>
        <w:t xml:space="preserve"> (это самолетики)</w:t>
      </w:r>
      <w:r>
        <w:rPr>
          <w:rStyle w:val="c0"/>
          <w:color w:val="000000"/>
          <w:sz w:val="28"/>
          <w:szCs w:val="28"/>
        </w:rPr>
        <w:t>.</w:t>
      </w:r>
    </w:p>
    <w:p w14:paraId="64B064EE" w14:textId="4F307A0C" w:rsidR="00FB3374" w:rsidRDefault="00FB3374" w:rsidP="00FB3374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B3374">
        <w:rPr>
          <w:rStyle w:val="c0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 Игрушка: Я прилетел(ла) к </w:t>
      </w:r>
      <w:r>
        <w:rPr>
          <w:rStyle w:val="c0"/>
          <w:color w:val="000000"/>
          <w:sz w:val="28"/>
          <w:szCs w:val="28"/>
        </w:rPr>
        <w:t>тебе</w:t>
      </w:r>
      <w:r>
        <w:rPr>
          <w:rStyle w:val="c0"/>
          <w:color w:val="000000"/>
          <w:sz w:val="28"/>
          <w:szCs w:val="28"/>
        </w:rPr>
        <w:t xml:space="preserve"> на самолёте.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Посмотри, как много у меня тут самолётиков (показывает поднос). Давай подуем на самолётики, чтобы они улетели высоко-высоко в небо.</w:t>
      </w:r>
    </w:p>
    <w:p w14:paraId="28E1F390" w14:textId="07559BCC" w:rsidR="00FB3374" w:rsidRDefault="00FB3374" w:rsidP="00FB3374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Стараемся делать вдох носиком, а выдох через рот, губки тянем вперед.</w:t>
      </w:r>
    </w:p>
    <w:p w14:paraId="7A468453" w14:textId="3BC8E60B" w:rsidR="00DC0B71" w:rsidRPr="00DC0B71" w:rsidRDefault="00DC0B71" w:rsidP="00FB337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C0B71">
        <w:rPr>
          <w:i/>
          <w:iCs/>
          <w:color w:val="000000"/>
          <w:sz w:val="28"/>
          <w:szCs w:val="28"/>
          <w:shd w:val="clear" w:color="auto" w:fill="FFFFFF"/>
        </w:rPr>
        <w:t>Взрослый показывает, как сделать глубокий вдох через нос и плавный выдох через рот,</w:t>
      </w:r>
      <w:r w:rsidRPr="00DC0B7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0B71">
        <w:rPr>
          <w:i/>
          <w:iCs/>
          <w:color w:val="000000"/>
          <w:sz w:val="28"/>
          <w:szCs w:val="28"/>
          <w:shd w:val="clear" w:color="auto" w:fill="FFFFFF"/>
        </w:rPr>
        <w:t>сложив губы трубочкой</w:t>
      </w:r>
      <w:r w:rsidRPr="00DC0B71">
        <w:rPr>
          <w:i/>
          <w:iCs/>
          <w:color w:val="000000"/>
          <w:sz w:val="28"/>
          <w:szCs w:val="28"/>
          <w:shd w:val="clear" w:color="auto" w:fill="FFFFFF"/>
        </w:rPr>
        <w:t xml:space="preserve"> (тянем вперед).</w:t>
      </w:r>
    </w:p>
    <w:p w14:paraId="464F8E15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30CD3D03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3E142FD4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4FF2A9C3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3EF37704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634F8212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6C881F86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33BAE433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2BDC852A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3FBEE6F0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51F07C2C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3837C6A5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16E943D7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567479FB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20B809A3" w14:textId="77777777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436AC7BC" w14:textId="727D5FBF" w:rsidR="00FB3374" w:rsidRDefault="00FB3374" w:rsidP="00FB3374">
      <w:pPr>
        <w:spacing w:line="360" w:lineRule="auto"/>
        <w:rPr>
          <w:rStyle w:val="c0"/>
          <w:color w:val="000000"/>
          <w:sz w:val="28"/>
          <w:szCs w:val="28"/>
        </w:rPr>
      </w:pPr>
    </w:p>
    <w:p w14:paraId="4ECF042B" w14:textId="7BD87A51" w:rsidR="00FB3374" w:rsidRPr="00FB3374" w:rsidRDefault="00FB3374" w:rsidP="00FB3374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B3374">
        <w:rPr>
          <w:rStyle w:val="c0"/>
          <w:rFonts w:ascii="Times New Roman" w:hAnsi="Times New Roman" w:cs="Times New Roman"/>
          <w:color w:val="000000"/>
          <w:sz w:val="28"/>
          <w:szCs w:val="28"/>
        </w:rPr>
        <w:t>Использованная литература:</w:t>
      </w:r>
    </w:p>
    <w:p w14:paraId="208B25E6" w14:textId="4F5678F2" w:rsidR="00BB373D" w:rsidRPr="00FB3374" w:rsidRDefault="00FB3374" w:rsidP="00FB3374">
      <w:pPr>
        <w:spacing w:line="360" w:lineRule="auto"/>
        <w:rPr>
          <w:rFonts w:ascii="Times New Roman" w:hAnsi="Times New Roman" w:cs="Times New Roman"/>
        </w:rPr>
      </w:pPr>
      <w:r w:rsidRPr="00FB3374">
        <w:rPr>
          <w:rStyle w:val="c0"/>
          <w:rFonts w:ascii="Times New Roman" w:hAnsi="Times New Roman" w:cs="Times New Roman"/>
          <w:color w:val="000000"/>
          <w:sz w:val="28"/>
          <w:szCs w:val="28"/>
        </w:rPr>
        <w:t>Д.Н. Колдина «Игровые занятия с детьми 2-3 лет»</w:t>
      </w:r>
    </w:p>
    <w:sectPr w:rsidR="00BB373D" w:rsidRPr="00FB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4"/>
    <w:rsid w:val="003D06D5"/>
    <w:rsid w:val="007345E8"/>
    <w:rsid w:val="00BB373D"/>
    <w:rsid w:val="00DC0B71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AC70"/>
  <w15:chartTrackingRefBased/>
  <w15:docId w15:val="{701C739A-71E7-46E0-BF31-963F22F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B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4</cp:revision>
  <dcterms:created xsi:type="dcterms:W3CDTF">2020-05-21T05:52:00Z</dcterms:created>
  <dcterms:modified xsi:type="dcterms:W3CDTF">2020-05-21T06:10:00Z</dcterms:modified>
</cp:coreProperties>
</file>