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63C4B" w14:textId="4F442AB1" w:rsidR="0024547F" w:rsidRPr="0024547F" w:rsidRDefault="0024547F" w:rsidP="0024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7F">
        <w:rPr>
          <w:rFonts w:ascii="Times New Roman" w:hAnsi="Times New Roman" w:cs="Times New Roman"/>
          <w:b/>
          <w:sz w:val="28"/>
          <w:szCs w:val="28"/>
        </w:rPr>
        <w:t xml:space="preserve">«Минутка </w:t>
      </w:r>
      <w:r w:rsidRPr="0024547F">
        <w:rPr>
          <w:rFonts w:ascii="Times New Roman" w:hAnsi="Times New Roman" w:cs="Times New Roman"/>
          <w:b/>
          <w:sz w:val="28"/>
          <w:szCs w:val="28"/>
        </w:rPr>
        <w:t>безопасности» по</w:t>
      </w:r>
      <w:r w:rsidRPr="0024547F">
        <w:rPr>
          <w:rFonts w:ascii="Times New Roman" w:hAnsi="Times New Roman" w:cs="Times New Roman"/>
          <w:b/>
          <w:sz w:val="28"/>
          <w:szCs w:val="28"/>
        </w:rPr>
        <w:t xml:space="preserve"> ПДД</w:t>
      </w:r>
    </w:p>
    <w:p w14:paraId="39E3E063" w14:textId="068672CB" w:rsidR="0024547F" w:rsidRPr="0024547F" w:rsidRDefault="0024547F" w:rsidP="0024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7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4547F">
        <w:rPr>
          <w:rFonts w:ascii="Times New Roman" w:hAnsi="Times New Roman" w:cs="Times New Roman"/>
          <w:b/>
          <w:sz w:val="28"/>
          <w:szCs w:val="28"/>
        </w:rPr>
        <w:t>«Дорожные</w:t>
      </w:r>
      <w:r w:rsidRPr="0024547F">
        <w:rPr>
          <w:rFonts w:ascii="Times New Roman" w:hAnsi="Times New Roman" w:cs="Times New Roman"/>
          <w:b/>
          <w:sz w:val="28"/>
          <w:szCs w:val="28"/>
        </w:rPr>
        <w:t xml:space="preserve"> знаки».</w:t>
      </w:r>
    </w:p>
    <w:p w14:paraId="76241951" w14:textId="77777777" w:rsidR="0024547F" w:rsidRPr="0024547F" w:rsidRDefault="0024547F" w:rsidP="0024547F">
      <w:pPr>
        <w:rPr>
          <w:rFonts w:ascii="Times New Roman" w:hAnsi="Times New Roman" w:cs="Times New Roman"/>
          <w:b/>
          <w:sz w:val="28"/>
          <w:szCs w:val="28"/>
        </w:rPr>
      </w:pPr>
    </w:p>
    <w:p w14:paraId="61EC3315" w14:textId="77777777" w:rsidR="0024547F" w:rsidRPr="0024547F" w:rsidRDefault="0024547F" w:rsidP="0024547F">
      <w:pPr>
        <w:rPr>
          <w:rFonts w:ascii="Times New Roman" w:hAnsi="Times New Roman" w:cs="Times New Roman"/>
          <w:sz w:val="28"/>
          <w:szCs w:val="28"/>
        </w:rPr>
      </w:pPr>
      <w:r w:rsidRPr="0024547F">
        <w:rPr>
          <w:rFonts w:ascii="Times New Roman" w:hAnsi="Times New Roman" w:cs="Times New Roman"/>
          <w:sz w:val="28"/>
          <w:szCs w:val="28"/>
        </w:rPr>
        <w:t>            По улицам и дорогам движется много машин, и переходить улицу в неположенных местах, где захочется, очень опасно. Со стороны может показаться, что на улице царит полный беспорядок: по проезжей части едут автобусы, машины. На тротуарах полно спешащих людей. Но на самом деле все движение на улице происходит по строгим правилам – правилам дорожного движения.</w:t>
      </w:r>
    </w:p>
    <w:p w14:paraId="3D7093CE" w14:textId="77777777" w:rsidR="0024547F" w:rsidRPr="0024547F" w:rsidRDefault="0024547F" w:rsidP="0024547F">
      <w:pPr>
        <w:rPr>
          <w:rFonts w:ascii="Times New Roman" w:hAnsi="Times New Roman" w:cs="Times New Roman"/>
          <w:sz w:val="28"/>
          <w:szCs w:val="28"/>
        </w:rPr>
      </w:pPr>
      <w:r w:rsidRPr="0024547F">
        <w:rPr>
          <w:rFonts w:ascii="Times New Roman" w:hAnsi="Times New Roman" w:cs="Times New Roman"/>
          <w:sz w:val="28"/>
          <w:szCs w:val="28"/>
        </w:rPr>
        <w:t>        На улицах много разных дорожных знаков. Дорожные знаки – лучшие друзья водителей и пешеходов. Дорожные знаки рассказывают о том, какова дорога, как надо ехать, что разрешается и чего нельзя делать. Дорожные знаки должны быть заметны издалека, поэтому они окрашены в яркие цвета.        </w:t>
      </w:r>
    </w:p>
    <w:p w14:paraId="3494A2DB" w14:textId="77777777" w:rsidR="0024547F" w:rsidRDefault="0024547F" w:rsidP="0024547F">
      <w:pPr>
        <w:rPr>
          <w:rFonts w:ascii="Times New Roman" w:hAnsi="Times New Roman" w:cs="Times New Roman"/>
          <w:sz w:val="28"/>
          <w:szCs w:val="28"/>
        </w:rPr>
      </w:pPr>
      <w:r w:rsidRPr="0024547F">
        <w:rPr>
          <w:rFonts w:ascii="Times New Roman" w:hAnsi="Times New Roman" w:cs="Times New Roman"/>
          <w:b/>
          <w:sz w:val="28"/>
          <w:szCs w:val="28"/>
        </w:rPr>
        <w:t>Белые треугольники с красной каймой</w:t>
      </w:r>
      <w:r w:rsidRPr="0024547F">
        <w:rPr>
          <w:rFonts w:ascii="Times New Roman" w:hAnsi="Times New Roman" w:cs="Times New Roman"/>
          <w:sz w:val="28"/>
          <w:szCs w:val="28"/>
        </w:rPr>
        <w:t xml:space="preserve"> – это знаки </w:t>
      </w:r>
      <w:r w:rsidRPr="0024547F">
        <w:rPr>
          <w:rFonts w:ascii="Times New Roman" w:hAnsi="Times New Roman" w:cs="Times New Roman"/>
          <w:b/>
          <w:i/>
          <w:iCs/>
          <w:sz w:val="28"/>
          <w:szCs w:val="28"/>
        </w:rPr>
        <w:t>предупреждающие</w:t>
      </w:r>
      <w:r w:rsidRPr="0024547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4547F">
        <w:rPr>
          <w:rFonts w:ascii="Times New Roman" w:hAnsi="Times New Roman" w:cs="Times New Roman"/>
          <w:sz w:val="28"/>
          <w:szCs w:val="28"/>
        </w:rPr>
        <w:t> </w:t>
      </w:r>
    </w:p>
    <w:p w14:paraId="22E3243F" w14:textId="052697A7" w:rsidR="0024547F" w:rsidRPr="0024547F" w:rsidRDefault="0024547F" w:rsidP="0024547F">
      <w:pPr>
        <w:rPr>
          <w:rFonts w:ascii="Times New Roman" w:hAnsi="Times New Roman" w:cs="Times New Roman"/>
          <w:sz w:val="28"/>
          <w:szCs w:val="28"/>
        </w:rPr>
      </w:pPr>
      <w:r w:rsidRPr="0024547F">
        <w:rPr>
          <w:rFonts w:ascii="Times New Roman" w:hAnsi="Times New Roman" w:cs="Times New Roman"/>
          <w:sz w:val="28"/>
          <w:szCs w:val="28"/>
        </w:rPr>
        <w:t>Они рассказывают о возможной опасности или о том, что водителю надо быть особо внимательным.</w:t>
      </w:r>
    </w:p>
    <w:p w14:paraId="248AA9EB" w14:textId="77777777" w:rsidR="0024547F" w:rsidRDefault="0024547F" w:rsidP="0024547F">
      <w:pPr>
        <w:rPr>
          <w:rFonts w:ascii="Times New Roman" w:hAnsi="Times New Roman" w:cs="Times New Roman"/>
          <w:sz w:val="28"/>
          <w:szCs w:val="28"/>
        </w:rPr>
      </w:pPr>
      <w:r w:rsidRPr="0024547F">
        <w:rPr>
          <w:rFonts w:ascii="Times New Roman" w:hAnsi="Times New Roman" w:cs="Times New Roman"/>
          <w:b/>
          <w:sz w:val="28"/>
          <w:szCs w:val="28"/>
        </w:rPr>
        <w:t>Белые или синие круги с красной каймой</w:t>
      </w:r>
      <w:r w:rsidRPr="0024547F">
        <w:rPr>
          <w:rFonts w:ascii="Times New Roman" w:hAnsi="Times New Roman" w:cs="Times New Roman"/>
          <w:sz w:val="28"/>
          <w:szCs w:val="28"/>
        </w:rPr>
        <w:t xml:space="preserve"> – это знаки </w:t>
      </w:r>
      <w:r w:rsidRPr="0024547F">
        <w:rPr>
          <w:rFonts w:ascii="Times New Roman" w:hAnsi="Times New Roman" w:cs="Times New Roman"/>
          <w:b/>
          <w:i/>
          <w:iCs/>
          <w:sz w:val="28"/>
          <w:szCs w:val="28"/>
        </w:rPr>
        <w:t>запрещающие</w:t>
      </w:r>
      <w:r w:rsidRPr="0024547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4547F">
        <w:rPr>
          <w:rFonts w:ascii="Times New Roman" w:hAnsi="Times New Roman" w:cs="Times New Roman"/>
          <w:sz w:val="28"/>
          <w:szCs w:val="28"/>
        </w:rPr>
        <w:t> </w:t>
      </w:r>
    </w:p>
    <w:p w14:paraId="7EF259A1" w14:textId="45388672" w:rsidR="0024547F" w:rsidRPr="0024547F" w:rsidRDefault="0024547F" w:rsidP="0024547F">
      <w:pPr>
        <w:rPr>
          <w:rFonts w:ascii="Times New Roman" w:hAnsi="Times New Roman" w:cs="Times New Roman"/>
          <w:sz w:val="28"/>
          <w:szCs w:val="28"/>
        </w:rPr>
      </w:pPr>
      <w:r w:rsidRPr="0024547F">
        <w:rPr>
          <w:rFonts w:ascii="Times New Roman" w:hAnsi="Times New Roman" w:cs="Times New Roman"/>
          <w:sz w:val="28"/>
          <w:szCs w:val="28"/>
        </w:rPr>
        <w:t>Они могут запрещать движение каких-либо видов транспорта, не разрешать въезд автомобилей куда-нибудь, запрещать им стоянку.</w:t>
      </w:r>
    </w:p>
    <w:p w14:paraId="41BDE96E" w14:textId="77777777" w:rsidR="0024547F" w:rsidRPr="0024547F" w:rsidRDefault="0024547F" w:rsidP="0024547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4547F">
        <w:rPr>
          <w:rFonts w:ascii="Times New Roman" w:hAnsi="Times New Roman" w:cs="Times New Roman"/>
          <w:b/>
          <w:sz w:val="28"/>
          <w:szCs w:val="28"/>
        </w:rPr>
        <w:t>Синие круги с белым рисунком</w:t>
      </w:r>
      <w:r w:rsidRPr="0024547F">
        <w:rPr>
          <w:rFonts w:ascii="Times New Roman" w:hAnsi="Times New Roman" w:cs="Times New Roman"/>
          <w:sz w:val="28"/>
          <w:szCs w:val="28"/>
        </w:rPr>
        <w:t xml:space="preserve"> – это знаки </w:t>
      </w:r>
      <w:r w:rsidRPr="0024547F">
        <w:rPr>
          <w:rFonts w:ascii="Times New Roman" w:hAnsi="Times New Roman" w:cs="Times New Roman"/>
          <w:b/>
          <w:i/>
          <w:iCs/>
          <w:sz w:val="28"/>
          <w:szCs w:val="28"/>
        </w:rPr>
        <w:t>предписывающие</w:t>
      </w:r>
      <w:r w:rsidRPr="0024547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265600A" w14:textId="76A5626D" w:rsidR="0024547F" w:rsidRPr="0024547F" w:rsidRDefault="0024547F" w:rsidP="0024547F">
      <w:pPr>
        <w:rPr>
          <w:rFonts w:ascii="Times New Roman" w:hAnsi="Times New Roman" w:cs="Times New Roman"/>
          <w:sz w:val="28"/>
          <w:szCs w:val="28"/>
        </w:rPr>
      </w:pPr>
      <w:r w:rsidRPr="0024547F">
        <w:rPr>
          <w:rFonts w:ascii="Times New Roman" w:hAnsi="Times New Roman" w:cs="Times New Roman"/>
          <w:sz w:val="28"/>
          <w:szCs w:val="28"/>
        </w:rPr>
        <w:t>Они сообщают, кому и в какую сторону можно двигаться, определяют скорость.</w:t>
      </w:r>
    </w:p>
    <w:p w14:paraId="7B97C4DD" w14:textId="77777777" w:rsidR="0024547F" w:rsidRDefault="0024547F" w:rsidP="0024547F">
      <w:pPr>
        <w:rPr>
          <w:rFonts w:ascii="Times New Roman" w:hAnsi="Times New Roman" w:cs="Times New Roman"/>
          <w:sz w:val="28"/>
          <w:szCs w:val="28"/>
        </w:rPr>
      </w:pPr>
      <w:r w:rsidRPr="0024547F">
        <w:rPr>
          <w:rFonts w:ascii="Times New Roman" w:hAnsi="Times New Roman" w:cs="Times New Roman"/>
          <w:b/>
          <w:sz w:val="28"/>
          <w:szCs w:val="28"/>
        </w:rPr>
        <w:t>Синие прямоугольники с различными рисунками</w:t>
      </w:r>
      <w:r w:rsidRPr="0024547F">
        <w:rPr>
          <w:rFonts w:ascii="Times New Roman" w:hAnsi="Times New Roman" w:cs="Times New Roman"/>
          <w:sz w:val="28"/>
          <w:szCs w:val="28"/>
        </w:rPr>
        <w:t xml:space="preserve"> – это </w:t>
      </w:r>
      <w:r w:rsidRPr="0024547F">
        <w:rPr>
          <w:rFonts w:ascii="Times New Roman" w:hAnsi="Times New Roman" w:cs="Times New Roman"/>
          <w:b/>
          <w:i/>
          <w:iCs/>
          <w:sz w:val="28"/>
          <w:szCs w:val="28"/>
        </w:rPr>
        <w:t>указательные</w:t>
      </w:r>
      <w:r w:rsidRPr="002454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547F">
        <w:rPr>
          <w:rFonts w:ascii="Times New Roman" w:hAnsi="Times New Roman" w:cs="Times New Roman"/>
          <w:sz w:val="28"/>
          <w:szCs w:val="28"/>
        </w:rPr>
        <w:t xml:space="preserve">знаки и </w:t>
      </w:r>
      <w:r w:rsidRPr="0024547F">
        <w:rPr>
          <w:rFonts w:ascii="Times New Roman" w:hAnsi="Times New Roman" w:cs="Times New Roman"/>
          <w:b/>
          <w:sz w:val="28"/>
          <w:szCs w:val="28"/>
        </w:rPr>
        <w:t>знаки сервиса</w:t>
      </w:r>
      <w:r w:rsidRPr="0024547F">
        <w:rPr>
          <w:rFonts w:ascii="Times New Roman" w:hAnsi="Times New Roman" w:cs="Times New Roman"/>
          <w:sz w:val="28"/>
          <w:szCs w:val="28"/>
        </w:rPr>
        <w:t xml:space="preserve"> (обслуживание машин и услуги для водителя). </w:t>
      </w:r>
    </w:p>
    <w:p w14:paraId="2331AE2E" w14:textId="77777777" w:rsidR="0024547F" w:rsidRDefault="0024547F" w:rsidP="0024547F">
      <w:pPr>
        <w:rPr>
          <w:rFonts w:ascii="Times New Roman" w:hAnsi="Times New Roman" w:cs="Times New Roman"/>
          <w:sz w:val="28"/>
          <w:szCs w:val="28"/>
        </w:rPr>
      </w:pPr>
      <w:r w:rsidRPr="0024547F">
        <w:rPr>
          <w:rFonts w:ascii="Times New Roman" w:hAnsi="Times New Roman" w:cs="Times New Roman"/>
          <w:sz w:val="28"/>
          <w:szCs w:val="28"/>
        </w:rPr>
        <w:t xml:space="preserve">Они подсказывают, где можно перейти улицу, где остановка транспорта, где находится медпункт или бензоколонка. </w:t>
      </w:r>
    </w:p>
    <w:p w14:paraId="7CE625D6" w14:textId="77777777" w:rsidR="0024547F" w:rsidRDefault="0024547F" w:rsidP="0024547F">
      <w:pPr>
        <w:rPr>
          <w:rFonts w:ascii="Times New Roman" w:hAnsi="Times New Roman" w:cs="Times New Roman"/>
          <w:sz w:val="28"/>
          <w:szCs w:val="28"/>
        </w:rPr>
      </w:pPr>
    </w:p>
    <w:p w14:paraId="76221E7F" w14:textId="43F3D95A" w:rsidR="0024547F" w:rsidRPr="0024547F" w:rsidRDefault="0024547F" w:rsidP="0024547F">
      <w:pPr>
        <w:rPr>
          <w:rFonts w:ascii="Times New Roman" w:hAnsi="Times New Roman" w:cs="Times New Roman"/>
          <w:sz w:val="28"/>
          <w:szCs w:val="28"/>
        </w:rPr>
      </w:pPr>
      <w:r w:rsidRPr="0024547F">
        <w:rPr>
          <w:rFonts w:ascii="Times New Roman" w:hAnsi="Times New Roman" w:cs="Times New Roman"/>
          <w:b/>
          <w:sz w:val="28"/>
          <w:szCs w:val="28"/>
        </w:rPr>
        <w:t>Ответьте на вопросы:</w:t>
      </w:r>
    </w:p>
    <w:p w14:paraId="15F8D730" w14:textId="77777777" w:rsidR="0024547F" w:rsidRPr="0024547F" w:rsidRDefault="0024547F" w:rsidP="0024547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47F">
        <w:rPr>
          <w:rFonts w:ascii="Times New Roman" w:hAnsi="Times New Roman" w:cs="Times New Roman"/>
          <w:sz w:val="28"/>
          <w:szCs w:val="28"/>
        </w:rPr>
        <w:t xml:space="preserve">Какой цвет присутствует на запрещающих знаках? </w:t>
      </w:r>
    </w:p>
    <w:p w14:paraId="06641965" w14:textId="77777777" w:rsidR="0024547F" w:rsidRPr="0024547F" w:rsidRDefault="0024547F" w:rsidP="0024547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47F">
        <w:rPr>
          <w:rFonts w:ascii="Times New Roman" w:hAnsi="Times New Roman" w:cs="Times New Roman"/>
          <w:sz w:val="28"/>
          <w:szCs w:val="28"/>
        </w:rPr>
        <w:t xml:space="preserve">О чем говорят предписывающие знаки? </w:t>
      </w:r>
    </w:p>
    <w:p w14:paraId="2562E06E" w14:textId="7D808923" w:rsidR="0024547F" w:rsidRPr="0024547F" w:rsidRDefault="0024547F" w:rsidP="0024547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47F">
        <w:rPr>
          <w:rFonts w:ascii="Times New Roman" w:hAnsi="Times New Roman" w:cs="Times New Roman"/>
          <w:sz w:val="28"/>
          <w:szCs w:val="28"/>
        </w:rPr>
        <w:t xml:space="preserve">Какие знаки рассказывают о возможной опасности или о том, </w:t>
      </w:r>
      <w:r w:rsidRPr="0024547F">
        <w:rPr>
          <w:rFonts w:ascii="Times New Roman" w:hAnsi="Times New Roman" w:cs="Times New Roman"/>
          <w:sz w:val="28"/>
          <w:szCs w:val="28"/>
        </w:rPr>
        <w:t>что водителю</w:t>
      </w:r>
      <w:r w:rsidRPr="0024547F">
        <w:rPr>
          <w:rFonts w:ascii="Times New Roman" w:hAnsi="Times New Roman" w:cs="Times New Roman"/>
          <w:sz w:val="28"/>
          <w:szCs w:val="28"/>
        </w:rPr>
        <w:t xml:space="preserve"> надо быть особо внимательным? </w:t>
      </w:r>
    </w:p>
    <w:p w14:paraId="5D48901C" w14:textId="77777777" w:rsidR="0024547F" w:rsidRPr="0024547F" w:rsidRDefault="0024547F" w:rsidP="0024547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47F">
        <w:rPr>
          <w:rFonts w:ascii="Times New Roman" w:hAnsi="Times New Roman" w:cs="Times New Roman"/>
          <w:sz w:val="28"/>
          <w:szCs w:val="28"/>
        </w:rPr>
        <w:lastRenderedPageBreak/>
        <w:t xml:space="preserve">По каким знакам можно определить, где находится больница, автобусная остановка? </w:t>
      </w:r>
    </w:p>
    <w:p w14:paraId="43CD6C32" w14:textId="77777777" w:rsidR="0024547F" w:rsidRPr="0024547F" w:rsidRDefault="0024547F" w:rsidP="0024547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47F">
        <w:rPr>
          <w:rFonts w:ascii="Times New Roman" w:hAnsi="Times New Roman" w:cs="Times New Roman"/>
          <w:sz w:val="28"/>
          <w:szCs w:val="28"/>
        </w:rPr>
        <w:t>Какие знаки сервиса ты знаешь?</w:t>
      </w:r>
    </w:p>
    <w:p w14:paraId="33E0B5C0" w14:textId="77777777" w:rsidR="000E3264" w:rsidRPr="0024547F" w:rsidRDefault="000E3264">
      <w:pPr>
        <w:rPr>
          <w:rFonts w:ascii="Times New Roman" w:hAnsi="Times New Roman" w:cs="Times New Roman"/>
          <w:sz w:val="28"/>
          <w:szCs w:val="28"/>
        </w:rPr>
      </w:pPr>
    </w:p>
    <w:sectPr w:rsidR="000E3264" w:rsidRPr="0024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4E0E"/>
    <w:multiLevelType w:val="multilevel"/>
    <w:tmpl w:val="5726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61"/>
    <w:rsid w:val="000E3264"/>
    <w:rsid w:val="0024547F"/>
    <w:rsid w:val="00A8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C847"/>
  <w15:chartTrackingRefBased/>
  <w15:docId w15:val="{00BA4340-B063-4091-B329-67635B01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2</cp:revision>
  <dcterms:created xsi:type="dcterms:W3CDTF">2020-05-31T08:16:00Z</dcterms:created>
  <dcterms:modified xsi:type="dcterms:W3CDTF">2020-05-31T08:18:00Z</dcterms:modified>
</cp:coreProperties>
</file>