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8F" w:rsidRDefault="00276C8F" w:rsidP="00276C8F">
      <w:pPr>
        <w:tabs>
          <w:tab w:val="left" w:pos="936"/>
          <w:tab w:val="center" w:pos="4961"/>
        </w:tabs>
        <w:spacing w:after="0" w:line="240" w:lineRule="auto"/>
        <w:rPr>
          <w:rFonts w:ascii="Comic Sans MS" w:eastAsia="Calibri" w:hAnsi="Comic Sans MS" w:cs="Times New Roman"/>
          <w:b/>
          <w:color w:val="000080"/>
          <w:sz w:val="32"/>
          <w:szCs w:val="32"/>
        </w:rPr>
      </w:pPr>
      <w:r>
        <w:rPr>
          <w:rFonts w:ascii="Comic Sans MS" w:eastAsia="Calibri" w:hAnsi="Comic Sans MS" w:cs="Times New Roman"/>
          <w:b/>
          <w:noProof/>
          <w:color w:val="000080"/>
          <w:sz w:val="32"/>
          <w:szCs w:val="32"/>
          <w:lang w:eastAsia="ru-RU"/>
        </w:rPr>
        <w:drawing>
          <wp:anchor distT="0" distB="0" distL="114300" distR="114300" simplePos="0" relativeHeight="251675648" behindDoc="1" locked="0" layoutInCell="1" allowOverlap="1" wp14:anchorId="7DC1947F" wp14:editId="066AC6A6">
            <wp:simplePos x="0" y="0"/>
            <wp:positionH relativeFrom="margin">
              <wp:posOffset>-723900</wp:posOffset>
            </wp:positionH>
            <wp:positionV relativeFrom="paragraph">
              <wp:posOffset>-366395</wp:posOffset>
            </wp:positionV>
            <wp:extent cx="7640320" cy="10884535"/>
            <wp:effectExtent l="0" t="0" r="0" b="0"/>
            <wp:wrapNone/>
            <wp:docPr id="5" name="Рисунок 5" descr="https://pickimage.ru/wp-content/uploads/images/detskie/frame/ramk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pickimage.ru/wp-content/uploads/images/detskie/frame/ramki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0320" cy="10884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Times New Roman"/>
          <w:b/>
          <w:color w:val="000080"/>
          <w:sz w:val="32"/>
          <w:szCs w:val="32"/>
        </w:rPr>
        <w:tab/>
      </w:r>
      <w:r>
        <w:rPr>
          <w:rFonts w:ascii="Comic Sans MS" w:eastAsia="Calibri" w:hAnsi="Comic Sans MS" w:cs="Times New Roman"/>
          <w:b/>
          <w:color w:val="000080"/>
          <w:sz w:val="32"/>
          <w:szCs w:val="32"/>
        </w:rPr>
        <w:tab/>
      </w:r>
    </w:p>
    <w:p w:rsidR="000B3D2B" w:rsidRPr="000B3D2B" w:rsidRDefault="000B3D2B" w:rsidP="00276C8F">
      <w:pPr>
        <w:tabs>
          <w:tab w:val="left" w:pos="936"/>
          <w:tab w:val="center" w:pos="4961"/>
        </w:tabs>
        <w:spacing w:after="0" w:line="240" w:lineRule="auto"/>
        <w:jc w:val="center"/>
        <w:rPr>
          <w:rFonts w:ascii="Comic Sans MS" w:eastAsia="Calibri" w:hAnsi="Comic Sans MS" w:cs="Times New Roman"/>
          <w:b/>
          <w:color w:val="000080"/>
          <w:sz w:val="32"/>
          <w:szCs w:val="32"/>
        </w:rPr>
      </w:pPr>
      <w:r w:rsidRPr="000B3D2B">
        <w:rPr>
          <w:rFonts w:ascii="Comic Sans MS" w:eastAsia="Calibri" w:hAnsi="Comic Sans MS" w:cs="Times New Roman"/>
          <w:b/>
          <w:color w:val="000080"/>
          <w:sz w:val="32"/>
          <w:szCs w:val="32"/>
        </w:rPr>
        <w:t>МДОУ «Детский сад № 21» города Ярославля</w:t>
      </w:r>
    </w:p>
    <w:p w:rsidR="000B3D2B" w:rsidRPr="000B3D2B" w:rsidRDefault="000B3D2B" w:rsidP="000B3D2B">
      <w:pPr>
        <w:jc w:val="center"/>
        <w:rPr>
          <w:rFonts w:ascii="Comic Sans MS" w:eastAsia="Calibri" w:hAnsi="Comic Sans MS" w:cs="Times New Roman"/>
          <w:b/>
          <w:color w:val="000080"/>
          <w:sz w:val="32"/>
          <w:szCs w:val="32"/>
        </w:rPr>
      </w:pPr>
    </w:p>
    <w:p w:rsidR="000B3D2B" w:rsidRPr="000B3D2B" w:rsidRDefault="000B3D2B" w:rsidP="000B3D2B">
      <w:pPr>
        <w:jc w:val="center"/>
        <w:rPr>
          <w:rFonts w:ascii="Comic Sans MS" w:eastAsia="Calibri" w:hAnsi="Comic Sans MS" w:cs="Times New Roman"/>
          <w:b/>
          <w:color w:val="000080"/>
          <w:sz w:val="32"/>
          <w:szCs w:val="32"/>
        </w:rPr>
      </w:pPr>
    </w:p>
    <w:p w:rsidR="00276C8F" w:rsidRDefault="00276C8F" w:rsidP="000B3D2B">
      <w:pPr>
        <w:jc w:val="center"/>
        <w:rPr>
          <w:rFonts w:ascii="Comic Sans MS" w:eastAsia="Calibri" w:hAnsi="Comic Sans MS" w:cs="Times New Roman"/>
          <w:b/>
          <w:color w:val="000080"/>
          <w:sz w:val="32"/>
          <w:szCs w:val="32"/>
        </w:rPr>
      </w:pPr>
    </w:p>
    <w:p w:rsidR="000B3D2B" w:rsidRPr="000B3D2B" w:rsidRDefault="000B3D2B" w:rsidP="000B3D2B">
      <w:pPr>
        <w:jc w:val="center"/>
        <w:rPr>
          <w:rFonts w:ascii="Comic Sans MS" w:eastAsia="Calibri" w:hAnsi="Comic Sans MS" w:cs="Times New Roman"/>
          <w:b/>
          <w:color w:val="000080"/>
          <w:sz w:val="32"/>
          <w:szCs w:val="32"/>
        </w:rPr>
      </w:pPr>
      <w:r w:rsidRPr="000B3D2B">
        <w:rPr>
          <w:rFonts w:ascii="Comic Sans MS" w:eastAsia="Calibri" w:hAnsi="Comic Sans MS" w:cs="Times New Roman"/>
          <w:b/>
          <w:color w:val="000080"/>
          <w:sz w:val="32"/>
          <w:szCs w:val="32"/>
        </w:rPr>
        <w:t>ГАЗЕТА</w:t>
      </w:r>
    </w:p>
    <w:p w:rsidR="000B3D2B" w:rsidRPr="000B3D2B" w:rsidRDefault="000B3D2B" w:rsidP="000B3D2B">
      <w:pPr>
        <w:jc w:val="center"/>
        <w:rPr>
          <w:rFonts w:ascii="Comic Sans MS" w:eastAsia="Calibri" w:hAnsi="Comic Sans MS" w:cs="Times New Roman"/>
          <w:b/>
          <w:color w:val="000080"/>
          <w:sz w:val="32"/>
          <w:szCs w:val="32"/>
        </w:rPr>
      </w:pPr>
      <w:r w:rsidRPr="000B3D2B">
        <w:rPr>
          <w:rFonts w:ascii="Comic Sans MS" w:eastAsia="Calibri" w:hAnsi="Comic Sans MS" w:cs="Times New Roman"/>
          <w:b/>
          <w:color w:val="000080"/>
          <w:sz w:val="32"/>
          <w:szCs w:val="32"/>
        </w:rPr>
        <w:t>ДЛЯ   ЛЮБОЗНАТЕЛЬНЫХ</w:t>
      </w:r>
    </w:p>
    <w:p w:rsidR="000B3D2B" w:rsidRDefault="000B3D2B" w:rsidP="000B3D2B">
      <w:pPr>
        <w:jc w:val="center"/>
        <w:rPr>
          <w:rFonts w:ascii="Comic Sans MS" w:eastAsia="Calibri" w:hAnsi="Comic Sans MS" w:cs="Times New Roman"/>
          <w:b/>
          <w:color w:val="000080"/>
          <w:sz w:val="32"/>
          <w:szCs w:val="32"/>
        </w:rPr>
      </w:pPr>
      <w:r w:rsidRPr="000B3D2B">
        <w:rPr>
          <w:rFonts w:ascii="Comic Sans MS" w:eastAsia="Calibri" w:hAnsi="Comic Sans MS" w:cs="Times New Roman"/>
          <w:b/>
          <w:color w:val="000080"/>
          <w:sz w:val="32"/>
          <w:szCs w:val="32"/>
        </w:rPr>
        <w:t>РОДИТЕЛЕЙ</w:t>
      </w:r>
    </w:p>
    <w:p w:rsidR="00276C8F" w:rsidRPr="000B3D2B" w:rsidRDefault="00276C8F" w:rsidP="000B3D2B">
      <w:pPr>
        <w:jc w:val="center"/>
        <w:rPr>
          <w:rFonts w:ascii="Comic Sans MS" w:eastAsia="Calibri" w:hAnsi="Comic Sans MS" w:cs="Times New Roman"/>
          <w:b/>
          <w:color w:val="000080"/>
          <w:sz w:val="32"/>
          <w:szCs w:val="32"/>
        </w:rPr>
      </w:pPr>
    </w:p>
    <w:p w:rsidR="00A866FC" w:rsidRPr="00A866FC" w:rsidRDefault="000B3D2B" w:rsidP="00786B67">
      <w:pPr>
        <w:spacing w:after="0"/>
        <w:textAlignment w:val="baseline"/>
        <w:outlineLvl w:val="1"/>
        <w:rPr>
          <w:rFonts w:ascii="Comic Sans MS" w:hAnsi="Comic Sans MS"/>
          <w:b/>
          <w:bCs/>
          <w:color w:val="0000FF"/>
          <w:sz w:val="24"/>
          <w:szCs w:val="24"/>
        </w:rPr>
      </w:pPr>
      <w:r>
        <w:rPr>
          <w:rFonts w:ascii="Comic Sans MS" w:hAnsi="Comic Sans MS"/>
          <w:b/>
          <w:bCs/>
          <w:noProof/>
          <w:color w:val="0000FF"/>
          <w:sz w:val="24"/>
          <w:szCs w:val="24"/>
          <w:lang w:eastAsia="ru-RU"/>
        </w:rPr>
        <w:drawing>
          <wp:inline distT="0" distB="0" distL="0" distR="0" wp14:anchorId="0830EBFB" wp14:editId="57D9A565">
            <wp:extent cx="6038215" cy="185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215" cy="1857375"/>
                    </a:xfrm>
                    <a:prstGeom prst="rect">
                      <a:avLst/>
                    </a:prstGeom>
                    <a:noFill/>
                  </pic:spPr>
                </pic:pic>
              </a:graphicData>
            </a:graphic>
          </wp:inline>
        </w:drawing>
      </w:r>
    </w:p>
    <w:p w:rsidR="000B3D2B" w:rsidRDefault="000B3D2B" w:rsidP="00276C8F">
      <w:pPr>
        <w:rPr>
          <w:rFonts w:ascii="Comic Sans MS" w:eastAsia="Calibri" w:hAnsi="Comic Sans MS" w:cs="Times New Roman"/>
          <w:b/>
          <w:color w:val="000080"/>
          <w:sz w:val="32"/>
          <w:szCs w:val="32"/>
        </w:rPr>
      </w:pPr>
    </w:p>
    <w:p w:rsidR="000B3D2B" w:rsidRPr="000B3D2B" w:rsidRDefault="00276C8F" w:rsidP="000B3D2B">
      <w:pPr>
        <w:jc w:val="center"/>
        <w:rPr>
          <w:rFonts w:ascii="Comic Sans MS" w:eastAsia="Calibri" w:hAnsi="Comic Sans MS" w:cs="Times New Roman"/>
          <w:b/>
          <w:color w:val="000080"/>
          <w:sz w:val="32"/>
          <w:szCs w:val="32"/>
        </w:rPr>
      </w:pPr>
      <w:r>
        <w:rPr>
          <w:rFonts w:ascii="Comic Sans MS" w:eastAsia="Calibri" w:hAnsi="Comic Sans MS" w:cs="Times New Roman"/>
          <w:b/>
          <w:color w:val="000080"/>
          <w:sz w:val="32"/>
          <w:szCs w:val="32"/>
        </w:rPr>
        <w:t>Выпуск № 33</w:t>
      </w:r>
      <w:r w:rsidR="000B3D2B" w:rsidRPr="000B3D2B">
        <w:rPr>
          <w:rFonts w:ascii="Comic Sans MS" w:eastAsia="Calibri" w:hAnsi="Comic Sans MS" w:cs="Times New Roman"/>
          <w:b/>
          <w:color w:val="000080"/>
          <w:sz w:val="32"/>
          <w:szCs w:val="32"/>
        </w:rPr>
        <w:t>,</w:t>
      </w:r>
    </w:p>
    <w:p w:rsidR="000B3D2B" w:rsidRPr="000B3D2B" w:rsidRDefault="00276C8F" w:rsidP="000B3D2B">
      <w:pPr>
        <w:jc w:val="center"/>
        <w:rPr>
          <w:rFonts w:ascii="Comic Sans MS" w:eastAsia="Calibri" w:hAnsi="Comic Sans MS" w:cs="Times New Roman"/>
          <w:b/>
          <w:color w:val="000080"/>
          <w:sz w:val="32"/>
          <w:szCs w:val="32"/>
        </w:rPr>
      </w:pPr>
      <w:r>
        <w:rPr>
          <w:rFonts w:ascii="Comic Sans MS" w:eastAsia="Calibri" w:hAnsi="Comic Sans MS" w:cs="Times New Roman"/>
          <w:b/>
          <w:color w:val="000080"/>
          <w:sz w:val="32"/>
          <w:szCs w:val="32"/>
        </w:rPr>
        <w:t>Январь</w:t>
      </w:r>
      <w:r w:rsidR="000B3D2B">
        <w:rPr>
          <w:rFonts w:ascii="Comic Sans MS" w:eastAsia="Calibri" w:hAnsi="Comic Sans MS" w:cs="Times New Roman"/>
          <w:b/>
          <w:color w:val="000080"/>
          <w:sz w:val="32"/>
          <w:szCs w:val="32"/>
        </w:rPr>
        <w:t xml:space="preserve"> 2023</w:t>
      </w:r>
      <w:r w:rsidR="000B3D2B" w:rsidRPr="000B3D2B">
        <w:rPr>
          <w:rFonts w:ascii="Comic Sans MS" w:eastAsia="Calibri" w:hAnsi="Comic Sans MS" w:cs="Times New Roman"/>
          <w:b/>
          <w:color w:val="000080"/>
          <w:sz w:val="32"/>
          <w:szCs w:val="32"/>
        </w:rPr>
        <w:t xml:space="preserve"> г</w:t>
      </w:r>
    </w:p>
    <w:p w:rsidR="000B3D2B" w:rsidRPr="000B3D2B" w:rsidRDefault="000B3D2B" w:rsidP="00276C8F">
      <w:pPr>
        <w:rPr>
          <w:rFonts w:ascii="Comic Sans MS" w:eastAsia="Calibri" w:hAnsi="Comic Sans MS" w:cs="Times New Roman"/>
          <w:b/>
          <w:color w:val="000080"/>
          <w:sz w:val="32"/>
          <w:szCs w:val="32"/>
        </w:rPr>
      </w:pPr>
    </w:p>
    <w:p w:rsidR="000B3D2B" w:rsidRPr="000B3D2B" w:rsidRDefault="000B3D2B" w:rsidP="000B3D2B">
      <w:pPr>
        <w:jc w:val="right"/>
        <w:rPr>
          <w:rFonts w:ascii="Comic Sans MS" w:eastAsia="Calibri" w:hAnsi="Comic Sans MS" w:cs="Times New Roman"/>
          <w:b/>
          <w:color w:val="000080"/>
          <w:sz w:val="32"/>
          <w:szCs w:val="32"/>
        </w:rPr>
      </w:pPr>
      <w:r w:rsidRPr="000B3D2B">
        <w:rPr>
          <w:rFonts w:ascii="Comic Sans MS" w:eastAsia="Calibri" w:hAnsi="Comic Sans MS" w:cs="Times New Roman"/>
          <w:b/>
          <w:color w:val="000080"/>
          <w:sz w:val="32"/>
          <w:szCs w:val="32"/>
        </w:rPr>
        <w:t xml:space="preserve">Подготовили: </w:t>
      </w:r>
      <w:proofErr w:type="spellStart"/>
      <w:r w:rsidRPr="000B3D2B">
        <w:rPr>
          <w:rFonts w:ascii="Comic Sans MS" w:eastAsia="Calibri" w:hAnsi="Comic Sans MS" w:cs="Times New Roman"/>
          <w:b/>
          <w:color w:val="000080"/>
          <w:sz w:val="32"/>
          <w:szCs w:val="32"/>
        </w:rPr>
        <w:t>Каталевская</w:t>
      </w:r>
      <w:proofErr w:type="spellEnd"/>
      <w:r w:rsidRPr="000B3D2B">
        <w:rPr>
          <w:rFonts w:ascii="Comic Sans MS" w:eastAsia="Calibri" w:hAnsi="Comic Sans MS" w:cs="Times New Roman"/>
          <w:b/>
          <w:color w:val="000080"/>
          <w:sz w:val="32"/>
          <w:szCs w:val="32"/>
        </w:rPr>
        <w:t xml:space="preserve"> Е.В.</w:t>
      </w:r>
    </w:p>
    <w:p w:rsidR="00786B67" w:rsidRDefault="00276C8F" w:rsidP="000B3D2B">
      <w:pPr>
        <w:pStyle w:val="a6"/>
        <w:spacing w:line="276" w:lineRule="auto"/>
        <w:jc w:val="right"/>
        <w:rPr>
          <w:rFonts w:ascii="Comic Sans MS" w:hAnsi="Comic Sans MS" w:cs="Arial"/>
          <w:b/>
          <w:bCs/>
          <w:color w:val="CC00FF"/>
          <w:sz w:val="32"/>
        </w:rPr>
      </w:pPr>
      <w:r>
        <w:rPr>
          <w:rFonts w:ascii="Comic Sans MS" w:eastAsia="Calibri" w:hAnsi="Comic Sans MS"/>
          <w:b/>
          <w:color w:val="000080"/>
          <w:sz w:val="32"/>
          <w:szCs w:val="32"/>
          <w:lang w:eastAsia="en-US"/>
        </w:rPr>
        <w:t xml:space="preserve">            </w:t>
      </w:r>
      <w:r w:rsidR="000B3D2B" w:rsidRPr="000B3D2B">
        <w:rPr>
          <w:rFonts w:ascii="Comic Sans MS" w:eastAsia="Calibri" w:hAnsi="Comic Sans MS"/>
          <w:b/>
          <w:color w:val="000080"/>
          <w:sz w:val="32"/>
          <w:szCs w:val="32"/>
          <w:lang w:eastAsia="en-US"/>
        </w:rPr>
        <w:t>Соколова М.М.</w:t>
      </w:r>
    </w:p>
    <w:p w:rsidR="00786B67" w:rsidRDefault="00786B67" w:rsidP="00786B67">
      <w:pPr>
        <w:pStyle w:val="a6"/>
        <w:spacing w:line="276" w:lineRule="auto"/>
        <w:jc w:val="center"/>
        <w:rPr>
          <w:rFonts w:ascii="Comic Sans MS" w:hAnsi="Comic Sans MS" w:cs="Arial"/>
          <w:b/>
          <w:bCs/>
          <w:color w:val="CC00FF"/>
          <w:sz w:val="32"/>
        </w:rPr>
      </w:pPr>
    </w:p>
    <w:p w:rsidR="00786B67" w:rsidRDefault="00786B67" w:rsidP="00F63308">
      <w:pPr>
        <w:pStyle w:val="a6"/>
        <w:spacing w:line="276" w:lineRule="auto"/>
        <w:rPr>
          <w:rFonts w:ascii="Comic Sans MS" w:hAnsi="Comic Sans MS" w:cs="Arial"/>
          <w:b/>
          <w:bCs/>
          <w:color w:val="CC00FF"/>
          <w:sz w:val="32"/>
        </w:rPr>
      </w:pPr>
    </w:p>
    <w:p w:rsidR="00786B67" w:rsidRPr="00C05C8E" w:rsidRDefault="00A866FC" w:rsidP="00786B67">
      <w:pPr>
        <w:pStyle w:val="a6"/>
        <w:spacing w:line="276" w:lineRule="auto"/>
        <w:jc w:val="center"/>
        <w:rPr>
          <w:rFonts w:ascii="Comic Sans MS" w:hAnsi="Comic Sans MS" w:cs="Arial"/>
          <w:b/>
          <w:bCs/>
          <w:color w:val="C00000"/>
          <w:sz w:val="32"/>
        </w:rPr>
      </w:pPr>
      <w:r w:rsidRPr="00C05C8E">
        <w:rPr>
          <w:rFonts w:ascii="Comic Sans MS" w:hAnsi="Comic Sans MS" w:cs="Arial"/>
          <w:b/>
          <w:bCs/>
          <w:color w:val="C00000"/>
          <w:sz w:val="32"/>
        </w:rPr>
        <w:lastRenderedPageBreak/>
        <w:t>Инклюзивное образование в ДОУ</w:t>
      </w:r>
    </w:p>
    <w:p w:rsidR="00A866FC" w:rsidRDefault="00A866FC" w:rsidP="00A866FC">
      <w:pPr>
        <w:pStyle w:val="a6"/>
        <w:spacing w:line="276" w:lineRule="auto"/>
        <w:ind w:firstLine="708"/>
        <w:jc w:val="both"/>
        <w:rPr>
          <w:rFonts w:ascii="Comic Sans MS" w:hAnsi="Comic Sans MS" w:cs="Arial"/>
          <w:color w:val="E36C0A" w:themeColor="accent6" w:themeShade="BF"/>
        </w:rPr>
      </w:pPr>
      <w:proofErr w:type="gramStart"/>
      <w:r w:rsidRPr="00C05C8E">
        <w:rPr>
          <w:rFonts w:ascii="Comic Sans MS" w:hAnsi="Comic Sans MS" w:cs="Arial"/>
          <w:color w:val="E36C0A" w:themeColor="accent6" w:themeShade="BF"/>
        </w:rPr>
        <w:t>Инклюзивное образование -  это такая организация процесса обучения, при которой все дети, независимо от их физических, психических, интеллектуальных и иных особенностей, включены в общую систему образования и обучаются по месту жительства вместе со своими сверстниками без инвалидности в общеобразовательных учреждениях,  где учитываются их особые образовательные потребности и, где им оказывается необходимая специальная поддержка.</w:t>
      </w:r>
      <w:proofErr w:type="gramEnd"/>
      <w:r w:rsidRPr="00C05C8E">
        <w:rPr>
          <w:rFonts w:ascii="Comic Sans MS" w:hAnsi="Comic Sans MS" w:cs="Arial"/>
          <w:color w:val="E36C0A" w:themeColor="accent6" w:themeShade="BF"/>
        </w:rPr>
        <w:t xml:space="preserve">  Инклюзивное дошкольное образование подразумевает совместное обучение в ДОУ здоровых детей и детей с особенными потребностями. Чем раньше начинается работа с ребенком, имеющим ограниченные возможности здоровья, тем выше его шансы на адаптацию и социализацию в обществе</w:t>
      </w:r>
      <w:r w:rsidR="00C05C8E">
        <w:rPr>
          <w:rFonts w:ascii="Comic Sans MS" w:hAnsi="Comic Sans MS" w:cs="Arial"/>
          <w:color w:val="E36C0A" w:themeColor="accent6" w:themeShade="BF"/>
        </w:rPr>
        <w:t>.</w:t>
      </w:r>
    </w:p>
    <w:p w:rsidR="00C05C8E" w:rsidRPr="00C05C8E" w:rsidRDefault="00C05C8E" w:rsidP="00A866FC">
      <w:pPr>
        <w:pStyle w:val="a6"/>
        <w:spacing w:line="276" w:lineRule="auto"/>
        <w:ind w:firstLine="708"/>
        <w:jc w:val="both"/>
        <w:rPr>
          <w:rFonts w:ascii="Comic Sans MS" w:hAnsi="Comic Sans MS" w:cs="Arial"/>
          <w:color w:val="E36C0A" w:themeColor="accent6" w:themeShade="BF"/>
        </w:rPr>
      </w:pPr>
    </w:p>
    <w:p w:rsidR="00A866FC" w:rsidRPr="00C05C8E" w:rsidRDefault="00A866FC" w:rsidP="00A866FC">
      <w:pPr>
        <w:pStyle w:val="a6"/>
        <w:spacing w:line="276" w:lineRule="auto"/>
        <w:jc w:val="both"/>
        <w:rPr>
          <w:rFonts w:ascii="Comic Sans MS" w:hAnsi="Comic Sans MS" w:cs="Arial"/>
          <w:b/>
          <w:color w:val="E36C0A" w:themeColor="accent6" w:themeShade="BF"/>
        </w:rPr>
      </w:pPr>
      <w:r w:rsidRPr="00C05C8E">
        <w:rPr>
          <w:rFonts w:ascii="Comic Sans MS" w:hAnsi="Comic Sans MS" w:cs="Arial"/>
          <w:b/>
          <w:color w:val="E36C0A" w:themeColor="accent6" w:themeShade="BF"/>
        </w:rPr>
        <w:t>Инклюзивное дошкольное образование реализуется в двух основных формах.</w:t>
      </w:r>
    </w:p>
    <w:p w:rsidR="00A866FC" w:rsidRPr="00C05C8E" w:rsidRDefault="00A866FC" w:rsidP="00A866FC">
      <w:pPr>
        <w:pStyle w:val="a6"/>
        <w:spacing w:line="276" w:lineRule="auto"/>
        <w:jc w:val="both"/>
        <w:rPr>
          <w:rFonts w:ascii="Comic Sans MS" w:hAnsi="Comic Sans MS" w:cs="Arial"/>
          <w:color w:val="E36C0A" w:themeColor="accent6" w:themeShade="BF"/>
        </w:rPr>
      </w:pPr>
      <w:r w:rsidRPr="00C05C8E">
        <w:rPr>
          <w:rFonts w:ascii="Comic Sans MS" w:hAnsi="Comic Sans MS" w:cs="Arial"/>
          <w:color w:val="E36C0A" w:themeColor="accent6" w:themeShade="BF"/>
        </w:rPr>
        <w:t>- При ДОУ могут быть организованны специальные группы для детей с особыми потребностями. Несмотря на то, что особенные дети обучаются отдельно, они остаются включёнными в социальную жизнь ДОУ, наравне со здоровыми детьми участвуют в общественных мероприятиях и т.д. Обыкновенно, в специальных группах обучаются дети, имеющие отклонения и задержки в психическом и интеллектуальном развитии.</w:t>
      </w:r>
    </w:p>
    <w:p w:rsidR="00A866FC" w:rsidRPr="00C05C8E" w:rsidRDefault="00A866FC" w:rsidP="00A866FC">
      <w:pPr>
        <w:pStyle w:val="a6"/>
        <w:spacing w:line="276" w:lineRule="auto"/>
        <w:jc w:val="both"/>
        <w:rPr>
          <w:rFonts w:ascii="Comic Sans MS" w:hAnsi="Comic Sans MS" w:cs="Arial"/>
          <w:color w:val="E36C0A" w:themeColor="accent6" w:themeShade="BF"/>
        </w:rPr>
      </w:pPr>
      <w:r w:rsidRPr="00C05C8E">
        <w:rPr>
          <w:rFonts w:ascii="Comic Sans MS" w:hAnsi="Comic Sans MS" w:cs="Arial"/>
          <w:color w:val="E36C0A" w:themeColor="accent6" w:themeShade="BF"/>
        </w:rPr>
        <w:t>- В другой форме инклюзивное дошкольное образование реализуется путём непосредственного включения детей с особыми потребностями в состав группы, где они занимаются на общих основаниях со всеми детьми. Этот вариант чаще применяется при условии сохранности интеллекта у детей-инвалидов.</w:t>
      </w:r>
    </w:p>
    <w:p w:rsidR="00C05C8E" w:rsidRPr="00C05C8E" w:rsidRDefault="00C05C8E" w:rsidP="00A866FC">
      <w:pPr>
        <w:pStyle w:val="a6"/>
        <w:spacing w:line="276" w:lineRule="auto"/>
        <w:jc w:val="both"/>
        <w:rPr>
          <w:rFonts w:ascii="Comic Sans MS" w:hAnsi="Comic Sans MS" w:cs="Arial"/>
          <w:color w:val="E36C0A" w:themeColor="accent6" w:themeShade="BF"/>
        </w:rPr>
      </w:pPr>
    </w:p>
    <w:p w:rsidR="00A866FC" w:rsidRPr="00C05C8E" w:rsidRDefault="00A866FC" w:rsidP="00A866FC">
      <w:pPr>
        <w:pStyle w:val="a6"/>
        <w:jc w:val="both"/>
        <w:rPr>
          <w:rFonts w:ascii="Comic Sans MS" w:hAnsi="Comic Sans MS" w:cs="Arial"/>
          <w:b/>
          <w:bCs/>
          <w:color w:val="E36C0A" w:themeColor="accent6" w:themeShade="BF"/>
        </w:rPr>
      </w:pPr>
      <w:r w:rsidRPr="00C05C8E">
        <w:rPr>
          <w:rFonts w:ascii="Comic Sans MS" w:hAnsi="Comic Sans MS" w:cs="Arial"/>
          <w:b/>
          <w:bCs/>
          <w:color w:val="E36C0A" w:themeColor="accent6" w:themeShade="BF"/>
        </w:rPr>
        <w:t>Как влияет инклюзивное дошкольное образование на результаты обучения и социальной интеграции детей?</w:t>
      </w:r>
    </w:p>
    <w:p w:rsidR="00A866FC" w:rsidRDefault="00A866FC" w:rsidP="00C05C8E">
      <w:pPr>
        <w:pStyle w:val="a6"/>
        <w:spacing w:line="276" w:lineRule="auto"/>
        <w:ind w:firstLine="708"/>
        <w:jc w:val="both"/>
        <w:rPr>
          <w:rFonts w:ascii="Comic Sans MS" w:hAnsi="Comic Sans MS" w:cs="Arial"/>
          <w:color w:val="E36C0A" w:themeColor="accent6" w:themeShade="BF"/>
        </w:rPr>
      </w:pPr>
      <w:r w:rsidRPr="00C05C8E">
        <w:rPr>
          <w:rFonts w:ascii="Comic Sans MS" w:hAnsi="Comic Sans MS" w:cs="Arial"/>
          <w:color w:val="E36C0A" w:themeColor="accent6" w:themeShade="BF"/>
        </w:rPr>
        <w:t>Совместное обучение и развитие здоровых детей и детей с особыми потребностями необходимо, в первую очередь, для того, чтобы решить проблемы с социальной адаптацией последних. В детском сообществе воспитывается толерантность и равноправное отношение к детям-инвалидам. В ситуации, когда инклюзивным становится именно дошкольное образование, этот путь наиболее эффективен, ведь дети дошкольного возраста не имеют опасных предубеждений насчёт сверстников, которые волею судьбы являются не такими, как все.</w:t>
      </w:r>
      <w:r w:rsidR="002B7086" w:rsidRPr="00C05C8E">
        <w:rPr>
          <w:rFonts w:ascii="Comic Sans MS" w:hAnsi="Comic Sans MS" w:cs="Arial"/>
          <w:color w:val="E36C0A" w:themeColor="accent6" w:themeShade="BF"/>
        </w:rPr>
        <w:t xml:space="preserve"> </w:t>
      </w:r>
      <w:r w:rsidRPr="00C05C8E">
        <w:rPr>
          <w:rFonts w:ascii="Comic Sans MS" w:hAnsi="Comic Sans MS" w:cs="Arial"/>
          <w:color w:val="E36C0A" w:themeColor="accent6" w:themeShade="BF"/>
        </w:rPr>
        <w:lastRenderedPageBreak/>
        <w:t xml:space="preserve">Многолетний опыт инклюзивного образования в Англии позволил исследователям доказать, что дети, обучающиеся в подобных группах, показывают более высокие результаты. Причём, имеются </w:t>
      </w:r>
      <w:proofErr w:type="gramStart"/>
      <w:r w:rsidRPr="00C05C8E">
        <w:rPr>
          <w:rFonts w:ascii="Comic Sans MS" w:hAnsi="Comic Sans MS" w:cs="Arial"/>
          <w:color w:val="E36C0A" w:themeColor="accent6" w:themeShade="BF"/>
        </w:rPr>
        <w:t>ввиду</w:t>
      </w:r>
      <w:proofErr w:type="gramEnd"/>
      <w:r w:rsidRPr="00C05C8E">
        <w:rPr>
          <w:rFonts w:ascii="Comic Sans MS" w:hAnsi="Comic Sans MS" w:cs="Arial"/>
          <w:color w:val="E36C0A" w:themeColor="accent6" w:themeShade="BF"/>
        </w:rPr>
        <w:t xml:space="preserve"> как </w:t>
      </w:r>
      <w:proofErr w:type="gramStart"/>
      <w:r w:rsidRPr="00C05C8E">
        <w:rPr>
          <w:rFonts w:ascii="Comic Sans MS" w:hAnsi="Comic Sans MS" w:cs="Arial"/>
          <w:color w:val="E36C0A" w:themeColor="accent6" w:themeShade="BF"/>
        </w:rPr>
        <w:t>результаты</w:t>
      </w:r>
      <w:proofErr w:type="gramEnd"/>
      <w:r w:rsidRPr="00C05C8E">
        <w:rPr>
          <w:rFonts w:ascii="Comic Sans MS" w:hAnsi="Comic Sans MS" w:cs="Arial"/>
          <w:color w:val="E36C0A" w:themeColor="accent6" w:themeShade="BF"/>
        </w:rPr>
        <w:t xml:space="preserve"> здоровых детей, так и результаты детей с особыми потребностями.</w:t>
      </w:r>
    </w:p>
    <w:p w:rsidR="00C05C8E" w:rsidRPr="00C05C8E" w:rsidRDefault="00C05C8E" w:rsidP="00C05C8E">
      <w:pPr>
        <w:pStyle w:val="a6"/>
        <w:spacing w:line="276" w:lineRule="auto"/>
        <w:ind w:firstLine="708"/>
        <w:jc w:val="both"/>
        <w:rPr>
          <w:rFonts w:ascii="Comic Sans MS" w:hAnsi="Comic Sans MS" w:cs="Arial"/>
          <w:color w:val="E36C0A" w:themeColor="accent6" w:themeShade="BF"/>
        </w:rPr>
      </w:pPr>
    </w:p>
    <w:p w:rsidR="00A866FC" w:rsidRPr="00C05C8E" w:rsidRDefault="00A866FC" w:rsidP="00A866FC">
      <w:pPr>
        <w:pStyle w:val="a6"/>
        <w:jc w:val="both"/>
        <w:rPr>
          <w:rFonts w:ascii="Comic Sans MS" w:hAnsi="Comic Sans MS" w:cs="Arial"/>
          <w:b/>
          <w:bCs/>
          <w:color w:val="E36C0A" w:themeColor="accent6" w:themeShade="BF"/>
        </w:rPr>
      </w:pPr>
      <w:r w:rsidRPr="00C05C8E">
        <w:rPr>
          <w:rFonts w:ascii="Comic Sans MS" w:hAnsi="Comic Sans MS" w:cs="Arial"/>
          <w:b/>
          <w:bCs/>
          <w:color w:val="E36C0A" w:themeColor="accent6" w:themeShade="BF"/>
        </w:rPr>
        <w:t>Имеет ли инклюзивное дошкольное образование негативные последствия для обеих сторон?</w:t>
      </w:r>
    </w:p>
    <w:p w:rsidR="00A866FC" w:rsidRPr="00C05C8E" w:rsidRDefault="00A866FC" w:rsidP="00A866FC">
      <w:pPr>
        <w:pStyle w:val="a6"/>
        <w:spacing w:line="276" w:lineRule="auto"/>
        <w:ind w:firstLine="708"/>
        <w:jc w:val="both"/>
        <w:rPr>
          <w:rFonts w:ascii="Comic Sans MS" w:hAnsi="Comic Sans MS" w:cs="Arial"/>
          <w:color w:val="E36C0A" w:themeColor="accent6" w:themeShade="BF"/>
        </w:rPr>
      </w:pPr>
      <w:r w:rsidRPr="00C05C8E">
        <w:rPr>
          <w:rFonts w:ascii="Comic Sans MS" w:hAnsi="Comic Sans MS" w:cs="Arial"/>
          <w:color w:val="E36C0A" w:themeColor="accent6" w:themeShade="BF"/>
        </w:rPr>
        <w:t>Многие родители переживают из-за того, что педагог или воспитатель будет уделять здоровым детям недостаточно внимания по причине того, что ему постоянно придётся тратить своё драгоценное время на особых детей. Однако в обыкновенную группу включают не более 2-3 детей с особыми потребностями, и педагог уделяет им столько же внимания, сколько и здоровым детям. Если речь идёт о детях-инвалидах с полной сохранностью интеллекта, то они, как правило, не имеют совершенно никаких дополнительных потребностей, которые бы вынуждали педагога задерживать всю остальную группу детей в процессе обучения.</w:t>
      </w:r>
    </w:p>
    <w:p w:rsidR="00A866FC" w:rsidRPr="00C05C8E" w:rsidRDefault="00A866FC" w:rsidP="002B7086">
      <w:pPr>
        <w:pStyle w:val="a6"/>
        <w:spacing w:line="276" w:lineRule="auto"/>
        <w:ind w:firstLine="708"/>
        <w:jc w:val="both"/>
        <w:rPr>
          <w:rFonts w:ascii="Comic Sans MS" w:hAnsi="Comic Sans MS" w:cs="Arial"/>
          <w:color w:val="E36C0A" w:themeColor="accent6" w:themeShade="BF"/>
        </w:rPr>
      </w:pPr>
      <w:r w:rsidRPr="00C05C8E">
        <w:rPr>
          <w:rFonts w:ascii="Comic Sans MS" w:hAnsi="Comic Sans MS" w:cs="Arial"/>
          <w:color w:val="E36C0A" w:themeColor="accent6" w:themeShade="BF"/>
        </w:rPr>
        <w:t>Для детей с ограниченными потребностями дошкольное образование, полученное на общих основаниях – это реальный шанс избавиться от многих трудностей социально-психологического характера, с которым вынуждено сталкиват</w:t>
      </w:r>
      <w:r w:rsidR="002B7086" w:rsidRPr="00C05C8E">
        <w:rPr>
          <w:rFonts w:ascii="Comic Sans MS" w:hAnsi="Comic Sans MS" w:cs="Arial"/>
          <w:color w:val="E36C0A" w:themeColor="accent6" w:themeShade="BF"/>
        </w:rPr>
        <w:t>ься большинство детей-инвалидов.</w:t>
      </w:r>
    </w:p>
    <w:p w:rsidR="00990D91" w:rsidRDefault="00990D91" w:rsidP="00990D91">
      <w:pPr>
        <w:jc w:val="center"/>
      </w:pPr>
    </w:p>
    <w:p w:rsidR="001A2D60" w:rsidRDefault="001A2D60" w:rsidP="00990D91">
      <w:pPr>
        <w:jc w:val="center"/>
      </w:pPr>
    </w:p>
    <w:p w:rsidR="001A2D60" w:rsidRDefault="001A2D60" w:rsidP="00990D91">
      <w:pPr>
        <w:jc w:val="center"/>
      </w:pPr>
    </w:p>
    <w:p w:rsidR="001A2D60" w:rsidRDefault="001A2D60" w:rsidP="00990D91">
      <w:pPr>
        <w:jc w:val="center"/>
      </w:pPr>
    </w:p>
    <w:p w:rsidR="001A2D60" w:rsidRDefault="001A2D60" w:rsidP="00990D91">
      <w:pPr>
        <w:jc w:val="center"/>
      </w:pPr>
    </w:p>
    <w:p w:rsidR="001A2D60" w:rsidRDefault="001A2D60" w:rsidP="00990D91">
      <w:pPr>
        <w:jc w:val="center"/>
      </w:pPr>
    </w:p>
    <w:p w:rsidR="001A2D60" w:rsidRDefault="001A2D60" w:rsidP="00990D91">
      <w:pPr>
        <w:jc w:val="center"/>
      </w:pPr>
    </w:p>
    <w:p w:rsidR="001A2D60" w:rsidRDefault="001A2D60" w:rsidP="00990D91">
      <w:pPr>
        <w:jc w:val="center"/>
      </w:pPr>
    </w:p>
    <w:p w:rsidR="00786B67" w:rsidRDefault="00786B67" w:rsidP="00990D91">
      <w:pPr>
        <w:jc w:val="center"/>
      </w:pPr>
    </w:p>
    <w:p w:rsidR="00786B67" w:rsidRDefault="00786B67" w:rsidP="00990D91">
      <w:pPr>
        <w:jc w:val="center"/>
      </w:pPr>
    </w:p>
    <w:p w:rsidR="00786B67" w:rsidRDefault="00786B67" w:rsidP="00990D91">
      <w:pPr>
        <w:jc w:val="center"/>
      </w:pPr>
    </w:p>
    <w:p w:rsidR="002B7086" w:rsidRDefault="002B7086" w:rsidP="001A2D60">
      <w:pPr>
        <w:jc w:val="right"/>
        <w:rPr>
          <w:rFonts w:ascii="Comic Sans MS" w:hAnsi="Comic Sans MS"/>
          <w:b/>
          <w:bCs/>
          <w:color w:val="0000FF"/>
          <w:sz w:val="24"/>
          <w:szCs w:val="24"/>
        </w:rPr>
      </w:pPr>
    </w:p>
    <w:p w:rsidR="002E278D" w:rsidRPr="00C05C8E" w:rsidRDefault="002E278D" w:rsidP="00786B67">
      <w:pPr>
        <w:tabs>
          <w:tab w:val="left" w:pos="4488"/>
          <w:tab w:val="right" w:pos="9923"/>
        </w:tabs>
        <w:jc w:val="center"/>
        <w:rPr>
          <w:rFonts w:ascii="Comic Sans MS" w:hAnsi="Comic Sans MS"/>
          <w:b/>
          <w:bCs/>
          <w:color w:val="548DD4" w:themeColor="text2" w:themeTint="99"/>
          <w:sz w:val="28"/>
          <w:szCs w:val="24"/>
        </w:rPr>
      </w:pPr>
      <w:r w:rsidRPr="00C05C8E">
        <w:rPr>
          <w:rFonts w:ascii="Comic Sans MS" w:hAnsi="Comic Sans MS"/>
          <w:b/>
          <w:bCs/>
          <w:color w:val="548DD4" w:themeColor="text2" w:themeTint="99"/>
          <w:sz w:val="28"/>
          <w:szCs w:val="24"/>
        </w:rPr>
        <w:lastRenderedPageBreak/>
        <w:t>Питание детей дошкольного возраста</w:t>
      </w:r>
    </w:p>
    <w:p w:rsidR="00786B67" w:rsidRPr="002E278D" w:rsidRDefault="00786B67" w:rsidP="001A2D60">
      <w:pPr>
        <w:jc w:val="right"/>
        <w:rPr>
          <w:rFonts w:ascii="Comic Sans MS" w:hAnsi="Comic Sans MS"/>
          <w:b/>
          <w:bCs/>
          <w:color w:val="CC00FF"/>
          <w:sz w:val="28"/>
          <w:szCs w:val="24"/>
        </w:rPr>
      </w:pPr>
    </w:p>
    <w:p w:rsidR="001A2D60" w:rsidRPr="00C05C8E" w:rsidRDefault="005C6BBD" w:rsidP="005C6BBD">
      <w:pPr>
        <w:spacing w:after="0"/>
        <w:ind w:left="3540" w:firstLine="708"/>
        <w:jc w:val="both"/>
        <w:rPr>
          <w:rFonts w:ascii="Comic Sans MS" w:hAnsi="Comic Sans MS"/>
          <w:bCs/>
          <w:iCs/>
          <w:color w:val="17365D" w:themeColor="text2" w:themeShade="BF"/>
          <w:sz w:val="24"/>
          <w:szCs w:val="24"/>
        </w:rPr>
      </w:pPr>
      <w:r w:rsidRPr="00C05C8E">
        <w:rPr>
          <w:rFonts w:ascii="Comic Sans MS" w:hAnsi="Comic Sans MS"/>
          <w:bCs/>
          <w:iCs/>
          <w:noProof/>
          <w:color w:val="17365D" w:themeColor="text2" w:themeShade="BF"/>
          <w:sz w:val="24"/>
          <w:szCs w:val="24"/>
          <w:lang w:eastAsia="ru-RU"/>
        </w:rPr>
        <w:drawing>
          <wp:anchor distT="0" distB="0" distL="114300" distR="114300" simplePos="0" relativeHeight="251661312" behindDoc="0" locked="0" layoutInCell="1" allowOverlap="1" wp14:anchorId="36DFA753" wp14:editId="3D22F9DD">
            <wp:simplePos x="0" y="0"/>
            <wp:positionH relativeFrom="margin">
              <wp:posOffset>149225</wp:posOffset>
            </wp:positionH>
            <wp:positionV relativeFrom="margin">
              <wp:posOffset>1064260</wp:posOffset>
            </wp:positionV>
            <wp:extent cx="1660525" cy="1594485"/>
            <wp:effectExtent l="19050" t="0" r="0" b="0"/>
            <wp:wrapSquare wrapText="bothSides"/>
            <wp:docPr id="16" name="Рисунок 12" descr="http://hrsbstaff.ednet.ns.ca/IFC/images/Household/pitcherpou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rsbstaff.ednet.ns.ca/IFC/images/Household/pitcherpouring.gif"/>
                    <pic:cNvPicPr>
                      <a:picLocks noChangeAspect="1" noChangeArrowheads="1"/>
                    </pic:cNvPicPr>
                  </pic:nvPicPr>
                  <pic:blipFill>
                    <a:blip r:embed="rId8" cstate="print"/>
                    <a:srcRect/>
                    <a:stretch>
                      <a:fillRect/>
                    </a:stretch>
                  </pic:blipFill>
                  <pic:spPr bwMode="auto">
                    <a:xfrm>
                      <a:off x="0" y="0"/>
                      <a:ext cx="1660525" cy="1594485"/>
                    </a:xfrm>
                    <a:prstGeom prst="rect">
                      <a:avLst/>
                    </a:prstGeom>
                    <a:noFill/>
                    <a:ln w="9525">
                      <a:noFill/>
                      <a:miter lim="800000"/>
                      <a:headEnd/>
                      <a:tailEnd/>
                    </a:ln>
                  </pic:spPr>
                </pic:pic>
              </a:graphicData>
            </a:graphic>
          </wp:anchor>
        </w:drawing>
      </w:r>
      <w:r w:rsidR="001A2D60" w:rsidRPr="00C05C8E">
        <w:rPr>
          <w:rFonts w:ascii="Comic Sans MS" w:hAnsi="Comic Sans MS"/>
          <w:bCs/>
          <w:iCs/>
          <w:color w:val="17365D" w:themeColor="text2" w:themeShade="BF"/>
          <w:sz w:val="24"/>
          <w:szCs w:val="24"/>
        </w:rPr>
        <w:t>Правильное в количественном и качественном отношении питание - важнейший фактор роста и гармоничного развития ребёнка, адаптации к постоянно меняющимся условиям внешней среды, повышения иммунитета. Недостаточное, избыточное и одностороннее питание ведёт к возникновению дистрофических состояний (</w:t>
      </w:r>
      <w:proofErr w:type="spellStart"/>
      <w:r w:rsidR="001A2D60" w:rsidRPr="00C05C8E">
        <w:rPr>
          <w:rFonts w:ascii="Comic Sans MS" w:hAnsi="Comic Sans MS"/>
          <w:bCs/>
          <w:iCs/>
          <w:color w:val="17365D" w:themeColor="text2" w:themeShade="BF"/>
          <w:sz w:val="24"/>
          <w:szCs w:val="24"/>
        </w:rPr>
        <w:t>гипо</w:t>
      </w:r>
      <w:proofErr w:type="spellEnd"/>
      <w:r w:rsidR="001A2D60" w:rsidRPr="00C05C8E">
        <w:rPr>
          <w:rFonts w:ascii="Comic Sans MS" w:hAnsi="Comic Sans MS"/>
          <w:bCs/>
          <w:iCs/>
          <w:color w:val="17365D" w:themeColor="text2" w:themeShade="BF"/>
          <w:sz w:val="24"/>
          <w:szCs w:val="24"/>
        </w:rPr>
        <w:t xml:space="preserve">, </w:t>
      </w:r>
      <w:proofErr w:type="spellStart"/>
      <w:r w:rsidR="001A2D60" w:rsidRPr="00C05C8E">
        <w:rPr>
          <w:rFonts w:ascii="Comic Sans MS" w:hAnsi="Comic Sans MS"/>
          <w:bCs/>
          <w:iCs/>
          <w:color w:val="17365D" w:themeColor="text2" w:themeShade="BF"/>
          <w:sz w:val="24"/>
          <w:szCs w:val="24"/>
        </w:rPr>
        <w:t>паратрофия</w:t>
      </w:r>
      <w:proofErr w:type="spellEnd"/>
      <w:r w:rsidR="001A2D60" w:rsidRPr="00C05C8E">
        <w:rPr>
          <w:rFonts w:ascii="Comic Sans MS" w:hAnsi="Comic Sans MS"/>
          <w:bCs/>
          <w:iCs/>
          <w:color w:val="17365D" w:themeColor="text2" w:themeShade="BF"/>
          <w:sz w:val="24"/>
          <w:szCs w:val="24"/>
        </w:rPr>
        <w:t>, ожирение, анемия, острые расстройства пищеварения), предрасполагает к инфекционным и другим болезням.</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 xml:space="preserve">Любые дефекты питания в дошкольном возрасте могут напомнить о себе в </w:t>
      </w:r>
      <w:proofErr w:type="gramStart"/>
      <w:r w:rsidRPr="00C05C8E">
        <w:rPr>
          <w:rFonts w:ascii="Comic Sans MS" w:hAnsi="Comic Sans MS"/>
          <w:color w:val="17365D" w:themeColor="text2" w:themeShade="BF"/>
          <w:sz w:val="24"/>
          <w:szCs w:val="24"/>
        </w:rPr>
        <w:t>более старших</w:t>
      </w:r>
      <w:proofErr w:type="gramEnd"/>
      <w:r w:rsidRPr="00C05C8E">
        <w:rPr>
          <w:rFonts w:ascii="Comic Sans MS" w:hAnsi="Comic Sans MS"/>
          <w:color w:val="17365D" w:themeColor="text2" w:themeShade="BF"/>
          <w:sz w:val="24"/>
          <w:szCs w:val="24"/>
        </w:rPr>
        <w:t xml:space="preserve"> возрастных периодах.</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1. Правильное питание определяется не только состоянием организма, но и «сожителями», т. е. бактериями, населяющими пищевой тракт.</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У большинства числа детей в настоящее время можно обнаружить так называемые проявления раздражённого кишечника, при этом необходимая для правильного пищеварения флора замещена другими микроорганизмами.</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Поэтому очень важно правильно кормить ребёнка, чтобы корректировать все отклонения в деятельности желудочно-кишечного тракта.</w:t>
      </w:r>
    </w:p>
    <w:p w:rsidR="001A2D60" w:rsidRPr="00C05C8E" w:rsidRDefault="005C6BBD"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noProof/>
          <w:color w:val="17365D" w:themeColor="text2" w:themeShade="BF"/>
          <w:sz w:val="24"/>
          <w:szCs w:val="24"/>
          <w:lang w:eastAsia="ru-RU"/>
        </w:rPr>
        <w:drawing>
          <wp:anchor distT="0" distB="0" distL="114300" distR="114300" simplePos="0" relativeHeight="251659264" behindDoc="0" locked="0" layoutInCell="1" allowOverlap="1" wp14:anchorId="01D85D8B" wp14:editId="64895132">
            <wp:simplePos x="0" y="0"/>
            <wp:positionH relativeFrom="margin">
              <wp:posOffset>4042410</wp:posOffset>
            </wp:positionH>
            <wp:positionV relativeFrom="margin">
              <wp:posOffset>6475095</wp:posOffset>
            </wp:positionV>
            <wp:extent cx="1927860" cy="2715895"/>
            <wp:effectExtent l="0" t="0" r="0" b="0"/>
            <wp:wrapSquare wrapText="bothSides"/>
            <wp:docPr id="14" name="Рисунок 4" descr="http://playing-field.ru/img/2015/051816/240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laying-field.ru/img/2015/051816/2405289"/>
                    <pic:cNvPicPr>
                      <a:picLocks noChangeAspect="1" noChangeArrowheads="1"/>
                    </pic:cNvPicPr>
                  </pic:nvPicPr>
                  <pic:blipFill>
                    <a:blip r:embed="rId9" cstate="print"/>
                    <a:srcRect l="7452" t="10450" r="4787" b="10772"/>
                    <a:stretch>
                      <a:fillRect/>
                    </a:stretch>
                  </pic:blipFill>
                  <pic:spPr bwMode="auto">
                    <a:xfrm>
                      <a:off x="0" y="0"/>
                      <a:ext cx="1927860" cy="2715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A2D60" w:rsidRPr="00C05C8E">
        <w:rPr>
          <w:rFonts w:ascii="Comic Sans MS" w:hAnsi="Comic Sans MS"/>
          <w:color w:val="17365D" w:themeColor="text2" w:themeShade="BF"/>
          <w:sz w:val="24"/>
          <w:szCs w:val="24"/>
        </w:rPr>
        <w:t>2. Приток питательных веществ в организме происходит за счёт того, что организм извлекает их непосредственно из пищи, перерабатывает с помощью специальных пищевых добавок и кишечника, либо синтезирует сам. Поэтому очень важно знать примерные рекомендуемые наборы продуктов, так как не все пищевые вещества синтезируются в организме.</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 xml:space="preserve">3. Очень важными компонентами пищи являются балластные вещества (пищевые волокна и клетчатка), они обязательно должны включаться в пищу. Растительные волокна нейтрализуют </w:t>
      </w:r>
      <w:proofErr w:type="gramStart"/>
      <w:r w:rsidRPr="00C05C8E">
        <w:rPr>
          <w:rFonts w:ascii="Comic Sans MS" w:hAnsi="Comic Sans MS"/>
          <w:color w:val="17365D" w:themeColor="text2" w:themeShade="BF"/>
          <w:sz w:val="24"/>
          <w:szCs w:val="24"/>
        </w:rPr>
        <w:t>многие вредные вещества, поступающие в организм извне и вводят</w:t>
      </w:r>
      <w:proofErr w:type="gramEnd"/>
      <w:r w:rsidRPr="00C05C8E">
        <w:rPr>
          <w:rFonts w:ascii="Comic Sans MS" w:hAnsi="Comic Sans MS"/>
          <w:color w:val="17365D" w:themeColor="text2" w:themeShade="BF"/>
          <w:sz w:val="24"/>
          <w:szCs w:val="24"/>
        </w:rPr>
        <w:t xml:space="preserve"> в него пектины - очень ценные вещества для обмена веществ.</w:t>
      </w:r>
      <w:r w:rsidRPr="00C05C8E">
        <w:rPr>
          <w:color w:val="17365D" w:themeColor="text2" w:themeShade="BF"/>
        </w:rPr>
        <w:t xml:space="preserve"> </w:t>
      </w:r>
    </w:p>
    <w:p w:rsidR="002E278D" w:rsidRPr="00C05C8E" w:rsidRDefault="002E278D" w:rsidP="002E278D">
      <w:pPr>
        <w:ind w:firstLine="708"/>
        <w:jc w:val="both"/>
        <w:rPr>
          <w:rFonts w:ascii="Comic Sans MS" w:hAnsi="Comic Sans MS"/>
          <w:color w:val="17365D" w:themeColor="text2" w:themeShade="BF"/>
          <w:sz w:val="24"/>
          <w:szCs w:val="24"/>
          <w:u w:val="single"/>
        </w:rPr>
      </w:pPr>
    </w:p>
    <w:p w:rsidR="00786B67" w:rsidRPr="00C05C8E" w:rsidRDefault="00786B67" w:rsidP="002E278D">
      <w:pPr>
        <w:ind w:firstLine="708"/>
        <w:jc w:val="both"/>
        <w:rPr>
          <w:rFonts w:ascii="Comic Sans MS" w:hAnsi="Comic Sans MS"/>
          <w:color w:val="17365D" w:themeColor="text2" w:themeShade="BF"/>
          <w:sz w:val="24"/>
          <w:szCs w:val="24"/>
          <w:u w:val="single"/>
        </w:rPr>
      </w:pPr>
    </w:p>
    <w:p w:rsidR="002E278D" w:rsidRPr="00C05C8E" w:rsidRDefault="002E278D" w:rsidP="002E278D">
      <w:pPr>
        <w:ind w:firstLine="708"/>
        <w:jc w:val="both"/>
        <w:rPr>
          <w:rFonts w:ascii="Comic Sans MS" w:hAnsi="Comic Sans MS"/>
          <w:color w:val="17365D" w:themeColor="text2" w:themeShade="BF"/>
          <w:sz w:val="24"/>
          <w:szCs w:val="24"/>
          <w:u w:val="single"/>
        </w:rPr>
      </w:pPr>
    </w:p>
    <w:p w:rsidR="001A2D60" w:rsidRPr="00C05C8E" w:rsidRDefault="001A2D60" w:rsidP="002E278D">
      <w:pPr>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u w:val="single"/>
        </w:rPr>
        <w:lastRenderedPageBreak/>
        <w:t>Для обеспечения правильного питания необходимы следующие условия:</w:t>
      </w:r>
      <w:r w:rsidR="005C6BBD" w:rsidRPr="00C05C8E">
        <w:rPr>
          <w:rFonts w:ascii="Comic Sans MS" w:hAnsi="Comic Sans MS"/>
          <w:color w:val="17365D" w:themeColor="text2" w:themeShade="BF"/>
          <w:sz w:val="24"/>
          <w:szCs w:val="24"/>
          <w:u w:val="single"/>
        </w:rPr>
        <w:t xml:space="preserve"> </w:t>
      </w:r>
      <w:r w:rsidRPr="00C05C8E">
        <w:rPr>
          <w:rFonts w:ascii="Comic Sans MS" w:hAnsi="Comic Sans MS"/>
          <w:color w:val="17365D" w:themeColor="text2" w:themeShade="BF"/>
          <w:sz w:val="24"/>
          <w:szCs w:val="24"/>
        </w:rPr>
        <w:t>а) наличие в пище всех необходимых ингредиентов (белки, жиры, углеводы, микроэлементы, витамины);</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б) здоровый пищеварительный тракт, а также наличие в нём всех ферментов для правильной переработки этих пищевых веществ;</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в) рациональный режим питания: это современная технология приготовления пищи (традиционная кухня детского сада вполне соответствует физиологическим особенностям ребёнка) и рациональное распределение пищи по калорийности в течение дня.</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Такие продукты, как молоко, хлеб, сахар, масло, мясо надо использовать каждый день; рыба, яйца, сметана, творог могут использоваться не каждый день, но в течение недели ребёнок должен их получить 1-3 раза. Ребёнок не должен в один день получать по два мучных или крупяных блюда.</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У каждого ребёнка свой аппетит, свой обмен веществ, свои вкусовые пристрастия, свой индивидуальный темп развития. Поэтому первое и главное правило для всех - никогда не кормить ребёнка насильно.</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 xml:space="preserve">Источник </w:t>
      </w:r>
      <w:r w:rsidRPr="00C05C8E">
        <w:rPr>
          <w:rFonts w:ascii="Comic Sans MS" w:hAnsi="Comic Sans MS"/>
          <w:color w:val="17365D" w:themeColor="text2" w:themeShade="BF"/>
          <w:sz w:val="24"/>
          <w:szCs w:val="24"/>
          <w:u w:val="single"/>
        </w:rPr>
        <w:t>белка</w:t>
      </w:r>
      <w:r w:rsidRPr="00C05C8E">
        <w:rPr>
          <w:rFonts w:ascii="Comic Sans MS" w:hAnsi="Comic Sans MS"/>
          <w:color w:val="17365D" w:themeColor="text2" w:themeShade="BF"/>
          <w:sz w:val="24"/>
          <w:szCs w:val="24"/>
        </w:rPr>
        <w:t xml:space="preserve"> - молочные продукты, мясо, яйца. Необходимо помнить, что не менее 60% белка в пище должно быть животного происхождения.</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 xml:space="preserve">Не менее важны в пище </w:t>
      </w:r>
      <w:r w:rsidRPr="00C05C8E">
        <w:rPr>
          <w:rFonts w:ascii="Comic Sans MS" w:hAnsi="Comic Sans MS"/>
          <w:color w:val="17365D" w:themeColor="text2" w:themeShade="BF"/>
          <w:sz w:val="24"/>
          <w:szCs w:val="24"/>
          <w:u w:val="single"/>
        </w:rPr>
        <w:t>жиры</w:t>
      </w:r>
      <w:r w:rsidRPr="00C05C8E">
        <w:rPr>
          <w:rFonts w:ascii="Comic Sans MS" w:hAnsi="Comic Sans MS"/>
          <w:color w:val="17365D" w:themeColor="text2" w:themeShade="BF"/>
          <w:sz w:val="24"/>
          <w:szCs w:val="24"/>
        </w:rPr>
        <w:t xml:space="preserve"> и </w:t>
      </w:r>
      <w:r w:rsidRPr="00C05C8E">
        <w:rPr>
          <w:rFonts w:ascii="Comic Sans MS" w:hAnsi="Comic Sans MS"/>
          <w:color w:val="17365D" w:themeColor="text2" w:themeShade="BF"/>
          <w:sz w:val="24"/>
          <w:szCs w:val="24"/>
          <w:u w:val="single"/>
        </w:rPr>
        <w:t>углеводы,</w:t>
      </w:r>
      <w:r w:rsidRPr="00C05C8E">
        <w:rPr>
          <w:rFonts w:ascii="Comic Sans MS" w:hAnsi="Comic Sans MS"/>
          <w:color w:val="17365D" w:themeColor="text2" w:themeShade="BF"/>
          <w:sz w:val="24"/>
          <w:szCs w:val="24"/>
        </w:rPr>
        <w:t xml:space="preserve"> которые являются источником энергии для мышц, а также вводят в организм жирорастворимые витамины.</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 xml:space="preserve">На работе мышц отрицательно сказывается и </w:t>
      </w:r>
      <w:r w:rsidRPr="00C05C8E">
        <w:rPr>
          <w:rFonts w:ascii="Comic Sans MS" w:hAnsi="Comic Sans MS"/>
          <w:color w:val="17365D" w:themeColor="text2" w:themeShade="BF"/>
          <w:sz w:val="24"/>
          <w:szCs w:val="24"/>
          <w:u w:val="single"/>
        </w:rPr>
        <w:t>недостаток</w:t>
      </w:r>
      <w:r w:rsidRPr="00C05C8E">
        <w:rPr>
          <w:rFonts w:ascii="Comic Sans MS" w:hAnsi="Comic Sans MS"/>
          <w:color w:val="17365D" w:themeColor="text2" w:themeShade="BF"/>
          <w:sz w:val="24"/>
          <w:szCs w:val="24"/>
        </w:rPr>
        <w:t xml:space="preserve"> в пище </w:t>
      </w:r>
      <w:r w:rsidRPr="00C05C8E">
        <w:rPr>
          <w:rFonts w:ascii="Comic Sans MS" w:hAnsi="Comic Sans MS"/>
          <w:color w:val="17365D" w:themeColor="text2" w:themeShade="BF"/>
          <w:sz w:val="24"/>
          <w:szCs w:val="24"/>
          <w:u w:val="single"/>
        </w:rPr>
        <w:t>витаминов и микроэлементов</w:t>
      </w:r>
      <w:r w:rsidRPr="00C05C8E">
        <w:rPr>
          <w:rFonts w:ascii="Comic Sans MS" w:hAnsi="Comic Sans MS"/>
          <w:color w:val="17365D" w:themeColor="text2" w:themeShade="BF"/>
          <w:sz w:val="24"/>
          <w:szCs w:val="24"/>
        </w:rPr>
        <w:t>.</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u w:val="single"/>
        </w:rPr>
        <w:t>При дефиците витамина</w:t>
      </w:r>
      <w:proofErr w:type="gramStart"/>
      <w:r w:rsidRPr="00C05C8E">
        <w:rPr>
          <w:rFonts w:ascii="Comic Sans MS" w:hAnsi="Comic Sans MS"/>
          <w:color w:val="17365D" w:themeColor="text2" w:themeShade="BF"/>
          <w:sz w:val="24"/>
          <w:szCs w:val="24"/>
          <w:u w:val="single"/>
        </w:rPr>
        <w:t xml:space="preserve"> В</w:t>
      </w:r>
      <w:proofErr w:type="gramEnd"/>
      <w:r w:rsidRPr="00C05C8E">
        <w:rPr>
          <w:rFonts w:ascii="Comic Sans MS" w:hAnsi="Comic Sans MS"/>
          <w:color w:val="17365D" w:themeColor="text2" w:themeShade="BF"/>
          <w:sz w:val="24"/>
          <w:szCs w:val="24"/>
        </w:rPr>
        <w:t xml:space="preserve"> мышцы плохо сокращаются, у ребёнка снижен тонус мышц</w:t>
      </w:r>
      <w:r w:rsidRPr="00C05C8E">
        <w:rPr>
          <w:color w:val="17365D" w:themeColor="text2" w:themeShade="BF"/>
        </w:rPr>
        <w:t xml:space="preserve"> </w:t>
      </w:r>
      <w:r w:rsidRPr="00C05C8E">
        <w:rPr>
          <w:rFonts w:ascii="Comic Sans MS" w:hAnsi="Comic Sans MS"/>
          <w:noProof/>
          <w:color w:val="17365D" w:themeColor="text2" w:themeShade="BF"/>
          <w:sz w:val="24"/>
          <w:szCs w:val="24"/>
          <w:lang w:eastAsia="ru-RU"/>
        </w:rPr>
        <w:drawing>
          <wp:anchor distT="0" distB="0" distL="114300" distR="114300" simplePos="0" relativeHeight="251660288" behindDoc="0" locked="0" layoutInCell="1" allowOverlap="1" wp14:anchorId="02FCD1BF" wp14:editId="38074A0E">
            <wp:simplePos x="2028603" y="6751674"/>
            <wp:positionH relativeFrom="margin">
              <wp:align>right</wp:align>
            </wp:positionH>
            <wp:positionV relativeFrom="margin">
              <wp:align>bottom</wp:align>
            </wp:positionV>
            <wp:extent cx="1926709" cy="2721935"/>
            <wp:effectExtent l="19050" t="0" r="0" b="0"/>
            <wp:wrapSquare wrapText="bothSides"/>
            <wp:docPr id="15" name="Рисунок 3" descr="C:\Users\Пользователь\Desktop\6935244.Prostokvasin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6935244.Prostokvasino_-1.png"/>
                    <pic:cNvPicPr>
                      <a:picLocks noChangeAspect="1" noChangeArrowheads="1"/>
                    </pic:cNvPicPr>
                  </pic:nvPicPr>
                  <pic:blipFill>
                    <a:blip r:embed="rId10" cstate="print"/>
                    <a:srcRect/>
                    <a:stretch>
                      <a:fillRect/>
                    </a:stretch>
                  </pic:blipFill>
                  <pic:spPr bwMode="auto">
                    <a:xfrm>
                      <a:off x="0" y="0"/>
                      <a:ext cx="1926709" cy="2721935"/>
                    </a:xfrm>
                    <a:prstGeom prst="rect">
                      <a:avLst/>
                    </a:prstGeom>
                    <a:noFill/>
                    <a:ln w="9525">
                      <a:noFill/>
                      <a:miter lim="800000"/>
                      <a:headEnd/>
                      <a:tailEnd/>
                    </a:ln>
                  </pic:spPr>
                </pic:pic>
              </a:graphicData>
            </a:graphic>
          </wp:anchor>
        </w:drawing>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(так называемый симптом «вялых плеч»), снижен тонус брюшных мышц, следовательно, нарушено дыхание.</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rPr>
        <w:t xml:space="preserve">Нарушает белковый обмен в мышцах и </w:t>
      </w:r>
      <w:r w:rsidRPr="00C05C8E">
        <w:rPr>
          <w:rFonts w:ascii="Comic Sans MS" w:hAnsi="Comic Sans MS"/>
          <w:color w:val="17365D" w:themeColor="text2" w:themeShade="BF"/>
          <w:sz w:val="24"/>
          <w:szCs w:val="24"/>
          <w:u w:val="single"/>
        </w:rPr>
        <w:t>дефицит витамина С</w:t>
      </w:r>
      <w:r w:rsidRPr="00C05C8E">
        <w:rPr>
          <w:rFonts w:ascii="Comic Sans MS" w:hAnsi="Comic Sans MS"/>
          <w:color w:val="17365D" w:themeColor="text2" w:themeShade="BF"/>
          <w:sz w:val="24"/>
          <w:szCs w:val="24"/>
        </w:rPr>
        <w:t>. При его недостатке мышцы долго не могут расслабиться после нагрузки, что ускоряет развитие их перенапряжения. Недостаток витамина</w:t>
      </w:r>
      <w:proofErr w:type="gramStart"/>
      <w:r w:rsidRPr="00C05C8E">
        <w:rPr>
          <w:rFonts w:ascii="Comic Sans MS" w:hAnsi="Comic Sans MS"/>
          <w:color w:val="17365D" w:themeColor="text2" w:themeShade="BF"/>
          <w:sz w:val="24"/>
          <w:szCs w:val="24"/>
        </w:rPr>
        <w:t xml:space="preserve"> С</w:t>
      </w:r>
      <w:proofErr w:type="gramEnd"/>
      <w:r w:rsidRPr="00C05C8E">
        <w:rPr>
          <w:rFonts w:ascii="Comic Sans MS" w:hAnsi="Comic Sans MS"/>
          <w:color w:val="17365D" w:themeColor="text2" w:themeShade="BF"/>
          <w:sz w:val="24"/>
          <w:szCs w:val="24"/>
        </w:rPr>
        <w:t xml:space="preserve"> сказывается и на прочности сухожилий и связок.</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u w:val="single"/>
        </w:rPr>
        <w:t>Дефицит жирорастворимых витаминов</w:t>
      </w:r>
      <w:proofErr w:type="gramStart"/>
      <w:r w:rsidRPr="00C05C8E">
        <w:rPr>
          <w:rFonts w:ascii="Comic Sans MS" w:hAnsi="Comic Sans MS"/>
          <w:color w:val="17365D" w:themeColor="text2" w:themeShade="BF"/>
          <w:sz w:val="24"/>
          <w:szCs w:val="24"/>
          <w:u w:val="single"/>
        </w:rPr>
        <w:t xml:space="preserve"> А</w:t>
      </w:r>
      <w:proofErr w:type="gramEnd"/>
      <w:r w:rsidRPr="00C05C8E">
        <w:rPr>
          <w:rFonts w:ascii="Comic Sans MS" w:hAnsi="Comic Sans MS"/>
          <w:color w:val="17365D" w:themeColor="text2" w:themeShade="BF"/>
          <w:sz w:val="24"/>
          <w:szCs w:val="24"/>
          <w:u w:val="single"/>
        </w:rPr>
        <w:t xml:space="preserve"> и Е</w:t>
      </w:r>
      <w:r w:rsidRPr="00C05C8E">
        <w:rPr>
          <w:rFonts w:ascii="Comic Sans MS" w:hAnsi="Comic Sans MS"/>
          <w:color w:val="17365D" w:themeColor="text2" w:themeShade="BF"/>
          <w:sz w:val="24"/>
          <w:szCs w:val="24"/>
        </w:rPr>
        <w:t xml:space="preserve"> нарушает окислительный процесс в мышцах, а </w:t>
      </w:r>
      <w:r w:rsidRPr="00C05C8E">
        <w:rPr>
          <w:rFonts w:ascii="Comic Sans MS" w:hAnsi="Comic Sans MS"/>
          <w:color w:val="17365D" w:themeColor="text2" w:themeShade="BF"/>
          <w:sz w:val="24"/>
          <w:szCs w:val="24"/>
          <w:u w:val="single"/>
        </w:rPr>
        <w:t>дефицит витамина D</w:t>
      </w:r>
      <w:r w:rsidRPr="00C05C8E">
        <w:rPr>
          <w:rFonts w:ascii="Comic Sans MS" w:hAnsi="Comic Sans MS"/>
          <w:color w:val="17365D" w:themeColor="text2" w:themeShade="BF"/>
          <w:sz w:val="24"/>
          <w:szCs w:val="24"/>
        </w:rPr>
        <w:t xml:space="preserve"> ведёт к рахиту.</w:t>
      </w:r>
    </w:p>
    <w:p w:rsidR="001A2D60" w:rsidRPr="00C05C8E" w:rsidRDefault="001A2D60" w:rsidP="005C6BBD">
      <w:pPr>
        <w:spacing w:after="0"/>
        <w:ind w:firstLine="708"/>
        <w:jc w:val="both"/>
        <w:rPr>
          <w:rFonts w:ascii="Comic Sans MS" w:hAnsi="Comic Sans MS"/>
          <w:color w:val="17365D" w:themeColor="text2" w:themeShade="BF"/>
          <w:sz w:val="24"/>
          <w:szCs w:val="24"/>
        </w:rPr>
      </w:pPr>
      <w:r w:rsidRPr="00C05C8E">
        <w:rPr>
          <w:rFonts w:ascii="Comic Sans MS" w:hAnsi="Comic Sans MS"/>
          <w:color w:val="17365D" w:themeColor="text2" w:themeShade="BF"/>
          <w:sz w:val="24"/>
          <w:szCs w:val="24"/>
          <w:u w:val="single"/>
        </w:rPr>
        <w:t>Дефицит кальция и магния</w:t>
      </w:r>
      <w:r w:rsidRPr="00C05C8E">
        <w:rPr>
          <w:rFonts w:ascii="Comic Sans MS" w:hAnsi="Comic Sans MS"/>
          <w:color w:val="17365D" w:themeColor="text2" w:themeShade="BF"/>
          <w:sz w:val="24"/>
          <w:szCs w:val="24"/>
        </w:rPr>
        <w:t xml:space="preserve"> понижает </w:t>
      </w:r>
      <w:proofErr w:type="spellStart"/>
      <w:r w:rsidRPr="00C05C8E">
        <w:rPr>
          <w:rFonts w:ascii="Comic Sans MS" w:hAnsi="Comic Sans MS"/>
          <w:color w:val="17365D" w:themeColor="text2" w:themeShade="BF"/>
          <w:sz w:val="24"/>
          <w:szCs w:val="24"/>
        </w:rPr>
        <w:t>сохранительную</w:t>
      </w:r>
      <w:proofErr w:type="spellEnd"/>
      <w:r w:rsidRPr="00C05C8E">
        <w:rPr>
          <w:rFonts w:ascii="Comic Sans MS" w:hAnsi="Comic Sans MS"/>
          <w:color w:val="17365D" w:themeColor="text2" w:themeShade="BF"/>
          <w:sz w:val="24"/>
          <w:szCs w:val="24"/>
        </w:rPr>
        <w:t xml:space="preserve"> способность мышц, недостаток калия замедляет восстановление мышц после нагрузок.</w:t>
      </w:r>
    </w:p>
    <w:p w:rsidR="005C0C82" w:rsidRPr="00C05C8E" w:rsidRDefault="005C0C82" w:rsidP="00786B67">
      <w:pPr>
        <w:spacing w:after="0"/>
        <w:textAlignment w:val="baseline"/>
        <w:outlineLvl w:val="1"/>
        <w:rPr>
          <w:rFonts w:ascii="Comic Sans MS" w:hAnsi="Comic Sans MS"/>
          <w:b/>
          <w:bCs/>
          <w:color w:val="17365D" w:themeColor="text2" w:themeShade="BF"/>
          <w:sz w:val="24"/>
          <w:szCs w:val="24"/>
        </w:rPr>
      </w:pPr>
    </w:p>
    <w:p w:rsidR="005C0C82" w:rsidRDefault="005C0C82" w:rsidP="005C0C82">
      <w:pPr>
        <w:spacing w:after="0"/>
        <w:jc w:val="center"/>
        <w:textAlignment w:val="baseline"/>
        <w:outlineLvl w:val="1"/>
        <w:rPr>
          <w:rFonts w:ascii="Comic Sans MS" w:hAnsi="Comic Sans MS"/>
          <w:b/>
          <w:bCs/>
          <w:color w:val="FF00FF"/>
          <w:sz w:val="32"/>
          <w:szCs w:val="24"/>
        </w:rPr>
      </w:pPr>
      <w:r w:rsidRPr="005C0C82">
        <w:rPr>
          <w:rFonts w:ascii="Comic Sans MS" w:hAnsi="Comic Sans MS"/>
          <w:b/>
          <w:bCs/>
          <w:color w:val="FF00FF"/>
          <w:sz w:val="32"/>
          <w:szCs w:val="24"/>
        </w:rPr>
        <w:lastRenderedPageBreak/>
        <w:t>Слушаем музыку вместе с ребенком</w:t>
      </w:r>
    </w:p>
    <w:p w:rsidR="00786B67" w:rsidRPr="005C0C82" w:rsidRDefault="00786B67" w:rsidP="005C0C82">
      <w:pPr>
        <w:spacing w:after="0"/>
        <w:jc w:val="center"/>
        <w:textAlignment w:val="baseline"/>
        <w:outlineLvl w:val="1"/>
        <w:rPr>
          <w:rFonts w:ascii="Comic Sans MS" w:hAnsi="Comic Sans MS"/>
          <w:b/>
          <w:bCs/>
          <w:color w:val="FF00FF"/>
          <w:sz w:val="32"/>
          <w:szCs w:val="24"/>
        </w:rPr>
      </w:pPr>
    </w:p>
    <w:p w:rsidR="005C0C82" w:rsidRPr="00C05C8E" w:rsidRDefault="00A9439E" w:rsidP="005C0C82">
      <w:pPr>
        <w:ind w:firstLine="708"/>
        <w:jc w:val="both"/>
        <w:rPr>
          <w:rFonts w:ascii="Comic Sans MS" w:hAnsi="Comic Sans MS"/>
          <w:color w:val="7030A0"/>
          <w:sz w:val="24"/>
          <w:szCs w:val="24"/>
        </w:rPr>
      </w:pPr>
      <w:r w:rsidRPr="00C05C8E">
        <w:rPr>
          <w:rFonts w:ascii="Comic Sans MS" w:eastAsia="Calibri" w:hAnsi="Comic Sans MS" w:cs="Times New Roman"/>
          <w:color w:val="7030A0"/>
          <w:sz w:val="24"/>
          <w:szCs w:val="24"/>
        </w:rPr>
        <w:t xml:space="preserve">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пение взрослых. К сожалению, родители редко слушают музыку вместе с детьми. А между тем давно замечено, что </w:t>
      </w:r>
      <w:r w:rsidRPr="00C05C8E">
        <w:rPr>
          <w:rFonts w:ascii="Comic Sans MS" w:eastAsia="Calibri" w:hAnsi="Comic Sans MS" w:cs="Times New Roman"/>
          <w:b/>
          <w:color w:val="7030A0"/>
          <w:sz w:val="24"/>
          <w:szCs w:val="24"/>
        </w:rPr>
        <w:t>музыка – самый благоприятный фон, на котором возникает духовная общность между людьми.</w:t>
      </w:r>
      <w:r w:rsidRPr="00C05C8E">
        <w:rPr>
          <w:rFonts w:ascii="Comic Sans MS" w:eastAsia="Calibri" w:hAnsi="Comic Sans MS" w:cs="Times New Roman"/>
          <w:color w:val="7030A0"/>
          <w:sz w:val="24"/>
          <w:szCs w:val="24"/>
        </w:rPr>
        <w:t xml:space="preserve">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с взрослыми. А это очень важно и для установления духовного контакта между ребенком и взрослым.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w:t>
      </w:r>
    </w:p>
    <w:p w:rsidR="005C6BBD" w:rsidRPr="00C05C8E" w:rsidRDefault="00786B67" w:rsidP="005C6BBD">
      <w:pPr>
        <w:ind w:firstLine="708"/>
        <w:jc w:val="both"/>
        <w:rPr>
          <w:rFonts w:ascii="Comic Sans MS" w:hAnsi="Comic Sans MS"/>
          <w:color w:val="7030A0"/>
          <w:sz w:val="24"/>
          <w:szCs w:val="24"/>
        </w:rPr>
      </w:pPr>
      <w:r w:rsidRPr="00C05C8E">
        <w:rPr>
          <w:rFonts w:ascii="Comic Sans MS" w:hAnsi="Comic Sans MS"/>
          <w:noProof/>
          <w:color w:val="7030A0"/>
          <w:sz w:val="24"/>
          <w:szCs w:val="24"/>
          <w:lang w:eastAsia="ru-RU"/>
        </w:rPr>
        <w:drawing>
          <wp:anchor distT="0" distB="0" distL="114300" distR="114300" simplePos="0" relativeHeight="251674624" behindDoc="0" locked="0" layoutInCell="1" allowOverlap="1" wp14:anchorId="0AB0C160" wp14:editId="39F73287">
            <wp:simplePos x="0" y="0"/>
            <wp:positionH relativeFrom="margin">
              <wp:posOffset>4118610</wp:posOffset>
            </wp:positionH>
            <wp:positionV relativeFrom="margin">
              <wp:posOffset>7038975</wp:posOffset>
            </wp:positionV>
            <wp:extent cx="2202180" cy="2275840"/>
            <wp:effectExtent l="0" t="0" r="0" b="0"/>
            <wp:wrapSquare wrapText="bothSides"/>
            <wp:docPr id="4" name="Рисунок 20" descr="http://fotohomka.ru/images/Nov/05/4d5f558f1addf1ed35e4c4e1907871ff/mini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otohomka.ru/images/Nov/05/4d5f558f1addf1ed35e4c4e1907871ff/mini_6.jpg"/>
                    <pic:cNvPicPr>
                      <a:picLocks noChangeAspect="1" noChangeArrowheads="1"/>
                    </pic:cNvPicPr>
                  </pic:nvPicPr>
                  <pic:blipFill>
                    <a:blip r:embed="rId11" cstate="print"/>
                    <a:srcRect l="14262" r="13779"/>
                    <a:stretch>
                      <a:fillRect/>
                    </a:stretch>
                  </pic:blipFill>
                  <pic:spPr bwMode="auto">
                    <a:xfrm>
                      <a:off x="0" y="0"/>
                      <a:ext cx="2202180" cy="227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439E" w:rsidRPr="00C05C8E">
        <w:rPr>
          <w:rFonts w:ascii="Comic Sans MS" w:eastAsia="Calibri" w:hAnsi="Comic Sans MS" w:cs="Times New Roman"/>
          <w:color w:val="7030A0"/>
          <w:sz w:val="24"/>
          <w:szCs w:val="24"/>
        </w:rPr>
        <w:t>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После прослушивания заведите беседу с ребенком о прослушанной музыке.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 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Следует помнить, что жизнь ребенка не любящего музыку беднее, чем духовный мир его сверстника понимающего музыку и любящего ее.</w:t>
      </w:r>
      <w:r w:rsidR="00A9439E" w:rsidRPr="00C05C8E">
        <w:rPr>
          <w:noProof/>
          <w:color w:val="7030A0"/>
          <w:lang w:eastAsia="ru-RU"/>
        </w:rPr>
        <w:t xml:space="preserve"> </w:t>
      </w:r>
    </w:p>
    <w:p w:rsidR="002E278D" w:rsidRPr="00C05C8E" w:rsidRDefault="002E278D" w:rsidP="001A2D60">
      <w:pPr>
        <w:jc w:val="right"/>
        <w:rPr>
          <w:color w:val="7030A0"/>
        </w:rPr>
      </w:pPr>
    </w:p>
    <w:p w:rsidR="002E278D" w:rsidRPr="00C05C8E" w:rsidRDefault="002E278D" w:rsidP="00786B67">
      <w:pPr>
        <w:spacing w:after="0"/>
        <w:jc w:val="center"/>
        <w:textAlignment w:val="baseline"/>
        <w:outlineLvl w:val="1"/>
        <w:rPr>
          <w:rFonts w:ascii="Comic Sans MS" w:hAnsi="Comic Sans MS"/>
          <w:b/>
          <w:bCs/>
          <w:color w:val="7030A0"/>
          <w:sz w:val="24"/>
          <w:szCs w:val="24"/>
        </w:rPr>
      </w:pPr>
    </w:p>
    <w:p w:rsidR="002E278D" w:rsidRDefault="00786B67" w:rsidP="00786B67">
      <w:pPr>
        <w:pStyle w:val="Default"/>
        <w:spacing w:after="100" w:afterAutospacing="1"/>
        <w:jc w:val="center"/>
        <w:rPr>
          <w:rFonts w:ascii="Comic Sans MS" w:hAnsi="Comic Sans MS"/>
          <w:b/>
          <w:bCs/>
          <w:iCs/>
          <w:color w:val="CC00FF"/>
          <w:sz w:val="28"/>
        </w:rPr>
      </w:pPr>
      <w:r>
        <w:rPr>
          <w:rFonts w:ascii="Comic Sans MS" w:hAnsi="Comic Sans MS"/>
          <w:b/>
          <w:bCs/>
          <w:noProof/>
          <w:color w:val="0000FF"/>
          <w:lang w:eastAsia="ru-RU"/>
        </w:rPr>
        <w:lastRenderedPageBreak/>
        <w:drawing>
          <wp:anchor distT="0" distB="0" distL="114300" distR="114300" simplePos="0" relativeHeight="251663360" behindDoc="0" locked="0" layoutInCell="1" allowOverlap="1" wp14:anchorId="5B5A36CA" wp14:editId="2EF4C3BE">
            <wp:simplePos x="0" y="0"/>
            <wp:positionH relativeFrom="margin">
              <wp:posOffset>-163830</wp:posOffset>
            </wp:positionH>
            <wp:positionV relativeFrom="margin">
              <wp:posOffset>607695</wp:posOffset>
            </wp:positionV>
            <wp:extent cx="1776730" cy="1775460"/>
            <wp:effectExtent l="0" t="0" r="0" b="0"/>
            <wp:wrapSquare wrapText="bothSides"/>
            <wp:docPr id="23" name="Рисунок 23" descr="https://otvet.imgsmail.ru/download/203001446_abf2196d0eff7087ee7492203140749c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tvet.imgsmail.ru/download/203001446_abf2196d0eff7087ee7492203140749c_800.jpg"/>
                    <pic:cNvPicPr>
                      <a:picLocks noChangeAspect="1" noChangeArrowheads="1"/>
                    </pic:cNvPicPr>
                  </pic:nvPicPr>
                  <pic:blipFill>
                    <a:blip r:embed="rId12" cstate="print"/>
                    <a:srcRect/>
                    <a:stretch>
                      <a:fillRect/>
                    </a:stretch>
                  </pic:blipFill>
                  <pic:spPr bwMode="auto">
                    <a:xfrm>
                      <a:off x="0" y="0"/>
                      <a:ext cx="1776730" cy="1775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278D" w:rsidRPr="002E278D">
        <w:rPr>
          <w:rFonts w:ascii="Comic Sans MS" w:hAnsi="Comic Sans MS"/>
          <w:b/>
          <w:bCs/>
          <w:iCs/>
          <w:color w:val="CC00FF"/>
          <w:sz w:val="28"/>
        </w:rPr>
        <w:t>Проблемы</w:t>
      </w:r>
      <w:r w:rsidR="009A11F1">
        <w:rPr>
          <w:rFonts w:ascii="Comic Sans MS" w:hAnsi="Comic Sans MS"/>
          <w:b/>
          <w:bCs/>
          <w:color w:val="CC00FF"/>
          <w:sz w:val="28"/>
        </w:rPr>
        <w:t xml:space="preserve"> </w:t>
      </w:r>
      <w:r w:rsidR="002E278D" w:rsidRPr="002E278D">
        <w:rPr>
          <w:rFonts w:ascii="Comic Sans MS" w:hAnsi="Comic Sans MS"/>
          <w:b/>
          <w:bCs/>
          <w:iCs/>
          <w:color w:val="CC00FF"/>
          <w:sz w:val="28"/>
        </w:rPr>
        <w:t>тревожности в дошкольном возрасте</w:t>
      </w:r>
    </w:p>
    <w:p w:rsidR="00786B67" w:rsidRPr="009A11F1" w:rsidRDefault="00786B67" w:rsidP="00786B67">
      <w:pPr>
        <w:pStyle w:val="Default"/>
        <w:spacing w:after="100" w:afterAutospacing="1"/>
        <w:jc w:val="center"/>
        <w:rPr>
          <w:rFonts w:ascii="Comic Sans MS" w:hAnsi="Comic Sans MS"/>
          <w:b/>
          <w:bCs/>
          <w:color w:val="CC00FF"/>
          <w:sz w:val="28"/>
        </w:rPr>
      </w:pPr>
    </w:p>
    <w:p w:rsidR="009A11F1" w:rsidRPr="009A11F1" w:rsidRDefault="009A11F1" w:rsidP="009A11F1">
      <w:pPr>
        <w:pStyle w:val="Default"/>
        <w:spacing w:line="276" w:lineRule="auto"/>
        <w:jc w:val="both"/>
        <w:rPr>
          <w:rFonts w:ascii="Comic Sans MS" w:hAnsi="Comic Sans MS"/>
          <w:bCs/>
          <w:iCs/>
          <w:color w:val="0000FF"/>
        </w:rPr>
      </w:pPr>
      <w:r w:rsidRPr="009A11F1">
        <w:rPr>
          <w:rFonts w:ascii="Comic Sans MS" w:hAnsi="Comic Sans MS"/>
          <w:bCs/>
          <w:iCs/>
          <w:color w:val="0000FF"/>
        </w:rPr>
        <w:t xml:space="preserve">Тревожность - индивидуальная психологическая особенность, заключающаяся в повышенной склонности испытывать беспокойство в различных жизненных ситуациях, в том числе и в таких, которые к </w:t>
      </w:r>
      <w:r>
        <w:rPr>
          <w:rFonts w:ascii="Comic Sans MS" w:hAnsi="Comic Sans MS"/>
          <w:bCs/>
          <w:iCs/>
          <w:color w:val="0000FF"/>
        </w:rPr>
        <w:t xml:space="preserve">  </w:t>
      </w:r>
      <w:r w:rsidRPr="009A11F1">
        <w:rPr>
          <w:rFonts w:ascii="Comic Sans MS" w:hAnsi="Comic Sans MS"/>
          <w:bCs/>
          <w:iCs/>
          <w:color w:val="0000FF"/>
        </w:rPr>
        <w:t>этому не предрасполагают.</w:t>
      </w:r>
    </w:p>
    <w:p w:rsidR="009A11F1" w:rsidRPr="002E278D" w:rsidRDefault="002E278D" w:rsidP="009A11F1">
      <w:pPr>
        <w:pStyle w:val="Default"/>
        <w:jc w:val="center"/>
        <w:rPr>
          <w:rFonts w:ascii="Comic Sans MS" w:hAnsi="Comic Sans MS"/>
          <w:b/>
          <w:bCs/>
          <w:i/>
          <w:color w:val="0000FF"/>
        </w:rPr>
      </w:pPr>
      <w:r w:rsidRPr="002E278D">
        <w:rPr>
          <w:rFonts w:ascii="Comic Sans MS" w:hAnsi="Comic Sans MS"/>
          <w:b/>
          <w:bCs/>
          <w:i/>
          <w:color w:val="0000FF"/>
        </w:rPr>
        <w:t>Учебная тревожность: откуда корни растут?</w:t>
      </w:r>
    </w:p>
    <w:p w:rsidR="002E278D" w:rsidRDefault="002E278D" w:rsidP="002E278D">
      <w:pPr>
        <w:pStyle w:val="Default"/>
        <w:spacing w:line="276" w:lineRule="auto"/>
        <w:ind w:firstLine="708"/>
        <w:jc w:val="both"/>
        <w:rPr>
          <w:rFonts w:ascii="Comic Sans MS" w:hAnsi="Comic Sans MS"/>
          <w:bCs/>
          <w:color w:val="0000FF"/>
        </w:rPr>
      </w:pPr>
      <w:r w:rsidRPr="002E278D">
        <w:rPr>
          <w:rFonts w:ascii="Comic Sans MS" w:hAnsi="Comic Sans MS"/>
          <w:bCs/>
          <w:color w:val="0000FF"/>
        </w:rPr>
        <w:t>Существует мнение, что учебная тревожность начинает формироваться уже в дошкольном возрасте. Этому могут способствовать как стиль работы воспитателя, так и завышенные требования к ребенку, постоянные сравнения его с другими детьми. В некоторых семьях на протяжении всего года, предшествующего поступлению в школу, в присутствии ребенка ведутся разговоры о выборе 'достойной' школы, 'перспективного' учителя. Озабоченность родителей передается и детям. Кроме того, родители нанимают ребенку многочисленных учителей, часами выполняют с ним задания. Неокрепший и еще не готовый к такому интенсивному обучению организм ребенка иногда не выдерживает, малыш начинает болеть, желание учиться пропадает, а тревожность по поводу грядущего обучения стремительно возрастает.</w:t>
      </w:r>
    </w:p>
    <w:p w:rsidR="008F5EA3" w:rsidRPr="002E278D" w:rsidRDefault="008F5EA3" w:rsidP="002E278D">
      <w:pPr>
        <w:pStyle w:val="Default"/>
        <w:spacing w:line="276" w:lineRule="auto"/>
        <w:ind w:firstLine="708"/>
        <w:jc w:val="both"/>
        <w:rPr>
          <w:rFonts w:ascii="Comic Sans MS" w:hAnsi="Comic Sans MS"/>
          <w:bCs/>
          <w:color w:val="0000FF"/>
        </w:rPr>
      </w:pPr>
    </w:p>
    <w:p w:rsidR="009A11F1" w:rsidRPr="009A11F1" w:rsidRDefault="009A11F1" w:rsidP="009A11F1">
      <w:pPr>
        <w:pStyle w:val="Default"/>
        <w:spacing w:line="276" w:lineRule="auto"/>
        <w:jc w:val="center"/>
        <w:rPr>
          <w:rFonts w:ascii="Comic Sans MS" w:hAnsi="Comic Sans MS"/>
          <w:b/>
          <w:bCs/>
          <w:i/>
          <w:color w:val="0000FF"/>
        </w:rPr>
      </w:pPr>
      <w:r w:rsidRPr="009A11F1">
        <w:rPr>
          <w:rFonts w:ascii="Comic Sans MS" w:hAnsi="Comic Sans MS"/>
          <w:b/>
          <w:bCs/>
          <w:i/>
          <w:color w:val="0000FF"/>
        </w:rPr>
        <w:t>Что провоцирует развитие детских   страхов:</w:t>
      </w:r>
    </w:p>
    <w:p w:rsidR="009A11F1" w:rsidRPr="009A11F1" w:rsidRDefault="009A11F1" w:rsidP="009A11F1">
      <w:pPr>
        <w:pStyle w:val="Default"/>
        <w:numPr>
          <w:ilvl w:val="0"/>
          <w:numId w:val="2"/>
        </w:numPr>
        <w:spacing w:line="276" w:lineRule="auto"/>
        <w:rPr>
          <w:rFonts w:ascii="Comic Sans MS" w:hAnsi="Comic Sans MS"/>
          <w:bCs/>
          <w:color w:val="0000FF"/>
        </w:rPr>
      </w:pPr>
      <w:r>
        <w:rPr>
          <w:rFonts w:ascii="Comic Sans MS" w:hAnsi="Comic Sans MS"/>
          <w:bCs/>
          <w:color w:val="0000FF"/>
        </w:rPr>
        <w:t>Наличие страхов у родных;</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Тревожность в обращении с ребёнком;</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Избыточное предохранение от опасности;</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Большое количество запретов;</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Многочисленные нереализуемые угрозы взрослых в семье;</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Психологическая травма типа испуга, шока;</w:t>
      </w:r>
    </w:p>
    <w:p w:rsidR="009A11F1" w:rsidRPr="009A11F1" w:rsidRDefault="008F5EA3" w:rsidP="009A11F1">
      <w:pPr>
        <w:pStyle w:val="Default"/>
        <w:numPr>
          <w:ilvl w:val="0"/>
          <w:numId w:val="2"/>
        </w:numPr>
        <w:spacing w:line="276" w:lineRule="auto"/>
        <w:rPr>
          <w:rFonts w:ascii="Comic Sans MS" w:hAnsi="Comic Sans MS"/>
          <w:bCs/>
          <w:color w:val="0000FF"/>
        </w:rPr>
      </w:pPr>
      <w:bookmarkStart w:id="0" w:name="_GoBack"/>
      <w:r>
        <w:rPr>
          <w:rFonts w:ascii="Comic Sans MS" w:hAnsi="Comic Sans MS"/>
          <w:bCs/>
          <w:noProof/>
          <w:color w:val="0000FF"/>
          <w:lang w:eastAsia="ru-RU"/>
        </w:rPr>
        <w:drawing>
          <wp:anchor distT="0" distB="0" distL="114300" distR="114300" simplePos="0" relativeHeight="251667456" behindDoc="0" locked="0" layoutInCell="1" allowOverlap="1" wp14:anchorId="07BB5E63" wp14:editId="3A20ADCB">
            <wp:simplePos x="0" y="0"/>
            <wp:positionH relativeFrom="margin">
              <wp:posOffset>4248150</wp:posOffset>
            </wp:positionH>
            <wp:positionV relativeFrom="margin">
              <wp:posOffset>6985635</wp:posOffset>
            </wp:positionV>
            <wp:extent cx="1844040" cy="2530475"/>
            <wp:effectExtent l="0" t="0" r="0" b="0"/>
            <wp:wrapSquare wrapText="bothSides"/>
            <wp:docPr id="19" name="Рисунок 26" descr="http://kp.ru/share/i/4/538406/wr-720.s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p.ru/share/i/4/538406/wr-720.sh-18.jpg"/>
                    <pic:cNvPicPr>
                      <a:picLocks noChangeAspect="1" noChangeArrowheads="1"/>
                    </pic:cNvPicPr>
                  </pic:nvPicPr>
                  <pic:blipFill>
                    <a:blip r:embed="rId13" cstate="print"/>
                    <a:srcRect/>
                    <a:stretch>
                      <a:fillRect/>
                    </a:stretch>
                  </pic:blipFill>
                  <pic:spPr bwMode="auto">
                    <a:xfrm>
                      <a:off x="0" y="0"/>
                      <a:ext cx="1844040" cy="2530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9A11F1" w:rsidRPr="009A11F1">
        <w:rPr>
          <w:rFonts w:ascii="Comic Sans MS" w:hAnsi="Comic Sans MS"/>
          <w:bCs/>
          <w:color w:val="0000FF"/>
        </w:rPr>
        <w:t>Нервно-психические перегрузки матери;</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Конфликтные ситуации в семье;</w:t>
      </w:r>
      <w:r w:rsidRPr="009A11F1">
        <w:rPr>
          <w:noProof/>
          <w:lang w:eastAsia="ru-RU"/>
        </w:rPr>
        <w:t xml:space="preserve"> </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Длительные и неразрешимые переживания, острые психические потрясения (обычно, это страхи темноты, одиночества, животных);</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Недостаточная уверенность в себе;</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Отсутствие адекватной самооценки;</w:t>
      </w:r>
    </w:p>
    <w:p w:rsidR="009A11F1" w:rsidRPr="009A11F1" w:rsidRDefault="009A11F1" w:rsidP="009A11F1">
      <w:pPr>
        <w:pStyle w:val="Default"/>
        <w:numPr>
          <w:ilvl w:val="0"/>
          <w:numId w:val="2"/>
        </w:numPr>
        <w:spacing w:line="276" w:lineRule="auto"/>
        <w:rPr>
          <w:rFonts w:ascii="Comic Sans MS" w:hAnsi="Comic Sans MS"/>
          <w:bCs/>
          <w:color w:val="0000FF"/>
        </w:rPr>
      </w:pPr>
      <w:r w:rsidRPr="009A11F1">
        <w:rPr>
          <w:rFonts w:ascii="Comic Sans MS" w:hAnsi="Comic Sans MS"/>
          <w:bCs/>
          <w:color w:val="0000FF"/>
        </w:rPr>
        <w:t>Отсутствие психологической защиты.</w:t>
      </w:r>
    </w:p>
    <w:p w:rsidR="00A9439E" w:rsidRDefault="00A9439E" w:rsidP="00881DB3">
      <w:pPr>
        <w:pStyle w:val="a9"/>
        <w:spacing w:after="0"/>
        <w:jc w:val="right"/>
        <w:textAlignment w:val="baseline"/>
        <w:outlineLvl w:val="1"/>
        <w:rPr>
          <w:rFonts w:ascii="Comic Sans MS" w:hAnsi="Comic Sans MS"/>
          <w:b/>
          <w:bCs/>
          <w:color w:val="0000FF"/>
          <w:sz w:val="24"/>
          <w:szCs w:val="24"/>
        </w:rPr>
      </w:pPr>
    </w:p>
    <w:p w:rsidR="00C05C8E" w:rsidRDefault="00C05C8E" w:rsidP="00AF4DD5">
      <w:pPr>
        <w:pStyle w:val="a9"/>
        <w:jc w:val="center"/>
        <w:outlineLvl w:val="1"/>
        <w:rPr>
          <w:rFonts w:ascii="Comic Sans MS" w:hAnsi="Comic Sans MS"/>
          <w:b/>
          <w:bCs/>
          <w:color w:val="0000FF"/>
          <w:sz w:val="24"/>
          <w:szCs w:val="24"/>
        </w:rPr>
      </w:pPr>
    </w:p>
    <w:p w:rsidR="00C05C8E" w:rsidRDefault="00C05C8E" w:rsidP="00AF4DD5">
      <w:pPr>
        <w:pStyle w:val="a9"/>
        <w:jc w:val="center"/>
        <w:outlineLvl w:val="1"/>
        <w:rPr>
          <w:rFonts w:ascii="Comic Sans MS" w:hAnsi="Comic Sans MS"/>
          <w:b/>
          <w:bCs/>
          <w:color w:val="0000FF"/>
          <w:sz w:val="24"/>
          <w:szCs w:val="24"/>
        </w:rPr>
      </w:pPr>
    </w:p>
    <w:p w:rsidR="00AF4DD5" w:rsidRDefault="00AF4DD5" w:rsidP="00AF4DD5">
      <w:pPr>
        <w:pStyle w:val="a9"/>
        <w:jc w:val="center"/>
        <w:outlineLvl w:val="1"/>
        <w:rPr>
          <w:rFonts w:ascii="Comic Sans MS" w:hAnsi="Comic Sans MS"/>
          <w:b/>
          <w:bCs/>
          <w:color w:val="FF00FF"/>
          <w:sz w:val="32"/>
          <w:szCs w:val="24"/>
        </w:rPr>
      </w:pPr>
      <w:r w:rsidRPr="00AF4DD5">
        <w:rPr>
          <w:rFonts w:ascii="Comic Sans MS" w:hAnsi="Comic Sans MS"/>
          <w:b/>
          <w:bCs/>
          <w:color w:val="FF00FF"/>
          <w:sz w:val="32"/>
          <w:szCs w:val="24"/>
        </w:rPr>
        <w:lastRenderedPageBreak/>
        <w:t>Всей семьей – на </w:t>
      </w:r>
      <w:hyperlink r:id="rId14" w:tooltip="Лыжи" w:history="1">
        <w:r w:rsidRPr="00AF4DD5">
          <w:rPr>
            <w:rStyle w:val="a8"/>
            <w:rFonts w:ascii="Comic Sans MS" w:hAnsi="Comic Sans MS"/>
            <w:b/>
            <w:bCs/>
            <w:color w:val="FF00FF"/>
            <w:sz w:val="32"/>
            <w:szCs w:val="24"/>
            <w:u w:val="none"/>
          </w:rPr>
          <w:t>лыжи</w:t>
        </w:r>
      </w:hyperlink>
      <w:r w:rsidRPr="00AF4DD5">
        <w:rPr>
          <w:rFonts w:ascii="Comic Sans MS" w:hAnsi="Comic Sans MS"/>
          <w:b/>
          <w:bCs/>
          <w:color w:val="FF00FF"/>
          <w:sz w:val="32"/>
          <w:szCs w:val="24"/>
        </w:rPr>
        <w:t>!</w:t>
      </w:r>
    </w:p>
    <w:p w:rsidR="00A9439E" w:rsidRPr="00AF4DD5" w:rsidRDefault="00A9439E" w:rsidP="00AF4DD5">
      <w:pPr>
        <w:pStyle w:val="a9"/>
        <w:jc w:val="center"/>
        <w:outlineLvl w:val="1"/>
        <w:rPr>
          <w:rFonts w:ascii="Comic Sans MS" w:hAnsi="Comic Sans MS"/>
          <w:b/>
          <w:bCs/>
          <w:color w:val="FF00FF"/>
          <w:sz w:val="32"/>
          <w:szCs w:val="24"/>
        </w:rPr>
      </w:pPr>
    </w:p>
    <w:p w:rsidR="00AF4DD5" w:rsidRPr="00A9439E" w:rsidRDefault="00AF4DD5" w:rsidP="00A9439E">
      <w:pPr>
        <w:pStyle w:val="a9"/>
        <w:ind w:left="142" w:firstLine="850"/>
        <w:jc w:val="both"/>
        <w:outlineLvl w:val="1"/>
        <w:rPr>
          <w:rFonts w:ascii="Comic Sans MS" w:hAnsi="Comic Sans MS"/>
          <w:bCs/>
          <w:color w:val="0000FF"/>
          <w:sz w:val="24"/>
          <w:szCs w:val="24"/>
        </w:rPr>
      </w:pPr>
      <w:r w:rsidRPr="00A9439E">
        <w:rPr>
          <w:rFonts w:ascii="Comic Sans MS" w:hAnsi="Comic Sans MS"/>
          <w:bCs/>
          <w:color w:val="0000FF"/>
          <w:sz w:val="24"/>
          <w:szCs w:val="24"/>
        </w:rPr>
        <w:t>Что же необходимо родителям знать при </w:t>
      </w:r>
      <w:hyperlink r:id="rId15" w:tooltip="Центр онлайн обучения" w:history="1">
        <w:r w:rsidRPr="00A9439E">
          <w:rPr>
            <w:rStyle w:val="a8"/>
            <w:rFonts w:ascii="Comic Sans MS" w:hAnsi="Comic Sans MS"/>
            <w:bCs/>
            <w:sz w:val="24"/>
            <w:szCs w:val="24"/>
            <w:u w:val="none"/>
          </w:rPr>
          <w:t>обучении</w:t>
        </w:r>
      </w:hyperlink>
      <w:r w:rsidRPr="00A9439E">
        <w:rPr>
          <w:rFonts w:ascii="Comic Sans MS" w:hAnsi="Comic Sans MS"/>
          <w:bCs/>
          <w:color w:val="0000FF"/>
          <w:sz w:val="24"/>
          <w:szCs w:val="24"/>
        </w:rPr>
        <w:t> дошкольников?</w:t>
      </w:r>
    </w:p>
    <w:p w:rsidR="00AF4DD5" w:rsidRDefault="00AF4DD5" w:rsidP="00A9439E">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Лыжи – одно из самых </w:t>
      </w:r>
      <w:hyperlink r:id="rId16" w:tooltip="Системы контроля доступа" w:history="1">
        <w:r w:rsidRPr="00A9439E">
          <w:rPr>
            <w:rStyle w:val="a8"/>
            <w:rFonts w:ascii="Comic Sans MS" w:hAnsi="Comic Sans MS"/>
            <w:bCs/>
            <w:sz w:val="24"/>
            <w:szCs w:val="24"/>
            <w:u w:val="none"/>
          </w:rPr>
          <w:t>доступных</w:t>
        </w:r>
      </w:hyperlink>
      <w:r w:rsidRPr="00A9439E">
        <w:rPr>
          <w:rFonts w:ascii="Comic Sans MS" w:hAnsi="Comic Sans MS"/>
          <w:bCs/>
          <w:color w:val="0000FF"/>
          <w:sz w:val="24"/>
          <w:szCs w:val="24"/>
        </w:rPr>
        <w:t> спортивных зимних увлечений. Ходьба на лыжах укрепляет физическое здоровье детей, является отличным закаливающим средством, способствует развитию быстроты, выносливости, координации, укреплению опорно-двигательного аппарата, а влияние свежего воздуха особенно благотворно для деятельности органов дыхания. Лыжные прогулки всей семьей – это копилка совместных радостей, воспоминаний, впечатлений.</w:t>
      </w:r>
    </w:p>
    <w:p w:rsidR="00A9439E" w:rsidRPr="00A9439E" w:rsidRDefault="00A9439E" w:rsidP="00A9439E">
      <w:pPr>
        <w:pStyle w:val="a9"/>
        <w:ind w:left="142"/>
        <w:jc w:val="both"/>
        <w:outlineLvl w:val="1"/>
        <w:rPr>
          <w:rFonts w:ascii="Comic Sans MS" w:hAnsi="Comic Sans MS"/>
          <w:bCs/>
          <w:color w:val="0000FF"/>
          <w:sz w:val="24"/>
          <w:szCs w:val="24"/>
        </w:rPr>
      </w:pPr>
    </w:p>
    <w:p w:rsidR="00AF4DD5" w:rsidRDefault="00AF4DD5" w:rsidP="00A9439E">
      <w:pPr>
        <w:pStyle w:val="a9"/>
        <w:spacing w:after="0"/>
        <w:ind w:left="142" w:firstLine="850"/>
        <w:jc w:val="both"/>
        <w:outlineLvl w:val="1"/>
        <w:rPr>
          <w:rFonts w:ascii="Comic Sans MS" w:hAnsi="Comic Sans MS"/>
          <w:bCs/>
          <w:color w:val="0000FF"/>
          <w:sz w:val="24"/>
          <w:szCs w:val="24"/>
        </w:rPr>
      </w:pPr>
      <w:r w:rsidRPr="00A9439E">
        <w:rPr>
          <w:rFonts w:ascii="Comic Sans MS" w:hAnsi="Comic Sans MS"/>
          <w:bCs/>
          <w:color w:val="0000FF"/>
          <w:sz w:val="24"/>
          <w:szCs w:val="24"/>
        </w:rPr>
        <w:t xml:space="preserve">Обучение детей дошкольного возраста ходьбе на лыжах обязательно начинается с подготовительного периода. Вначале важны такие умение, как надевать и снимать лыжи, закреплять ботинки в крепления. Подготовьте все заранее: отрегулируйте крепления, пусть ребенок потренируется самостоятельно одеть лыжи. </w:t>
      </w:r>
    </w:p>
    <w:p w:rsidR="00A9439E" w:rsidRPr="00A9439E" w:rsidRDefault="00A9439E" w:rsidP="00A9439E">
      <w:pPr>
        <w:pStyle w:val="a9"/>
        <w:spacing w:after="0"/>
        <w:ind w:left="142" w:firstLine="850"/>
        <w:jc w:val="both"/>
        <w:outlineLvl w:val="1"/>
        <w:rPr>
          <w:rFonts w:ascii="Comic Sans MS" w:hAnsi="Comic Sans MS"/>
          <w:bCs/>
          <w:color w:val="0000FF"/>
          <w:sz w:val="24"/>
          <w:szCs w:val="24"/>
        </w:rPr>
      </w:pPr>
    </w:p>
    <w:p w:rsidR="00AF4DD5" w:rsidRDefault="00AF4DD5" w:rsidP="00A9439E">
      <w:pPr>
        <w:pStyle w:val="a9"/>
        <w:spacing w:after="0"/>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Ребенку, особенно на первых порах, очень хочется быть настоящим лыжником и самому нести лыжный инвентарь. Не упустите этот момент: покажите простейшие правила транспортировки. Скрепленные лыжи надо расположить горизонтально носками вперед и зажать в подмышечной впадине, обхватив рукой снизу; палки взять в другую руку за середину кольцами назад.</w:t>
      </w:r>
    </w:p>
    <w:p w:rsidR="00A9439E" w:rsidRPr="00A9439E" w:rsidRDefault="00A9439E" w:rsidP="00A9439E">
      <w:pPr>
        <w:pStyle w:val="a9"/>
        <w:spacing w:after="0"/>
        <w:ind w:left="142"/>
        <w:jc w:val="both"/>
        <w:outlineLvl w:val="1"/>
        <w:rPr>
          <w:rFonts w:ascii="Comic Sans MS" w:hAnsi="Comic Sans MS"/>
          <w:bCs/>
          <w:color w:val="0000FF"/>
          <w:sz w:val="24"/>
          <w:szCs w:val="24"/>
        </w:rPr>
      </w:pPr>
    </w:p>
    <w:p w:rsidR="00AF4DD5" w:rsidRPr="00A9439E" w:rsidRDefault="00AF4DD5" w:rsidP="00A9439E">
      <w:pPr>
        <w:pStyle w:val="a9"/>
        <w:ind w:left="142" w:firstLine="850"/>
        <w:jc w:val="both"/>
        <w:outlineLvl w:val="1"/>
        <w:rPr>
          <w:rFonts w:ascii="Comic Sans MS" w:hAnsi="Comic Sans MS"/>
          <w:bCs/>
          <w:color w:val="0000FF"/>
          <w:sz w:val="24"/>
          <w:szCs w:val="24"/>
        </w:rPr>
      </w:pPr>
      <w:r w:rsidRPr="00A9439E">
        <w:rPr>
          <w:rFonts w:ascii="Comic Sans MS" w:hAnsi="Comic Sans MS"/>
          <w:bCs/>
          <w:color w:val="0000FF"/>
          <w:sz w:val="24"/>
          <w:szCs w:val="24"/>
        </w:rPr>
        <w:t>Объясните детям правила ходьбы на лыжах:</w:t>
      </w:r>
    </w:p>
    <w:p w:rsidR="00AF4DD5" w:rsidRPr="00A9439E" w:rsidRDefault="00AF4DD5" w:rsidP="00A9439E">
      <w:pPr>
        <w:pStyle w:val="a9"/>
        <w:spacing w:after="0"/>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1. Идти, соблюдая интервал, не отставать, не н</w:t>
      </w:r>
      <w:r w:rsidR="00A9439E" w:rsidRPr="00A9439E">
        <w:rPr>
          <w:rFonts w:ascii="Comic Sans MS" w:hAnsi="Comic Sans MS"/>
          <w:bCs/>
          <w:color w:val="0000FF"/>
          <w:sz w:val="24"/>
          <w:szCs w:val="24"/>
        </w:rPr>
        <w:t xml:space="preserve">аезжать на лыжи впереди </w:t>
      </w:r>
      <w:proofErr w:type="gramStart"/>
      <w:r w:rsidR="00A9439E" w:rsidRPr="00A9439E">
        <w:rPr>
          <w:rFonts w:ascii="Comic Sans MS" w:hAnsi="Comic Sans MS"/>
          <w:bCs/>
          <w:color w:val="0000FF"/>
          <w:sz w:val="24"/>
          <w:szCs w:val="24"/>
        </w:rPr>
        <w:t>идущего</w:t>
      </w:r>
      <w:proofErr w:type="gramEnd"/>
      <w:r w:rsidR="00A9439E" w:rsidRPr="00A9439E">
        <w:rPr>
          <w:rFonts w:ascii="Comic Sans MS" w:hAnsi="Comic Sans MS"/>
          <w:bCs/>
          <w:color w:val="0000FF"/>
          <w:sz w:val="24"/>
          <w:szCs w:val="24"/>
        </w:rPr>
        <w:t>, н</w:t>
      </w:r>
      <w:r w:rsidRPr="00A9439E">
        <w:rPr>
          <w:rFonts w:ascii="Comic Sans MS" w:hAnsi="Comic Sans MS"/>
          <w:bCs/>
          <w:color w:val="0000FF"/>
          <w:sz w:val="24"/>
          <w:szCs w:val="24"/>
        </w:rPr>
        <w:t>е разговаривать на дистанции.</w:t>
      </w:r>
    </w:p>
    <w:p w:rsidR="00A9439E" w:rsidRPr="00A9439E" w:rsidRDefault="00A9439E" w:rsidP="00A9439E">
      <w:pPr>
        <w:pStyle w:val="a9"/>
        <w:spacing w:after="0"/>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2</w:t>
      </w:r>
      <w:r w:rsidR="00AF4DD5" w:rsidRPr="00A9439E">
        <w:rPr>
          <w:rFonts w:ascii="Comic Sans MS" w:hAnsi="Comic Sans MS"/>
          <w:bCs/>
          <w:color w:val="0000FF"/>
          <w:sz w:val="24"/>
          <w:szCs w:val="24"/>
        </w:rPr>
        <w:t>. Если на пути неожиданно возникает препятствие, постараться мягко упасть на бок.</w:t>
      </w:r>
    </w:p>
    <w:p w:rsidR="00A9439E" w:rsidRDefault="00AF4DD5" w:rsidP="00A9439E">
      <w:pPr>
        <w:pStyle w:val="a9"/>
        <w:spacing w:after="0"/>
        <w:ind w:left="142" w:firstLine="850"/>
        <w:jc w:val="both"/>
        <w:outlineLvl w:val="1"/>
        <w:rPr>
          <w:rFonts w:ascii="Comic Sans MS" w:hAnsi="Comic Sans MS"/>
          <w:bCs/>
          <w:color w:val="0000FF"/>
          <w:sz w:val="24"/>
          <w:szCs w:val="24"/>
        </w:rPr>
      </w:pPr>
      <w:r w:rsidRPr="00A9439E">
        <w:rPr>
          <w:rFonts w:ascii="Comic Sans MS" w:hAnsi="Comic Sans MS"/>
          <w:bCs/>
          <w:color w:val="0000FF"/>
          <w:sz w:val="24"/>
          <w:szCs w:val="24"/>
        </w:rPr>
        <w:t xml:space="preserve">Итак, подготовительный этап позади, впереди вас ждет лыжня. Начнем с </w:t>
      </w:r>
      <w:proofErr w:type="gramStart"/>
      <w:r w:rsidRPr="00A9439E">
        <w:rPr>
          <w:rFonts w:ascii="Comic Sans MS" w:hAnsi="Comic Sans MS"/>
          <w:bCs/>
          <w:color w:val="0000FF"/>
          <w:sz w:val="24"/>
          <w:szCs w:val="24"/>
        </w:rPr>
        <w:t>простого</w:t>
      </w:r>
      <w:proofErr w:type="gramEnd"/>
      <w:r w:rsidRPr="00A9439E">
        <w:rPr>
          <w:rFonts w:ascii="Comic Sans MS" w:hAnsi="Comic Sans MS"/>
          <w:bCs/>
          <w:color w:val="0000FF"/>
          <w:sz w:val="24"/>
          <w:szCs w:val="24"/>
        </w:rPr>
        <w:t>: предложите ребенку постоять на лыжах, присесть, поочередно поднять одну и другую ногу с лыжей, поставить на снег, попытаться пройти ступающим шагом. Не спешите учить ребенка скользящему шагу! Дайте </w:t>
      </w:r>
      <w:hyperlink r:id="rId17" w:tooltip="Музыка для малышей, детские музыкальные инструменты" w:history="1">
        <w:r w:rsidRPr="00A9439E">
          <w:rPr>
            <w:rStyle w:val="a8"/>
            <w:rFonts w:ascii="Comic Sans MS" w:hAnsi="Comic Sans MS"/>
            <w:bCs/>
            <w:sz w:val="24"/>
            <w:szCs w:val="24"/>
            <w:u w:val="none"/>
          </w:rPr>
          <w:t>малышу</w:t>
        </w:r>
      </w:hyperlink>
      <w:r w:rsidRPr="00A9439E">
        <w:rPr>
          <w:rFonts w:ascii="Comic Sans MS" w:hAnsi="Comic Sans MS"/>
          <w:bCs/>
          <w:color w:val="0000FF"/>
          <w:sz w:val="24"/>
          <w:szCs w:val="24"/>
        </w:rPr>
        <w:t xml:space="preserve"> время освоиться с новой зимней забавой! Маленькие детки воспринимают движение (упражнение) целиком, поэтому не показывайте ему и не объясняйте движение по частям. Покажите, как нужно перемещаться целиком. </w:t>
      </w:r>
    </w:p>
    <w:p w:rsidR="00A9439E" w:rsidRDefault="00A9439E" w:rsidP="00A9439E">
      <w:pPr>
        <w:pStyle w:val="a9"/>
        <w:spacing w:after="0"/>
        <w:ind w:left="142" w:firstLine="850"/>
        <w:jc w:val="both"/>
        <w:outlineLvl w:val="1"/>
        <w:rPr>
          <w:rFonts w:ascii="Comic Sans MS" w:hAnsi="Comic Sans MS"/>
          <w:bCs/>
          <w:color w:val="0000FF"/>
          <w:sz w:val="24"/>
          <w:szCs w:val="24"/>
        </w:rPr>
      </w:pPr>
    </w:p>
    <w:p w:rsidR="00A9439E" w:rsidRPr="00C05C8E" w:rsidRDefault="00AF4DD5" w:rsidP="00C05C8E">
      <w:pPr>
        <w:pStyle w:val="a9"/>
        <w:spacing w:after="0"/>
        <w:ind w:left="142" w:firstLine="850"/>
        <w:jc w:val="both"/>
        <w:outlineLvl w:val="1"/>
        <w:rPr>
          <w:rFonts w:ascii="Comic Sans MS" w:hAnsi="Comic Sans MS"/>
          <w:bCs/>
          <w:color w:val="0000FF"/>
          <w:sz w:val="24"/>
          <w:szCs w:val="24"/>
        </w:rPr>
      </w:pPr>
      <w:r w:rsidRPr="00A9439E">
        <w:rPr>
          <w:rFonts w:ascii="Comic Sans MS" w:hAnsi="Comic Sans MS"/>
          <w:bCs/>
          <w:color w:val="0000FF"/>
          <w:sz w:val="24"/>
          <w:szCs w:val="24"/>
        </w:rPr>
        <w:t>Пройдитесь немного сами, попросите посмотреть: «Смотри, как я умею!» И попросите ребенка повторить: «А теперь покажи, как ты умеешь это делать!» Ребенок скопирует Ваши движения полностью.</w:t>
      </w:r>
    </w:p>
    <w:p w:rsidR="00AF4DD5" w:rsidRDefault="00AF4DD5" w:rsidP="00A9439E">
      <w:pPr>
        <w:pStyle w:val="a9"/>
        <w:ind w:left="-142"/>
        <w:jc w:val="center"/>
        <w:outlineLvl w:val="1"/>
        <w:rPr>
          <w:rFonts w:ascii="Comic Sans MS" w:hAnsi="Comic Sans MS"/>
          <w:b/>
          <w:bCs/>
          <w:color w:val="0000FF"/>
          <w:sz w:val="24"/>
          <w:szCs w:val="24"/>
        </w:rPr>
      </w:pPr>
      <w:r w:rsidRPr="00A9439E">
        <w:rPr>
          <w:rFonts w:ascii="Comic Sans MS" w:hAnsi="Comic Sans MS"/>
          <w:b/>
          <w:bCs/>
          <w:color w:val="0000FF"/>
          <w:sz w:val="24"/>
          <w:szCs w:val="24"/>
        </w:rPr>
        <w:lastRenderedPageBreak/>
        <w:t>Во что можно поиграть на лыжне?</w:t>
      </w:r>
    </w:p>
    <w:p w:rsidR="00786B67" w:rsidRDefault="00786B67" w:rsidP="00A9439E">
      <w:pPr>
        <w:pStyle w:val="a9"/>
        <w:ind w:left="-142"/>
        <w:jc w:val="center"/>
        <w:outlineLvl w:val="1"/>
        <w:rPr>
          <w:rFonts w:ascii="Comic Sans MS" w:hAnsi="Comic Sans MS"/>
          <w:b/>
          <w:bCs/>
          <w:color w:val="0000FF"/>
          <w:sz w:val="24"/>
          <w:szCs w:val="24"/>
        </w:rPr>
      </w:pPr>
    </w:p>
    <w:p w:rsidR="00A9439E" w:rsidRPr="00A9439E" w:rsidRDefault="00A9439E" w:rsidP="00A9439E">
      <w:pPr>
        <w:pStyle w:val="a9"/>
        <w:ind w:left="-142"/>
        <w:jc w:val="center"/>
        <w:outlineLvl w:val="1"/>
        <w:rPr>
          <w:rFonts w:ascii="Comic Sans MS" w:hAnsi="Comic Sans MS"/>
          <w:b/>
          <w:bCs/>
          <w:color w:val="0000FF"/>
          <w:sz w:val="24"/>
          <w:szCs w:val="24"/>
        </w:rPr>
      </w:pPr>
    </w:p>
    <w:p w:rsid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"Пройди и не задень"</w:t>
      </w:r>
    </w:p>
    <w:p w:rsidR="00AF4DD5" w:rsidRP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Лыжные палки расставить на расстоянии 2-2,5 м. друг от друга. Пройти надо так, чтобы не задеть ни одну палку, огибая их с правой и левой стороны.</w:t>
      </w:r>
    </w:p>
    <w:p w:rsid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"Восьмёрка"</w:t>
      </w:r>
      <w:r w:rsidR="00A9439E" w:rsidRPr="00A9439E">
        <w:rPr>
          <w:rFonts w:ascii="Comic Sans MS" w:hAnsi="Comic Sans MS"/>
          <w:bCs/>
          <w:color w:val="0000FF"/>
          <w:sz w:val="24"/>
          <w:szCs w:val="24"/>
        </w:rPr>
        <w:t xml:space="preserve"> </w:t>
      </w:r>
    </w:p>
    <w:p w:rsidR="00AF4DD5" w:rsidRP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Обозначить на площадке цветными флажками восьмерки (диаметр не менее 3 метров). Играющие должны пройти по проложенной фигуре и не сойти с рисунка.</w:t>
      </w:r>
      <w:r w:rsidR="00A9439E" w:rsidRPr="00A9439E">
        <w:rPr>
          <w:rFonts w:ascii="Comic Sans MS" w:hAnsi="Comic Sans MS"/>
          <w:bCs/>
          <w:color w:val="0000FF"/>
          <w:sz w:val="24"/>
          <w:szCs w:val="24"/>
        </w:rPr>
        <w:t xml:space="preserve"> </w:t>
      </w:r>
      <w:r w:rsidRPr="00A9439E">
        <w:rPr>
          <w:rFonts w:ascii="Comic Sans MS" w:hAnsi="Comic Sans MS"/>
          <w:bCs/>
          <w:color w:val="0000FF"/>
          <w:sz w:val="24"/>
          <w:szCs w:val="24"/>
        </w:rPr>
        <w:t>Обозначить на площадке цветными флажками восьмерки (диаметр не менее 3 метров). Играющие должны пройти по проложенной фигуре и не сойти с рисунка.</w:t>
      </w:r>
    </w:p>
    <w:p w:rsid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"Попади в цель"</w:t>
      </w:r>
    </w:p>
    <w:p w:rsidR="00AF4DD5" w:rsidRP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При спуске попасть в цель снежком.</w:t>
      </w:r>
    </w:p>
    <w:p w:rsid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"Фонарик"</w:t>
      </w:r>
    </w:p>
    <w:p w:rsidR="00AF4DD5" w:rsidRP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На склоне положить предмет (снежок, шишку). Спускаясь, объехать его, разводя ноги.</w:t>
      </w:r>
    </w:p>
    <w:p w:rsid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"В ворота"</w:t>
      </w:r>
    </w:p>
    <w:p w:rsidR="00AF4DD5" w:rsidRPr="00A9439E" w:rsidRDefault="00AF4DD5" w:rsidP="00AF4DD5">
      <w:pPr>
        <w:pStyle w:val="a9"/>
        <w:ind w:left="-142"/>
        <w:jc w:val="both"/>
        <w:outlineLvl w:val="1"/>
        <w:rPr>
          <w:rFonts w:ascii="Comic Sans MS" w:hAnsi="Comic Sans MS"/>
          <w:bCs/>
          <w:color w:val="0000FF"/>
          <w:sz w:val="24"/>
          <w:szCs w:val="24"/>
        </w:rPr>
      </w:pPr>
      <w:r w:rsidRPr="00A9439E">
        <w:rPr>
          <w:rFonts w:ascii="Comic Sans MS" w:hAnsi="Comic Sans MS"/>
          <w:bCs/>
          <w:color w:val="0000FF"/>
          <w:sz w:val="24"/>
          <w:szCs w:val="24"/>
        </w:rPr>
        <w:t>Присев, проехать под воротами, образованными из лыжных палок.</w:t>
      </w:r>
    </w:p>
    <w:p w:rsidR="00AF4DD5" w:rsidRPr="00A9439E" w:rsidRDefault="00AF4DD5" w:rsidP="00AF4DD5">
      <w:pPr>
        <w:pStyle w:val="a9"/>
        <w:ind w:left="-142"/>
        <w:jc w:val="both"/>
        <w:outlineLvl w:val="1"/>
        <w:rPr>
          <w:rFonts w:ascii="Comic Sans MS" w:hAnsi="Comic Sans MS"/>
          <w:bCs/>
          <w:color w:val="0000FF"/>
          <w:sz w:val="24"/>
          <w:szCs w:val="24"/>
        </w:rPr>
      </w:pPr>
    </w:p>
    <w:p w:rsidR="00A9439E" w:rsidRDefault="00AF4DD5" w:rsidP="00A9439E">
      <w:pPr>
        <w:pStyle w:val="a9"/>
        <w:ind w:left="-142"/>
        <w:jc w:val="center"/>
        <w:outlineLvl w:val="1"/>
        <w:rPr>
          <w:rFonts w:ascii="Comic Sans MS" w:hAnsi="Comic Sans MS"/>
          <w:bCs/>
          <w:color w:val="0000FF"/>
          <w:sz w:val="24"/>
          <w:szCs w:val="24"/>
        </w:rPr>
      </w:pPr>
      <w:r w:rsidRPr="00A9439E">
        <w:rPr>
          <w:rFonts w:ascii="Comic Sans MS" w:hAnsi="Comic Sans MS"/>
          <w:b/>
          <w:bCs/>
          <w:color w:val="0000FF"/>
          <w:sz w:val="24"/>
          <w:szCs w:val="24"/>
        </w:rPr>
        <w:t>Как определить размер лыж в соответствии с возрастом?</w:t>
      </w:r>
      <w:r w:rsidR="00A9439E" w:rsidRPr="00A9439E">
        <w:rPr>
          <w:rFonts w:ascii="Comic Sans MS" w:hAnsi="Comic Sans MS"/>
          <w:bCs/>
          <w:color w:val="0000FF"/>
          <w:sz w:val="24"/>
          <w:szCs w:val="24"/>
        </w:rPr>
        <w:t xml:space="preserve"> </w:t>
      </w:r>
    </w:p>
    <w:p w:rsidR="00A9439E" w:rsidRDefault="00A9439E" w:rsidP="00A9439E">
      <w:pPr>
        <w:pStyle w:val="a9"/>
        <w:ind w:left="-142"/>
        <w:jc w:val="center"/>
        <w:outlineLvl w:val="1"/>
        <w:rPr>
          <w:rFonts w:ascii="Comic Sans MS" w:hAnsi="Comic Sans MS"/>
          <w:bCs/>
          <w:color w:val="0000FF"/>
          <w:sz w:val="24"/>
          <w:szCs w:val="24"/>
        </w:rPr>
      </w:pPr>
    </w:p>
    <w:p w:rsidR="00AF4DD5" w:rsidRPr="00A9439E" w:rsidRDefault="00A9439E" w:rsidP="00A9439E">
      <w:pPr>
        <w:pStyle w:val="a9"/>
        <w:ind w:left="-142"/>
        <w:outlineLvl w:val="1"/>
        <w:rPr>
          <w:rFonts w:ascii="Comic Sans MS" w:hAnsi="Comic Sans MS"/>
          <w:bCs/>
          <w:color w:val="0000FF"/>
          <w:sz w:val="24"/>
          <w:szCs w:val="24"/>
        </w:rPr>
      </w:pPr>
      <w:r>
        <w:rPr>
          <w:rFonts w:ascii="Comic Sans MS" w:hAnsi="Comic Sans MS"/>
          <w:bCs/>
          <w:noProof/>
          <w:color w:val="0000FF"/>
          <w:sz w:val="24"/>
          <w:szCs w:val="24"/>
          <w:lang w:eastAsia="ru-RU"/>
        </w:rPr>
        <w:drawing>
          <wp:anchor distT="0" distB="0" distL="114300" distR="114300" simplePos="0" relativeHeight="251672576" behindDoc="0" locked="0" layoutInCell="1" allowOverlap="1" wp14:anchorId="35B3B75B" wp14:editId="4A8DEA56">
            <wp:simplePos x="0" y="0"/>
            <wp:positionH relativeFrom="margin">
              <wp:posOffset>2815590</wp:posOffset>
            </wp:positionH>
            <wp:positionV relativeFrom="margin">
              <wp:posOffset>5903595</wp:posOffset>
            </wp:positionV>
            <wp:extent cx="3124200" cy="2557780"/>
            <wp:effectExtent l="0" t="0" r="0" b="0"/>
            <wp:wrapSquare wrapText="bothSides"/>
            <wp:docPr id="3" name="Рисунок 29" descr="простоквашино картинки на белом ф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остоквашино картинки на белом фоне"/>
                    <pic:cNvPicPr>
                      <a:picLocks noChangeAspect="1" noChangeArrowheads="1"/>
                    </pic:cNvPicPr>
                  </pic:nvPicPr>
                  <pic:blipFill>
                    <a:blip r:embed="rId18" cstate="print"/>
                    <a:srcRect/>
                    <a:stretch>
                      <a:fillRect/>
                    </a:stretch>
                  </pic:blipFill>
                  <pic:spPr bwMode="auto">
                    <a:xfrm>
                      <a:off x="0" y="0"/>
                      <a:ext cx="3124200" cy="2557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4DD5" w:rsidRPr="00A9439E">
        <w:rPr>
          <w:rFonts w:ascii="Comic Sans MS" w:hAnsi="Comic Sans MS"/>
          <w:bCs/>
          <w:color w:val="0000FF"/>
          <w:sz w:val="24"/>
          <w:szCs w:val="24"/>
        </w:rPr>
        <w:t>Для малышей высота лыжи должна быть до локтя, для старших дошкольников – по поднятой вверх руке без учета кисти. У старших крепление полужесткое, носок ботинка должен выступать из-под ремня на 3-4 см. Лыжные палки ниже уровня плеч на 3-5 см. Ботинки должны быть с широким носком, со шнуровкой и двойным языком, размер на 1-2 номера больше, что бы поместилась стелька и два носка – обычный и шерстяной.</w:t>
      </w:r>
      <w:r w:rsidRPr="00A9439E">
        <w:rPr>
          <w:rFonts w:ascii="Comic Sans MS" w:hAnsi="Comic Sans MS" w:cs="Tahoma"/>
          <w:b/>
          <w:noProof/>
          <w:color w:val="CC00FF"/>
          <w:sz w:val="28"/>
          <w:szCs w:val="24"/>
          <w:lang w:eastAsia="ru-RU"/>
        </w:rPr>
        <w:t xml:space="preserve"> </w:t>
      </w:r>
    </w:p>
    <w:p w:rsidR="00AF4DD5" w:rsidRPr="00AF4DD5" w:rsidRDefault="00AF4DD5" w:rsidP="00AF4DD5">
      <w:pPr>
        <w:pStyle w:val="a9"/>
        <w:spacing w:after="0"/>
        <w:ind w:left="-142"/>
        <w:jc w:val="center"/>
        <w:textAlignment w:val="baseline"/>
        <w:outlineLvl w:val="1"/>
        <w:rPr>
          <w:rFonts w:ascii="Comic Sans MS" w:hAnsi="Comic Sans MS"/>
          <w:b/>
          <w:bCs/>
          <w:color w:val="0000FF"/>
          <w:sz w:val="24"/>
          <w:szCs w:val="24"/>
        </w:rPr>
      </w:pPr>
    </w:p>
    <w:p w:rsidR="00881DB3" w:rsidRPr="00881DB3" w:rsidRDefault="00881DB3" w:rsidP="005C0C82">
      <w:pPr>
        <w:pStyle w:val="a9"/>
        <w:spacing w:before="240" w:after="0"/>
        <w:jc w:val="center"/>
        <w:textAlignment w:val="baseline"/>
        <w:outlineLvl w:val="1"/>
        <w:rPr>
          <w:rFonts w:ascii="Comic Sans MS" w:hAnsi="Comic Sans MS"/>
          <w:b/>
          <w:bCs/>
          <w:color w:val="0000FF"/>
          <w:sz w:val="24"/>
          <w:szCs w:val="24"/>
        </w:rPr>
      </w:pPr>
    </w:p>
    <w:p w:rsidR="005C0C82" w:rsidRDefault="005C0C82" w:rsidP="005C0C82">
      <w:pPr>
        <w:spacing w:after="0"/>
        <w:jc w:val="center"/>
        <w:rPr>
          <w:rFonts w:ascii="Comic Sans MS" w:hAnsi="Comic Sans MS" w:cs="Tahoma"/>
          <w:b/>
          <w:color w:val="FF0000"/>
          <w:sz w:val="32"/>
          <w:szCs w:val="24"/>
          <w:shd w:val="clear" w:color="auto" w:fill="FFFFFF"/>
        </w:rPr>
      </w:pPr>
    </w:p>
    <w:p w:rsidR="008C6DF3" w:rsidRPr="00C17A41" w:rsidRDefault="008C6DF3" w:rsidP="00786B67">
      <w:pPr>
        <w:spacing w:after="0"/>
        <w:rPr>
          <w:rFonts w:ascii="Comic Sans MS" w:hAnsi="Comic Sans MS"/>
          <w:b/>
          <w:color w:val="943634" w:themeColor="accent2" w:themeShade="BF"/>
          <w:sz w:val="24"/>
          <w:szCs w:val="28"/>
        </w:rPr>
      </w:pPr>
    </w:p>
    <w:p w:rsidR="00204504" w:rsidRPr="00204504" w:rsidRDefault="00204504" w:rsidP="009F5E23">
      <w:pPr>
        <w:jc w:val="center"/>
        <w:rPr>
          <w:rFonts w:ascii="Comic Sans MS" w:hAnsi="Comic Sans MS"/>
          <w:b/>
          <w:color w:val="0000FF"/>
          <w:sz w:val="28"/>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241"/>
      </w:tblGrid>
      <w:tr w:rsidR="00204504" w:rsidTr="00DE57B3">
        <w:tc>
          <w:tcPr>
            <w:tcW w:w="5055" w:type="dxa"/>
          </w:tcPr>
          <w:p w:rsidR="00204504" w:rsidRDefault="00204504" w:rsidP="009F5E23">
            <w:pPr>
              <w:jc w:val="center"/>
              <w:rPr>
                <w:rFonts w:ascii="Comic Sans MS" w:hAnsi="Comic Sans MS"/>
                <w:b/>
                <w:color w:val="CC00FF"/>
                <w:sz w:val="28"/>
                <w:szCs w:val="24"/>
              </w:rPr>
            </w:pPr>
          </w:p>
          <w:p w:rsidR="00DE57B3" w:rsidRDefault="00DE57B3" w:rsidP="009F5E23">
            <w:pPr>
              <w:jc w:val="center"/>
              <w:rPr>
                <w:rFonts w:ascii="Comic Sans MS" w:hAnsi="Comic Sans MS"/>
                <w:b/>
                <w:color w:val="CC00FF"/>
                <w:sz w:val="28"/>
                <w:szCs w:val="24"/>
              </w:rPr>
            </w:pPr>
          </w:p>
        </w:tc>
        <w:tc>
          <w:tcPr>
            <w:tcW w:w="5084" w:type="dxa"/>
          </w:tcPr>
          <w:p w:rsidR="00204504" w:rsidRDefault="00204504" w:rsidP="009F5E23">
            <w:pPr>
              <w:jc w:val="center"/>
              <w:rPr>
                <w:rFonts w:ascii="Comic Sans MS" w:hAnsi="Comic Sans MS"/>
                <w:b/>
                <w:color w:val="CC00FF"/>
                <w:sz w:val="28"/>
                <w:szCs w:val="24"/>
              </w:rPr>
            </w:pPr>
          </w:p>
        </w:tc>
      </w:tr>
      <w:tr w:rsidR="00204504" w:rsidTr="00DE57B3">
        <w:tc>
          <w:tcPr>
            <w:tcW w:w="5055" w:type="dxa"/>
          </w:tcPr>
          <w:p w:rsidR="00204504" w:rsidRDefault="00204504" w:rsidP="009F5E23">
            <w:pPr>
              <w:jc w:val="center"/>
              <w:rPr>
                <w:rFonts w:ascii="Comic Sans MS" w:hAnsi="Comic Sans MS"/>
                <w:b/>
                <w:color w:val="CC00FF"/>
                <w:sz w:val="28"/>
                <w:szCs w:val="24"/>
              </w:rPr>
            </w:pPr>
          </w:p>
        </w:tc>
        <w:tc>
          <w:tcPr>
            <w:tcW w:w="5084" w:type="dxa"/>
          </w:tcPr>
          <w:p w:rsidR="00204504" w:rsidRDefault="00204504" w:rsidP="009F5E23">
            <w:pPr>
              <w:jc w:val="center"/>
              <w:rPr>
                <w:rFonts w:ascii="Comic Sans MS" w:hAnsi="Comic Sans MS"/>
                <w:b/>
                <w:color w:val="CC00FF"/>
                <w:sz w:val="28"/>
                <w:szCs w:val="24"/>
              </w:rPr>
            </w:pPr>
          </w:p>
        </w:tc>
      </w:tr>
    </w:tbl>
    <w:p w:rsidR="00032B6F" w:rsidRDefault="00032B6F">
      <w:pPr>
        <w:jc w:val="right"/>
      </w:pPr>
    </w:p>
    <w:sectPr w:rsidR="00032B6F" w:rsidSect="005C6BBD">
      <w:pgSz w:w="11906" w:h="16838"/>
      <w:pgMar w:top="56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73A8B"/>
    <w:multiLevelType w:val="hybridMultilevel"/>
    <w:tmpl w:val="0904524E"/>
    <w:lvl w:ilvl="0" w:tplc="04190003">
      <w:start w:val="1"/>
      <w:numFmt w:val="bullet"/>
      <w:lvlText w:val="o"/>
      <w:lvlJc w:val="left"/>
      <w:pPr>
        <w:tabs>
          <w:tab w:val="num" w:pos="360"/>
        </w:tabs>
        <w:ind w:left="360" w:hanging="360"/>
      </w:pPr>
      <w:rPr>
        <w:rFonts w:ascii="Courier New" w:hAnsi="Courier New" w:cs="Courier New" w:hint="default"/>
      </w:rPr>
    </w:lvl>
    <w:lvl w:ilvl="1" w:tplc="EB3AC76C">
      <w:start w:val="1"/>
      <w:numFmt w:val="bullet"/>
      <w:lvlText w:val="☺"/>
      <w:lvlJc w:val="left"/>
      <w:pPr>
        <w:tabs>
          <w:tab w:val="num" w:pos="-348"/>
        </w:tabs>
        <w:ind w:left="-348" w:hanging="360"/>
      </w:pPr>
      <w:rPr>
        <w:rFonts w:ascii="Courier New" w:hAnsi="Courier New" w:hint="default"/>
        <w:color w:val="003300"/>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1">
    <w:nsid w:val="5E7E4CA1"/>
    <w:multiLevelType w:val="hybridMultilevel"/>
    <w:tmpl w:val="1C6A5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0D91"/>
    <w:rsid w:val="00023F16"/>
    <w:rsid w:val="00032B6F"/>
    <w:rsid w:val="00036E0D"/>
    <w:rsid w:val="000B3D2B"/>
    <w:rsid w:val="001A2D60"/>
    <w:rsid w:val="00204504"/>
    <w:rsid w:val="00243629"/>
    <w:rsid w:val="00276C8F"/>
    <w:rsid w:val="002A64FA"/>
    <w:rsid w:val="002B7086"/>
    <w:rsid w:val="002E278D"/>
    <w:rsid w:val="003739A5"/>
    <w:rsid w:val="003B5A13"/>
    <w:rsid w:val="003E1D45"/>
    <w:rsid w:val="005C0C82"/>
    <w:rsid w:val="005C6BBD"/>
    <w:rsid w:val="00604636"/>
    <w:rsid w:val="006810F1"/>
    <w:rsid w:val="006E4759"/>
    <w:rsid w:val="00786B67"/>
    <w:rsid w:val="008171E7"/>
    <w:rsid w:val="00881DB3"/>
    <w:rsid w:val="008A181C"/>
    <w:rsid w:val="008C6DF3"/>
    <w:rsid w:val="008F5EA3"/>
    <w:rsid w:val="00990D91"/>
    <w:rsid w:val="009A11F1"/>
    <w:rsid w:val="009F5E23"/>
    <w:rsid w:val="00A14C29"/>
    <w:rsid w:val="00A866FC"/>
    <w:rsid w:val="00A9439E"/>
    <w:rsid w:val="00AB0017"/>
    <w:rsid w:val="00AF4DD5"/>
    <w:rsid w:val="00C05C8E"/>
    <w:rsid w:val="00C17A41"/>
    <w:rsid w:val="00CC0EA3"/>
    <w:rsid w:val="00DC4625"/>
    <w:rsid w:val="00DE57B3"/>
    <w:rsid w:val="00F63308"/>
    <w:rsid w:val="00F86BFF"/>
    <w:rsid w:val="00FC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D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0D91"/>
    <w:rPr>
      <w:rFonts w:ascii="Tahoma" w:hAnsi="Tahoma" w:cs="Tahoma"/>
      <w:sz w:val="16"/>
      <w:szCs w:val="16"/>
    </w:rPr>
  </w:style>
  <w:style w:type="table" w:styleId="a5">
    <w:name w:val="Table Grid"/>
    <w:basedOn w:val="a1"/>
    <w:uiPriority w:val="59"/>
    <w:rsid w:val="00990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A866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A2D60"/>
    <w:rPr>
      <w:b/>
      <w:bCs/>
    </w:rPr>
  </w:style>
  <w:style w:type="paragraph" w:customStyle="1" w:styleId="Default">
    <w:name w:val="Default"/>
    <w:rsid w:val="002E278D"/>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F86BFF"/>
    <w:rPr>
      <w:color w:val="0000FF" w:themeColor="hyperlink"/>
      <w:u w:val="single"/>
    </w:rPr>
  </w:style>
  <w:style w:type="paragraph" w:styleId="a9">
    <w:name w:val="List Paragraph"/>
    <w:basedOn w:val="a"/>
    <w:uiPriority w:val="34"/>
    <w:qFormat/>
    <w:rsid w:val="00881D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6106">
      <w:bodyDiv w:val="1"/>
      <w:marLeft w:val="0"/>
      <w:marRight w:val="0"/>
      <w:marTop w:val="0"/>
      <w:marBottom w:val="0"/>
      <w:divBdr>
        <w:top w:val="none" w:sz="0" w:space="0" w:color="auto"/>
        <w:left w:val="none" w:sz="0" w:space="0" w:color="auto"/>
        <w:bottom w:val="none" w:sz="0" w:space="0" w:color="auto"/>
        <w:right w:val="none" w:sz="0" w:space="0" w:color="auto"/>
      </w:divBdr>
    </w:div>
    <w:div w:id="20805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pandia.ru/text/categ/wiki/001/213.php" TargetMode="External"/><Relationship Id="rId2" Type="http://schemas.openxmlformats.org/officeDocument/2006/relationships/styles" Target="styles.xml"/><Relationship Id="rId16" Type="http://schemas.openxmlformats.org/officeDocument/2006/relationships/hyperlink" Target="http://pandia.ru/text/categ/wiki/001/202.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pandia.ru/text/categ/wiki/001/84.php"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pandia.ru/text/categ/wiki/001/237.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ДНС</cp:lastModifiedBy>
  <cp:revision>11</cp:revision>
  <cp:lastPrinted>2017-02-16T10:46:00Z</cp:lastPrinted>
  <dcterms:created xsi:type="dcterms:W3CDTF">2017-02-22T08:32:00Z</dcterms:created>
  <dcterms:modified xsi:type="dcterms:W3CDTF">2023-01-25T12:28:00Z</dcterms:modified>
</cp:coreProperties>
</file>