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54EC" w:rsidRPr="00145FCA" w:rsidRDefault="000754EC" w:rsidP="0007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4EC" w:rsidRPr="00145FCA" w:rsidRDefault="000754EC" w:rsidP="000754EC">
      <w:pPr>
        <w:shd w:val="clear" w:color="auto" w:fill="FFFFFF"/>
        <w:spacing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Pr="000754EC">
        <w:rPr>
          <w:b/>
          <w:bCs/>
          <w:color w:val="000000"/>
          <w:sz w:val="72"/>
          <w:szCs w:val="72"/>
        </w:rPr>
        <w:t>Роль мультфильмов в воспитании детей</w:t>
      </w:r>
      <w:r w:rsidRPr="00145FCA">
        <w:rPr>
          <w:b/>
          <w:bCs/>
          <w:color w:val="000000"/>
          <w:sz w:val="72"/>
          <w:szCs w:val="72"/>
        </w:rPr>
        <w:t>»</w:t>
      </w:r>
    </w:p>
    <w:p w:rsidR="000754EC" w:rsidRPr="00145FCA" w:rsidRDefault="000754EC" w:rsidP="000754EC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A42CB91" wp14:editId="012D437A">
            <wp:extent cx="5940425" cy="379630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C" w:rsidRPr="000754EC" w:rsidRDefault="000754EC" w:rsidP="000754EC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1BED61" wp14:editId="186E56D7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E926A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063D36" wp14:editId="766728EA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75B78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999337" wp14:editId="14B188B7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05918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0754EC" w:rsidRPr="00145FCA" w:rsidRDefault="000754EC" w:rsidP="000754E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0754EC" w:rsidRPr="00145FCA" w:rsidRDefault="000754EC" w:rsidP="000754EC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0754EC" w:rsidRPr="00145FCA" w:rsidRDefault="000754EC" w:rsidP="000754EC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0754EC" w:rsidRPr="00145FCA" w:rsidRDefault="000754EC" w:rsidP="000754EC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0754EC" w:rsidRDefault="000754EC" w:rsidP="000754E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2024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0754EC" w:rsidRDefault="000754EC" w:rsidP="000754E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0754EC" w:rsidRPr="000754EC" w:rsidRDefault="000754EC" w:rsidP="00075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взрослый до сих пор помнит свое нетерпение в ожидании маленького чуда — времени просмотра мультфильмов, где любимые герои жили в каком-то сказочном и увлекательном мире. Но сегодняшний мир мультфильмов почти не имеет границ, что ставит много вопросов перед взрослыми.</w:t>
      </w:r>
    </w:p>
    <w:p w:rsidR="000754EC" w:rsidRPr="000754EC" w:rsidRDefault="000754EC" w:rsidP="0007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психологов и специалистов о пользе и вреде мультфильмов на развитие детей многообразны, но все убеждены, что эта роль огромна. Многие специалисты убеждены, что до трех лет вообще нежелательно смотреть телевизор и влияние на зрение играет далеко не главную роль. Другие предлагают целый комплекс развивающих и обучающих программ для детей с 1-1,5 лет. Врачи настаивают, что детям до двух лет смотреть мультфильмы крайне нежелательно. Только после двух лет можно предлагать к просмотру самые простые и понятные мультики с логичным сюжетом. Ребенок должен не просто смотреть, а концентрировать свое внимание на картинке и пытаться понимать ее. Как раз с трех лет у детей развивается способность копировать и повторять действия других людей и даже животных, поэтому герои мультфильмов могут стать для ребенка авторитетом, объектом для подражания, могут в какой-то мере научить сопереживать другим, быть справедливым.</w:t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точки зрения мультфильм может стать мощным средством в воспитании и развитии. Конечно, не все мультфильмы нужно показывать маленьким детям, лучше всего начать просмотр с «советских» мультфильмов, в которых создана добрая картина мира. Мораль этих мультфильмов в том, что добро всегда победит зло, а главные добродетели — это дружба и любовь.</w:t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 оказывают влияние на развитие речи, развитие мышления, внимания, воображения, памяти и фантазии. Ведь самое важное — воспитать в наших детках нравственность и привить любовь к красоте. А мультипликационные фильмы учат малышей ценить и понимать добро и красоту, отличать фантазию от реальной жизни, осуждать зло. Но главная задача родителей – не допустить того, чтобы мультики заменили ребенку общение с людьми и настоящую жизнь.</w:t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зарубежных мультфильмов коллекции «Уолта Диснея» таких как «Белоснежка», «</w:t>
      </w:r>
      <w:proofErr w:type="spellStart"/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Бэмби</w:t>
      </w:r>
      <w:proofErr w:type="spellEnd"/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«Красавица и чудовище», «Король Лев», несущие в себе доброе начало. Наши старые мультфильмы учат видеть, любить и беречь красоту окружающего мира. Можно порекомендовать такие мультфильмы как «Мама для мамонтенка», «Дружба — великая сила», «Один за всех и все за одного», «Побеждай зло добром»</w:t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Подобрав для своего малыша подходящую картотеку интересных мультиков обязательно смотрите их вместе, ведь бывают моменты, когда ему понадобится ваша помощь или подсказка. Наиболее благоприятное время для </w:t>
      </w: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просмотра – это первая половина дня. Старайтесь не допускать легковозбудимого и активного ребенка к телевизору за два часа перед сном. Ну и конечно обязательно контролируйте время просмотра – для 4-х летнего малыша 30-40 минут в день, в 5-6 лет можно разрешить два раза в день по 30-40 минут.</w:t>
      </w:r>
    </w:p>
    <w:p w:rsidR="000754EC" w:rsidRPr="000754EC" w:rsidRDefault="000754EC" w:rsidP="000754E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малышу часто и много смотреть телевизор, иначе у него разовьется синдром дефицита внимания. И обязательно наблюдайте за реакцией на происходящее на экране. Вы увидите, что при просмотре добрых мультфильмов дети переживают положительные эмоции – улыбаются, радуются, смеются. А вот агрессивные и страшные - провоцируют агрессию и словесную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физическую.</w:t>
      </w:r>
    </w:p>
    <w:p w:rsidR="000754EC" w:rsidRPr="00424653" w:rsidRDefault="000754EC" w:rsidP="000754E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6130B" w:rsidRDefault="0016130B"/>
    <w:sectPr w:rsidR="0016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54"/>
    <w:rsid w:val="000754EC"/>
    <w:rsid w:val="0016130B"/>
    <w:rsid w:val="002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5CE"/>
  <w15:chartTrackingRefBased/>
  <w15:docId w15:val="{69C30A8B-770D-444A-BFD7-155EC81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EC"/>
  </w:style>
  <w:style w:type="paragraph" w:styleId="1">
    <w:name w:val="heading 1"/>
    <w:basedOn w:val="a"/>
    <w:next w:val="a"/>
    <w:link w:val="10"/>
    <w:uiPriority w:val="9"/>
    <w:qFormat/>
    <w:rsid w:val="00075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2024-08-19T16:44:00Z</dcterms:created>
  <dcterms:modified xsi:type="dcterms:W3CDTF">2024-08-19T16:52:00Z</dcterms:modified>
</cp:coreProperties>
</file>