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93"/>
        <w:jc w:val="both"/>
        <w:rPr>
          <w:rFonts w:ascii="Arial" w:hAnsi="Arial" w:cs="Arial"/>
          <w:color w:val="000000"/>
          <w:sz w:val="56"/>
          <w:szCs w:val="56"/>
        </w:rPr>
      </w:pPr>
      <w:bookmarkStart w:id="0" w:name="_GoBack"/>
      <w:bookmarkStart w:id="1" w:name="_GoBack"/>
      <w:bookmarkEnd w:id="1"/>
      <w:r>
        <w:rPr/>
      </w:r>
    </w:p>
    <w:p>
      <w:pPr>
        <w:pStyle w:val="Normal"/>
        <w:numPr>
          <w:ilvl w:val="0"/>
          <w:numId w:val="0"/>
        </w:numPr>
        <w:spacing w:before="150" w:after="30"/>
        <w:jc w:val="center"/>
        <w:outlineLvl w:val="2"/>
        <w:rPr>
          <w:rFonts w:ascii="Calibri" w:hAnsi="Calibri"/>
          <w:sz w:val="64"/>
          <w:szCs w:val="64"/>
        </w:rPr>
      </w:pPr>
      <w:r>
        <w:rPr>
          <w:rFonts w:cs="Arial" w:ascii="Calibri" w:hAnsi="Calibri"/>
          <w:b/>
          <w:bCs/>
          <w:color w:val="39306F"/>
          <w:sz w:val="64"/>
          <w:szCs w:val="64"/>
        </w:rPr>
        <w:t>Игры на развитие логического мышления детей</w:t>
      </w:r>
    </w:p>
    <w:p>
      <w:pPr>
        <w:pStyle w:val="Normal"/>
        <w:numPr>
          <w:ilvl w:val="0"/>
          <w:numId w:val="0"/>
        </w:numPr>
        <w:spacing w:lineRule="atLeast" w:line="390"/>
        <w:outlineLvl w:val="0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drawing>
          <wp:inline distT="0" distB="0" distL="0" distR="0">
            <wp:extent cx="2411730" cy="2583815"/>
            <wp:effectExtent l="0" t="0" r="0" b="0"/>
            <wp:docPr id="1" name="Рисунок 2" descr="6fc945cdc5525f16bba9bcdc335d35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6fc945cdc5525f16bba9bcdc335d353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tLeast" w:line="293" w:before="150" w:after="30"/>
        <w:outlineLvl w:val="3"/>
        <w:rPr>
          <w:rFonts w:ascii="Arial" w:hAnsi="Arial" w:cs="Arial"/>
          <w:b/>
          <w:b/>
          <w:bCs/>
          <w:color w:val="50509C"/>
          <w:sz w:val="36"/>
          <w:szCs w:val="36"/>
        </w:rPr>
      </w:pPr>
      <w:r>
        <w:rPr>
          <w:rFonts w:cs="Arial" w:ascii="Calibri" w:hAnsi="Calibri"/>
          <w:b/>
          <w:bCs/>
          <w:color w:val="50509C"/>
          <w:sz w:val="48"/>
          <w:szCs w:val="48"/>
        </w:rPr>
        <w:t>Что выше?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eastAsia="MS Gothic" w:cs="MS Gothic" w:ascii="Calibri" w:hAnsi="Calibri"/>
          <w:color w:val="000000"/>
          <w:sz w:val="48"/>
          <w:szCs w:val="48"/>
        </w:rPr>
        <w:t>◈</w:t>
      </w:r>
      <w:r>
        <w:rPr>
          <w:rFonts w:cs="Arial" w:ascii="Calibri" w:hAnsi="Calibri"/>
          <w:color w:val="000000"/>
          <w:sz w:val="48"/>
          <w:szCs w:val="48"/>
        </w:rPr>
        <w:t xml:space="preserve"> </w:t>
      </w:r>
      <w:r>
        <w:rPr>
          <w:rFonts w:cs="Arial" w:ascii="Calibri" w:hAnsi="Calibri"/>
          <w:color w:val="000000"/>
          <w:sz w:val="48"/>
          <w:szCs w:val="48"/>
        </w:rPr>
        <w:t>На поляне росли три дерева: дуб, сосна и береза. Сосна выше дуба, а дуб выше березы. Какое дерево самое высокое, а какое — самое низкое?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eastAsia="MS Gothic" w:cs="MS Gothic" w:ascii="Calibri" w:hAnsi="Calibri"/>
          <w:color w:val="000000"/>
          <w:sz w:val="48"/>
          <w:szCs w:val="48"/>
        </w:rPr>
        <w:t>◈</w:t>
      </w:r>
      <w:r>
        <w:rPr>
          <w:rFonts w:cs="Arial" w:ascii="Calibri" w:hAnsi="Calibri"/>
          <w:color w:val="000000"/>
          <w:sz w:val="48"/>
          <w:szCs w:val="48"/>
        </w:rPr>
        <w:t xml:space="preserve"> </w:t>
      </w:r>
      <w:r>
        <w:rPr>
          <w:rFonts w:cs="Arial" w:ascii="Calibri" w:hAnsi="Calibri"/>
          <w:color w:val="000000"/>
          <w:sz w:val="48"/>
          <w:szCs w:val="48"/>
        </w:rPr>
        <w:t>Предложите ребенку нарисовать деревья.</w:t>
      </w:r>
    </w:p>
    <w:p>
      <w:pPr>
        <w:pStyle w:val="Normal"/>
        <w:numPr>
          <w:ilvl w:val="0"/>
          <w:numId w:val="0"/>
        </w:numPr>
        <w:spacing w:lineRule="atLeast" w:line="293" w:before="150" w:after="30"/>
        <w:outlineLvl w:val="3"/>
        <w:rPr>
          <w:rFonts w:ascii="Arial" w:hAnsi="Arial" w:cs="Arial"/>
          <w:b/>
          <w:b/>
          <w:bCs/>
          <w:color w:val="50509C"/>
          <w:sz w:val="36"/>
          <w:szCs w:val="36"/>
        </w:rPr>
      </w:pPr>
      <w:r>
        <w:rPr>
          <w:rFonts w:cs="Arial" w:ascii="Calibri" w:hAnsi="Calibri"/>
          <w:b/>
          <w:bCs/>
          <w:color w:val="50509C"/>
          <w:sz w:val="48"/>
          <w:szCs w:val="48"/>
        </w:rPr>
        <w:t>Где какой напиток?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eastAsia="MS Gothic" w:cs="MS Gothic" w:ascii="Calibri" w:hAnsi="Calibri"/>
          <w:color w:val="000000"/>
          <w:sz w:val="48"/>
          <w:szCs w:val="48"/>
        </w:rPr>
        <w:t>◈</w:t>
      </w:r>
      <w:r>
        <w:rPr>
          <w:rFonts w:cs="Arial" w:ascii="Calibri" w:hAnsi="Calibri"/>
          <w:color w:val="000000"/>
          <w:sz w:val="48"/>
          <w:szCs w:val="48"/>
        </w:rPr>
        <w:t xml:space="preserve"> </w:t>
      </w:r>
      <w:r>
        <w:rPr>
          <w:rFonts w:cs="Arial" w:ascii="Calibri" w:hAnsi="Calibri"/>
          <w:color w:val="000000"/>
          <w:sz w:val="48"/>
          <w:szCs w:val="48"/>
        </w:rPr>
        <w:t>Мама налила напитки чай, воду и сок в разные емкости: графин, стакан и чашку. В чашке находится не сок и не чай. А в графине не чай и не вода. Что где налито?</w:t>
      </w:r>
    </w:p>
    <w:p>
      <w:pPr>
        <w:pStyle w:val="Normal"/>
        <w:numPr>
          <w:ilvl w:val="0"/>
          <w:numId w:val="0"/>
        </w:numPr>
        <w:spacing w:lineRule="atLeast" w:line="293" w:before="150" w:after="30"/>
        <w:outlineLvl w:val="3"/>
        <w:rPr>
          <w:rFonts w:ascii="Arial" w:hAnsi="Arial" w:cs="Arial"/>
          <w:b/>
          <w:b/>
          <w:bCs/>
          <w:color w:val="50509C"/>
          <w:sz w:val="36"/>
          <w:szCs w:val="36"/>
        </w:rPr>
      </w:pPr>
      <w:r>
        <w:rPr>
          <w:rFonts w:cs="Arial" w:ascii="Calibri" w:hAnsi="Calibri"/>
          <w:b/>
          <w:bCs/>
          <w:color w:val="50509C"/>
          <w:sz w:val="48"/>
          <w:szCs w:val="48"/>
        </w:rPr>
        <w:t>Кто где живёт?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>Необходимый инвентарь: фигурки животных или карточки с их изображением, три кубика разного цвета или картинки трех домиков.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eastAsia="MS Gothic" w:cs="MS Gothic" w:ascii="Calibri" w:hAnsi="Calibri"/>
          <w:color w:val="000000"/>
          <w:sz w:val="48"/>
          <w:szCs w:val="48"/>
        </w:rPr>
        <w:t>◈</w:t>
      </w:r>
      <w:r>
        <w:rPr>
          <w:rFonts w:cs="Arial" w:ascii="Calibri" w:hAnsi="Calibri"/>
          <w:color w:val="000000"/>
          <w:sz w:val="48"/>
          <w:szCs w:val="48"/>
        </w:rPr>
        <w:t xml:space="preserve"> </w:t>
      </w:r>
      <w:r>
        <w:rPr>
          <w:rFonts w:cs="Arial" w:ascii="Calibri" w:hAnsi="Calibri"/>
          <w:color w:val="000000"/>
          <w:sz w:val="48"/>
          <w:szCs w:val="48"/>
        </w:rPr>
        <w:t>Расскажите ребенку, что в лесу жили зайчик, лисичка и медвежонок. Каждый жил в своем домике. Домик зайчика был не желтый и не синий, а медвежонок жил не в желтом и не в белом домике.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eastAsia="MS Gothic" w:cs="MS Gothic" w:ascii="Calibri" w:hAnsi="Calibri"/>
          <w:color w:val="000000"/>
          <w:sz w:val="48"/>
          <w:szCs w:val="48"/>
        </w:rPr>
        <w:t>◈</w:t>
      </w:r>
      <w:r>
        <w:rPr>
          <w:rFonts w:cs="Arial" w:ascii="Calibri" w:hAnsi="Calibri"/>
          <w:color w:val="000000"/>
          <w:sz w:val="48"/>
          <w:szCs w:val="48"/>
        </w:rPr>
        <w:t xml:space="preserve"> </w:t>
      </w:r>
      <w:r>
        <w:rPr>
          <w:rFonts w:cs="Arial" w:ascii="Calibri" w:hAnsi="Calibri"/>
          <w:color w:val="000000"/>
          <w:sz w:val="48"/>
          <w:szCs w:val="48"/>
        </w:rPr>
        <w:t>Предложите ребенку отгадать, кто в каком домике живет, и расселить животных по своим домикам.</w:t>
      </w:r>
    </w:p>
    <w:p>
      <w:pPr>
        <w:pStyle w:val="Normal"/>
        <w:numPr>
          <w:ilvl w:val="0"/>
          <w:numId w:val="0"/>
        </w:numPr>
        <w:spacing w:lineRule="atLeast" w:line="293" w:before="150" w:after="30"/>
        <w:outlineLvl w:val="3"/>
        <w:rPr>
          <w:rFonts w:ascii="Arial" w:hAnsi="Arial" w:cs="Arial"/>
          <w:b/>
          <w:b/>
          <w:bCs/>
          <w:color w:val="50509C"/>
          <w:sz w:val="36"/>
          <w:szCs w:val="36"/>
        </w:rPr>
      </w:pPr>
      <w:r>
        <w:rPr>
          <w:rFonts w:cs="Arial" w:ascii="Calibri" w:hAnsi="Calibri"/>
          <w:b/>
          <w:bCs/>
          <w:color w:val="50509C"/>
          <w:sz w:val="48"/>
          <w:szCs w:val="48"/>
        </w:rPr>
        <w:t>Цветы из клумбах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>Необходимый инвентарь: цветы трех разных видов и три фигуры (круг, квадрат и треугольник), вырезанные из картона.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eastAsia="MS Gothic" w:cs="MS Gothic" w:ascii="Calibri" w:hAnsi="Calibri"/>
          <w:color w:val="000000"/>
          <w:sz w:val="48"/>
          <w:szCs w:val="48"/>
        </w:rPr>
        <w:t>◈</w:t>
      </w:r>
      <w:r>
        <w:rPr>
          <w:rFonts w:cs="Arial" w:ascii="Calibri" w:hAnsi="Calibri"/>
          <w:color w:val="000000"/>
          <w:sz w:val="48"/>
          <w:szCs w:val="48"/>
        </w:rPr>
        <w:t xml:space="preserve"> </w:t>
      </w:r>
      <w:r>
        <w:rPr>
          <w:rFonts w:cs="Arial" w:ascii="Calibri" w:hAnsi="Calibri"/>
          <w:color w:val="000000"/>
          <w:sz w:val="48"/>
          <w:szCs w:val="48"/>
        </w:rPr>
        <w:t>Предложите ребенку распределить цветы на клумбах в соответствии с рассказом: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>Красные цветы (розы) росли не на круглой и не на квадратной клумбе, оранжевые (календула) — не на круглой и не на треугольной. Где какие цветы росли?</w:t>
      </w:r>
    </w:p>
    <w:p>
      <w:pPr>
        <w:pStyle w:val="Normal"/>
        <w:numPr>
          <w:ilvl w:val="0"/>
          <w:numId w:val="0"/>
        </w:numPr>
        <w:spacing w:lineRule="atLeast" w:line="293" w:before="150" w:after="30"/>
        <w:outlineLvl w:val="3"/>
        <w:rPr>
          <w:rFonts w:ascii="Arial" w:hAnsi="Arial" w:cs="Arial"/>
          <w:b/>
          <w:b/>
          <w:bCs/>
          <w:color w:val="50509C"/>
          <w:sz w:val="36"/>
          <w:szCs w:val="36"/>
        </w:rPr>
      </w:pPr>
      <w:r>
        <w:rPr>
          <w:rFonts w:cs="Arial" w:ascii="Calibri" w:hAnsi="Calibri"/>
          <w:b/>
          <w:bCs/>
          <w:color w:val="50509C"/>
          <w:sz w:val="48"/>
          <w:szCs w:val="48"/>
        </w:rPr>
        <w:t>Я загадал...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eastAsia="MS Gothic" w:cs="MS Gothic" w:ascii="Calibri" w:hAnsi="Calibri"/>
          <w:color w:val="000000"/>
          <w:sz w:val="48"/>
          <w:szCs w:val="48"/>
        </w:rPr>
        <w:t>◈</w:t>
      </w:r>
      <w:r>
        <w:rPr>
          <w:rFonts w:cs="Arial" w:ascii="Calibri" w:hAnsi="Calibri"/>
          <w:color w:val="000000"/>
          <w:sz w:val="48"/>
          <w:szCs w:val="48"/>
        </w:rPr>
        <w:t xml:space="preserve"> </w:t>
      </w:r>
      <w:r>
        <w:rPr>
          <w:rFonts w:cs="Arial" w:ascii="Calibri" w:hAnsi="Calibri"/>
          <w:color w:val="000000"/>
          <w:sz w:val="48"/>
          <w:szCs w:val="48"/>
        </w:rPr>
        <w:t>Загадайте какой-либо предмет. Предложите ребенку посредством уточняющих вопросов выяснить, что загадано. Например: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 xml:space="preserve">— </w:t>
      </w:r>
      <w:r>
        <w:rPr>
          <w:rFonts w:cs="Arial" w:ascii="Calibri" w:hAnsi="Calibri"/>
          <w:color w:val="000000"/>
          <w:sz w:val="48"/>
          <w:szCs w:val="48"/>
        </w:rPr>
        <w:t>Этот предмет летает?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 xml:space="preserve">— </w:t>
      </w:r>
      <w:r>
        <w:rPr>
          <w:rFonts w:cs="Arial" w:ascii="Calibri" w:hAnsi="Calibri"/>
          <w:color w:val="000000"/>
          <w:sz w:val="48"/>
          <w:szCs w:val="48"/>
        </w:rPr>
        <w:t>Да.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 xml:space="preserve">— </w:t>
      </w:r>
      <w:r>
        <w:rPr>
          <w:rFonts w:cs="Arial" w:ascii="Calibri" w:hAnsi="Calibri"/>
          <w:color w:val="000000"/>
          <w:sz w:val="48"/>
          <w:szCs w:val="48"/>
        </w:rPr>
        <w:t>У него есть крылья?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 xml:space="preserve">— </w:t>
      </w:r>
      <w:r>
        <w:rPr>
          <w:rFonts w:cs="Arial" w:ascii="Calibri" w:hAnsi="Calibri"/>
          <w:color w:val="000000"/>
          <w:sz w:val="48"/>
          <w:szCs w:val="48"/>
        </w:rPr>
        <w:t>Нет?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 xml:space="preserve">— </w:t>
      </w:r>
      <w:r>
        <w:rPr>
          <w:rFonts w:cs="Arial" w:ascii="Calibri" w:hAnsi="Calibri"/>
          <w:color w:val="000000"/>
          <w:sz w:val="48"/>
          <w:szCs w:val="48"/>
        </w:rPr>
        <w:t>Он высоко летает?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 xml:space="preserve">— </w:t>
      </w:r>
      <w:r>
        <w:rPr>
          <w:rFonts w:cs="Arial" w:ascii="Calibri" w:hAnsi="Calibri"/>
          <w:color w:val="000000"/>
          <w:sz w:val="48"/>
          <w:szCs w:val="48"/>
        </w:rPr>
        <w:t>Нет.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 xml:space="preserve">— </w:t>
      </w:r>
      <w:r>
        <w:rPr>
          <w:rFonts w:cs="Arial" w:ascii="Calibri" w:hAnsi="Calibri"/>
          <w:color w:val="000000"/>
          <w:sz w:val="48"/>
          <w:szCs w:val="48"/>
        </w:rPr>
        <w:t>Он одушевленный?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 xml:space="preserve">— </w:t>
      </w:r>
      <w:r>
        <w:rPr>
          <w:rFonts w:cs="Arial" w:ascii="Calibri" w:hAnsi="Calibri"/>
          <w:color w:val="000000"/>
          <w:sz w:val="48"/>
          <w:szCs w:val="48"/>
        </w:rPr>
        <w:t>Нет.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 xml:space="preserve">— </w:t>
      </w:r>
      <w:r>
        <w:rPr>
          <w:rFonts w:cs="Arial" w:ascii="Calibri" w:hAnsi="Calibri"/>
          <w:color w:val="000000"/>
          <w:sz w:val="48"/>
          <w:szCs w:val="48"/>
        </w:rPr>
        <w:t>Он сделан из пластмассы?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 xml:space="preserve">— </w:t>
      </w:r>
      <w:r>
        <w:rPr>
          <w:rFonts w:cs="Arial" w:ascii="Calibri" w:hAnsi="Calibri"/>
          <w:color w:val="000000"/>
          <w:sz w:val="48"/>
          <w:szCs w:val="48"/>
        </w:rPr>
        <w:t>Нет.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 xml:space="preserve">— </w:t>
      </w:r>
      <w:r>
        <w:rPr>
          <w:rFonts w:cs="Arial" w:ascii="Calibri" w:hAnsi="Calibri"/>
          <w:color w:val="000000"/>
          <w:sz w:val="48"/>
          <w:szCs w:val="48"/>
        </w:rPr>
        <w:t>Из железа?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 xml:space="preserve">— </w:t>
      </w:r>
      <w:r>
        <w:rPr>
          <w:rFonts w:cs="Arial" w:ascii="Calibri" w:hAnsi="Calibri"/>
          <w:color w:val="000000"/>
          <w:sz w:val="48"/>
          <w:szCs w:val="48"/>
        </w:rPr>
        <w:t>Да.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 xml:space="preserve">— </w:t>
      </w:r>
      <w:r>
        <w:rPr>
          <w:rFonts w:cs="Arial" w:ascii="Calibri" w:hAnsi="Calibri"/>
          <w:color w:val="000000"/>
          <w:sz w:val="48"/>
          <w:szCs w:val="48"/>
        </w:rPr>
        <w:t>У него есть пропеллер?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 xml:space="preserve">— </w:t>
      </w:r>
      <w:r>
        <w:rPr>
          <w:rFonts w:cs="Arial" w:ascii="Calibri" w:hAnsi="Calibri"/>
          <w:color w:val="000000"/>
          <w:sz w:val="48"/>
          <w:szCs w:val="48"/>
        </w:rPr>
        <w:t>Да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 xml:space="preserve">— </w:t>
      </w:r>
      <w:r>
        <w:rPr>
          <w:rFonts w:cs="Arial" w:ascii="Calibri" w:hAnsi="Calibri"/>
          <w:color w:val="000000"/>
          <w:sz w:val="48"/>
          <w:szCs w:val="48"/>
        </w:rPr>
        <w:t>Это вертолёт?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 xml:space="preserve">— </w:t>
      </w:r>
      <w:r>
        <w:rPr>
          <w:rFonts w:cs="Arial" w:ascii="Calibri" w:hAnsi="Calibri"/>
          <w:color w:val="000000"/>
          <w:sz w:val="48"/>
          <w:szCs w:val="48"/>
        </w:rPr>
        <w:t>Да.</w:t>
      </w:r>
    </w:p>
    <w:p>
      <w:pPr>
        <w:pStyle w:val="Normal"/>
        <w:numPr>
          <w:ilvl w:val="0"/>
          <w:numId w:val="0"/>
        </w:numPr>
        <w:spacing w:lineRule="atLeast" w:line="293" w:before="150" w:after="30"/>
        <w:outlineLvl w:val="3"/>
        <w:rPr>
          <w:rFonts w:ascii="Arial" w:hAnsi="Arial" w:cs="Arial"/>
          <w:b/>
          <w:b/>
          <w:bCs/>
          <w:color w:val="50509C"/>
          <w:sz w:val="36"/>
          <w:szCs w:val="36"/>
        </w:rPr>
      </w:pPr>
      <w:r>
        <w:rPr>
          <w:rFonts w:cs="Arial" w:ascii="Calibri" w:hAnsi="Calibri"/>
          <w:b/>
          <w:bCs/>
          <w:color w:val="50509C"/>
          <w:sz w:val="48"/>
          <w:szCs w:val="48"/>
        </w:rPr>
        <w:t>Я беру с собой в дорогу…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>Необходимый инвентарь: карточки с изображениями самых разных предметов.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eastAsia="MS Gothic" w:cs="MS Gothic" w:ascii="Calibri" w:hAnsi="Calibri"/>
          <w:color w:val="000000"/>
          <w:sz w:val="48"/>
          <w:szCs w:val="48"/>
        </w:rPr>
        <w:t>◈</w:t>
      </w:r>
      <w:r>
        <w:rPr>
          <w:rFonts w:cs="Arial" w:ascii="Calibri" w:hAnsi="Calibri"/>
          <w:color w:val="000000"/>
          <w:sz w:val="48"/>
          <w:szCs w:val="48"/>
        </w:rPr>
        <w:t xml:space="preserve"> </w:t>
      </w:r>
      <w:r>
        <w:rPr>
          <w:rFonts w:cs="Arial" w:ascii="Calibri" w:hAnsi="Calibri"/>
          <w:color w:val="000000"/>
          <w:sz w:val="48"/>
          <w:szCs w:val="48"/>
        </w:rPr>
        <w:t>Подготовьте несколько картинок с изображениями различных предметов. Выложите их картинкой вниз. Предложите ребенку отправиться в путешествие, например, поездка на поезде или морское плавание. Но для того, чтобы путешествие прошло успешно, к нему надо основательно подготовиться, запастись всем необходимым.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eastAsia="MS Gothic" w:cs="MS Gothic" w:ascii="Calibri" w:hAnsi="Calibri"/>
          <w:color w:val="000000"/>
          <w:sz w:val="48"/>
          <w:szCs w:val="48"/>
        </w:rPr>
        <w:t>◈</w:t>
      </w:r>
      <w:r>
        <w:rPr>
          <w:rFonts w:cs="Arial" w:ascii="Calibri" w:hAnsi="Calibri"/>
          <w:color w:val="000000"/>
          <w:sz w:val="48"/>
          <w:szCs w:val="48"/>
        </w:rPr>
        <w:t xml:space="preserve"> </w:t>
      </w:r>
      <w:r>
        <w:rPr>
          <w:rFonts w:cs="Arial" w:ascii="Calibri" w:hAnsi="Calibri"/>
          <w:color w:val="000000"/>
          <w:sz w:val="48"/>
          <w:szCs w:val="48"/>
        </w:rPr>
        <w:t>Берите карточки по очереди и рассказывайте о том, как может пригодиться этот предмет.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eastAsia="MS Gothic" w:cs="MS Gothic" w:ascii="Calibri" w:hAnsi="Calibri"/>
          <w:color w:val="000000"/>
          <w:sz w:val="48"/>
          <w:szCs w:val="48"/>
        </w:rPr>
        <w:t>◈</w:t>
      </w:r>
      <w:r>
        <w:rPr>
          <w:rFonts w:cs="Arial" w:ascii="Calibri" w:hAnsi="Calibri"/>
          <w:color w:val="000000"/>
          <w:sz w:val="48"/>
          <w:szCs w:val="48"/>
        </w:rPr>
        <w:t xml:space="preserve"> </w:t>
      </w:r>
      <w:r>
        <w:rPr>
          <w:rFonts w:cs="Arial" w:ascii="Calibri" w:hAnsi="Calibri"/>
          <w:color w:val="000000"/>
          <w:sz w:val="48"/>
          <w:szCs w:val="48"/>
        </w:rPr>
        <w:t>Предметы на картинках должны быть самыми разными. Может быть, этот предмет совсем не нужен в путешествии, тогда его нужно положить в отдельную стопку.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eastAsia="MS Gothic" w:cs="MS Gothic" w:ascii="Calibri" w:hAnsi="Calibri"/>
          <w:color w:val="000000"/>
          <w:sz w:val="48"/>
          <w:szCs w:val="48"/>
        </w:rPr>
        <w:t>◈</w:t>
      </w:r>
      <w:r>
        <w:rPr>
          <w:rFonts w:cs="Arial" w:ascii="Calibri" w:hAnsi="Calibri"/>
          <w:color w:val="000000"/>
          <w:sz w:val="48"/>
          <w:szCs w:val="48"/>
        </w:rPr>
        <w:t xml:space="preserve"> </w:t>
      </w:r>
      <w:r>
        <w:rPr>
          <w:rFonts w:cs="Arial" w:ascii="Calibri" w:hAnsi="Calibri"/>
          <w:color w:val="000000"/>
          <w:sz w:val="48"/>
          <w:szCs w:val="48"/>
        </w:rPr>
        <w:t>Обыгрывайте различные ситуации: на необитаемом острове, в поезде, в деревне.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eastAsia="MS Gothic" w:cs="MS Gothic" w:ascii="Calibri" w:hAnsi="Calibri"/>
          <w:color w:val="000000"/>
          <w:sz w:val="48"/>
          <w:szCs w:val="48"/>
        </w:rPr>
        <w:t>◈</w:t>
      </w:r>
      <w:r>
        <w:rPr>
          <w:rFonts w:cs="Arial" w:ascii="Calibri" w:hAnsi="Calibri"/>
          <w:color w:val="000000"/>
          <w:sz w:val="48"/>
          <w:szCs w:val="48"/>
        </w:rPr>
        <w:t xml:space="preserve"> </w:t>
      </w:r>
      <w:r>
        <w:rPr>
          <w:rFonts w:cs="Arial" w:ascii="Calibri" w:hAnsi="Calibri"/>
          <w:color w:val="000000"/>
          <w:sz w:val="48"/>
          <w:szCs w:val="48"/>
        </w:rPr>
        <w:t>Совет: напишите под предметами их названия.</w:t>
      </w:r>
    </w:p>
    <w:p>
      <w:pPr>
        <w:pStyle w:val="Normal"/>
        <w:numPr>
          <w:ilvl w:val="0"/>
          <w:numId w:val="0"/>
        </w:numPr>
        <w:spacing w:lineRule="atLeast" w:line="293" w:before="150" w:after="30"/>
        <w:outlineLvl w:val="3"/>
        <w:rPr>
          <w:rFonts w:ascii="Arial" w:hAnsi="Arial" w:cs="Arial"/>
          <w:b/>
          <w:b/>
          <w:bCs/>
          <w:color w:val="50509C"/>
          <w:sz w:val="36"/>
          <w:szCs w:val="36"/>
        </w:rPr>
      </w:pPr>
      <w:r>
        <w:rPr>
          <w:rFonts w:cs="Arial" w:ascii="Calibri" w:hAnsi="Calibri"/>
          <w:b/>
          <w:bCs/>
          <w:color w:val="50509C"/>
          <w:sz w:val="48"/>
          <w:szCs w:val="48"/>
        </w:rPr>
        <w:t>Пищевые цепочки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eastAsia="MS Gothic" w:cs="MS Gothic" w:ascii="Calibri" w:hAnsi="Calibri"/>
          <w:color w:val="000000"/>
          <w:sz w:val="48"/>
          <w:szCs w:val="48"/>
        </w:rPr>
        <w:t>◈</w:t>
      </w:r>
      <w:r>
        <w:rPr>
          <w:rFonts w:cs="Arial" w:ascii="Calibri" w:hAnsi="Calibri"/>
          <w:color w:val="000000"/>
          <w:sz w:val="48"/>
          <w:szCs w:val="48"/>
        </w:rPr>
        <w:t xml:space="preserve"> </w:t>
      </w:r>
      <w:r>
        <w:rPr>
          <w:rFonts w:cs="Arial" w:ascii="Calibri" w:hAnsi="Calibri"/>
          <w:color w:val="000000"/>
          <w:sz w:val="48"/>
          <w:szCs w:val="48"/>
        </w:rPr>
        <w:t>Поговорите с ребенком о взаимосвязанности всех организмов в живой природе. Рассмотрите пару «хищник — жертва».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eastAsia="MS Gothic" w:cs="MS Gothic" w:ascii="Calibri" w:hAnsi="Calibri"/>
          <w:color w:val="000000"/>
          <w:sz w:val="48"/>
          <w:szCs w:val="48"/>
        </w:rPr>
        <w:t>◈</w:t>
      </w:r>
      <w:r>
        <w:rPr>
          <w:rFonts w:cs="Arial" w:ascii="Calibri" w:hAnsi="Calibri"/>
          <w:color w:val="000000"/>
          <w:sz w:val="48"/>
          <w:szCs w:val="48"/>
        </w:rPr>
        <w:t xml:space="preserve"> </w:t>
      </w:r>
      <w:r>
        <w:rPr>
          <w:rFonts w:cs="Arial" w:ascii="Calibri" w:hAnsi="Calibri"/>
          <w:color w:val="000000"/>
          <w:sz w:val="48"/>
          <w:szCs w:val="48"/>
        </w:rPr>
        <w:t>Предложите составить пищевые цепочки, имеющие место в природе.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 xml:space="preserve">♦ </w:t>
      </w:r>
      <w:r>
        <w:rPr>
          <w:rFonts w:cs="Arial" w:ascii="Calibri" w:hAnsi="Calibri"/>
          <w:color w:val="000000"/>
          <w:sz w:val="48"/>
          <w:szCs w:val="48"/>
        </w:rPr>
        <w:t>Луг, поле: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>капуста — гусеница — воробей;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>злаки — грызуны — змеи, хищные птицы;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>травы — насекомые — птицы;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>травы, цветы — шмель, пчела.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 xml:space="preserve">♦ </w:t>
      </w:r>
      <w:r>
        <w:rPr>
          <w:rFonts w:cs="Arial" w:ascii="Calibri" w:hAnsi="Calibri"/>
          <w:color w:val="000000"/>
          <w:sz w:val="48"/>
          <w:szCs w:val="48"/>
        </w:rPr>
        <w:t>Водоемы: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>комар — лягушка — цапля;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>червяк — рыба — чайка;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>ряска — малек — хищная рыба.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 xml:space="preserve">♦ </w:t>
      </w:r>
      <w:r>
        <w:rPr>
          <w:rFonts w:cs="Arial" w:ascii="Calibri" w:hAnsi="Calibri"/>
          <w:color w:val="000000"/>
          <w:sz w:val="48"/>
          <w:szCs w:val="48"/>
        </w:rPr>
        <w:t>Лес: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>растения — гусеница — птицы;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>растения — грызун — хищные птицы;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>растения — заяц — лиса, волк;</w:t>
      </w:r>
    </w:p>
    <w:p>
      <w:pPr>
        <w:pStyle w:val="Normal"/>
        <w:spacing w:lineRule="atLeast" w:line="293"/>
        <w:ind w:firstLine="450"/>
        <w:jc w:val="both"/>
        <w:rPr>
          <w:rFonts w:ascii="Calibri" w:hAnsi="Calibri"/>
          <w:sz w:val="48"/>
          <w:szCs w:val="48"/>
        </w:rPr>
      </w:pPr>
      <w:r>
        <w:rPr>
          <w:rFonts w:cs="Arial" w:ascii="Calibri" w:hAnsi="Calibri"/>
          <w:color w:val="000000"/>
          <w:sz w:val="48"/>
          <w:szCs w:val="48"/>
        </w:rPr>
        <w:t>грибы — белки — куницы.</w:t>
      </w:r>
    </w:p>
    <w:p>
      <w:pPr>
        <w:pStyle w:val="Normal"/>
        <w:numPr>
          <w:ilvl w:val="0"/>
          <w:numId w:val="0"/>
        </w:numPr>
        <w:spacing w:lineRule="atLeast" w:line="293" w:before="150" w:after="30"/>
        <w:outlineLvl w:val="3"/>
        <w:rPr>
          <w:rFonts w:ascii="Arial" w:hAnsi="Arial" w:cs="Arial"/>
          <w:b/>
          <w:b/>
          <w:bCs/>
          <w:color w:val="50509C"/>
          <w:sz w:val="36"/>
          <w:szCs w:val="36"/>
        </w:rPr>
      </w:pPr>
      <w:r>
        <w:rPr>
          <w:rFonts w:cs="Arial" w:ascii="Calibri" w:hAnsi="Calibri"/>
          <w:b/>
          <w:bCs/>
          <w:color w:val="50509C"/>
          <w:sz w:val="48"/>
          <w:szCs w:val="48"/>
        </w:rPr>
        <w:t>Рассели птиц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Calibri" w:hAnsi="Calibri"/>
          <w:color w:val="000000"/>
          <w:sz w:val="48"/>
          <w:szCs w:val="48"/>
        </w:rPr>
        <w:t>Необходимый инвентарь: 20 карточек с изображениями птиц.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eastAsia="MS Gothic" w:cs="MS Gothic" w:ascii="Calibri" w:hAnsi="Calibri"/>
          <w:color w:val="000000"/>
          <w:sz w:val="48"/>
          <w:szCs w:val="48"/>
        </w:rPr>
        <w:t>◈</w:t>
      </w:r>
      <w:r>
        <w:rPr>
          <w:rFonts w:cs="Arial" w:ascii="Calibri" w:hAnsi="Calibri"/>
          <w:color w:val="000000"/>
          <w:sz w:val="48"/>
          <w:szCs w:val="48"/>
        </w:rPr>
        <w:t xml:space="preserve"> </w:t>
      </w:r>
      <w:r>
        <w:rPr>
          <w:rFonts w:cs="Arial" w:ascii="Calibri" w:hAnsi="Calibri"/>
          <w:color w:val="000000"/>
          <w:sz w:val="48"/>
          <w:szCs w:val="48"/>
        </w:rPr>
        <w:t>Птицы на карточках должны быть разные: домашние, дикие, перелетные, зимующие, певчие, хищные и т. п.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eastAsia="MS Gothic" w:cs="MS Gothic" w:ascii="Calibri" w:hAnsi="Calibri"/>
          <w:color w:val="000000"/>
          <w:sz w:val="48"/>
          <w:szCs w:val="48"/>
        </w:rPr>
        <w:t>◈</w:t>
      </w:r>
      <w:r>
        <w:rPr>
          <w:rFonts w:cs="Arial" w:ascii="Calibri" w:hAnsi="Calibri"/>
          <w:color w:val="000000"/>
          <w:sz w:val="48"/>
          <w:szCs w:val="48"/>
        </w:rPr>
        <w:t xml:space="preserve"> </w:t>
      </w:r>
      <w:r>
        <w:rPr>
          <w:rFonts w:cs="Arial" w:ascii="Calibri" w:hAnsi="Calibri"/>
          <w:color w:val="000000"/>
          <w:sz w:val="48"/>
          <w:szCs w:val="48"/>
        </w:rPr>
        <w:t>Предложите ребенку расселить птиц по гнездам: в одно гнездо — перелетных птиц, в другое — всех тех, кто имеет белое оперение, в третье — всех птиц с длинными клювами.</w:t>
      </w:r>
    </w:p>
    <w:p>
      <w:pPr>
        <w:pStyle w:val="Normal"/>
        <w:spacing w:lineRule="atLeast" w:line="293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eastAsia="MS Gothic" w:cs="MS Gothic" w:ascii="Calibri" w:hAnsi="Calibri"/>
          <w:color w:val="000000"/>
          <w:sz w:val="48"/>
          <w:szCs w:val="48"/>
        </w:rPr>
        <w:t>◈</w:t>
      </w:r>
      <w:r>
        <w:rPr>
          <w:rFonts w:cs="Arial" w:ascii="Calibri" w:hAnsi="Calibri"/>
          <w:color w:val="000000"/>
          <w:sz w:val="48"/>
          <w:szCs w:val="48"/>
        </w:rPr>
        <w:t xml:space="preserve"> </w:t>
      </w:r>
      <w:r>
        <w:rPr>
          <w:rFonts w:cs="Arial" w:ascii="Calibri" w:hAnsi="Calibri"/>
          <w:color w:val="000000"/>
          <w:sz w:val="48"/>
          <w:szCs w:val="48"/>
        </w:rPr>
        <w:t>Какие птицы остались без гнезда? Каких пернатых можно поселить в несколько гнезд?</w:t>
      </w:r>
    </w:p>
    <w:p>
      <w:pPr>
        <w:pStyle w:val="Normal"/>
        <w:numPr>
          <w:ilvl w:val="0"/>
          <w:numId w:val="0"/>
        </w:numPr>
        <w:spacing w:lineRule="atLeast" w:line="293" w:before="150" w:after="30"/>
        <w:outlineLvl w:val="3"/>
        <w:rPr>
          <w:rFonts w:ascii="Arial" w:hAnsi="Arial" w:cs="Arial"/>
          <w:b/>
          <w:b/>
          <w:bCs/>
          <w:color w:val="50509C"/>
          <w:sz w:val="36"/>
          <w:szCs w:val="36"/>
        </w:rPr>
      </w:pPr>
      <w:r>
        <w:rPr>
          <w:b/>
          <w:bCs/>
          <w:i/>
          <w:iCs/>
          <w:color w:val="000080"/>
          <w:sz w:val="36"/>
          <w:szCs w:val="36"/>
        </w:rPr>
      </w:r>
    </w:p>
    <w:p>
      <w:pPr>
        <w:pStyle w:val="NormalWeb"/>
        <w:shd w:val="clear" w:color="auto" w:fill="FFFFFF"/>
        <w:spacing w:before="0" w:afterAutospacing="0" w:after="0"/>
        <w:jc w:val="center"/>
        <w:rPr>
          <w:b/>
          <w:b/>
          <w:bCs/>
          <w:i/>
          <w:i/>
          <w:iCs/>
          <w:color w:val="000080"/>
          <w:sz w:val="36"/>
          <w:szCs w:val="36"/>
        </w:rPr>
      </w:pPr>
      <w:r>
        <w:rPr>
          <w:b/>
          <w:bCs/>
          <w:i/>
          <w:iCs/>
          <w:color w:val="000080"/>
          <w:sz w:val="36"/>
          <w:szCs w:val="36"/>
        </w:rPr>
      </w:r>
    </w:p>
    <w:p>
      <w:pPr>
        <w:pStyle w:val="NormalWeb"/>
        <w:shd w:val="clear" w:color="auto" w:fill="FFFFFF"/>
        <w:spacing w:before="0" w:afterAutospacing="0" w:after="0"/>
        <w:jc w:val="center"/>
        <w:rPr>
          <w:b/>
          <w:b/>
          <w:bCs/>
          <w:i/>
          <w:i/>
          <w:iCs/>
          <w:color w:val="000080"/>
          <w:sz w:val="36"/>
          <w:szCs w:val="36"/>
        </w:rPr>
      </w:pPr>
      <w:r>
        <w:rPr>
          <w:b/>
          <w:bCs/>
          <w:i/>
          <w:iCs/>
          <w:color w:val="000080"/>
          <w:sz w:val="36"/>
          <w:szCs w:val="3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0a3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2">
    <w:name w:val="Заголовок 2"/>
    <w:basedOn w:val="Normal"/>
    <w:link w:val="20"/>
    <w:semiHidden/>
    <w:unhideWhenUsed/>
    <w:qFormat/>
    <w:rsid w:val="00190a3b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190a3b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190a3b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90a3b"/>
    <w:pPr>
      <w:spacing w:beforeAutospacing="1" w:afterAutospacing="1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190a3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Application>LibreOffice/4.4.0.3$Windows_x86 LibreOffice_project/de093506bcdc5fafd9023ee680b8c60e3e0645d7</Application>
  <Paragraphs>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2016-11-24T18:41:00Z</dcterms:created>
  <dc:creator>User</dc:creator>
  <dc:language>ru-RU</dc:language>
  <dcterms:modified xsi:type="dcterms:W3CDTF">2016-11-25T13:46:12Z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