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A691A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МДОУ «Детский сад N21»</w:t>
      </w:r>
    </w:p>
    <w:p w14:paraId="4D6DAD2E">
      <w:pPr>
        <w:shd w:val="clear" w:color="auto" w:fill="FFFFFF"/>
        <w:jc w:val="center"/>
        <w:rPr>
          <w:b/>
          <w:sz w:val="40"/>
          <w:szCs w:val="40"/>
        </w:rPr>
      </w:pPr>
    </w:p>
    <w:p w14:paraId="56070C3D">
      <w:pPr>
        <w:shd w:val="clear" w:color="auto" w:fill="FFFFFF"/>
        <w:jc w:val="center"/>
        <w:rPr>
          <w:b/>
          <w:sz w:val="40"/>
          <w:szCs w:val="40"/>
        </w:rPr>
      </w:pPr>
    </w:p>
    <w:p w14:paraId="3B049D8A">
      <w:pPr>
        <w:shd w:val="clear" w:color="auto" w:fill="FFFFFF"/>
        <w:jc w:val="center"/>
        <w:rPr>
          <w:b/>
          <w:sz w:val="40"/>
          <w:szCs w:val="40"/>
        </w:rPr>
      </w:pPr>
    </w:p>
    <w:p w14:paraId="38DE8705">
      <w:pPr>
        <w:shd w:val="clear" w:color="auto" w:fill="FFFFFF"/>
        <w:jc w:val="center"/>
        <w:rPr>
          <w:b/>
          <w:sz w:val="40"/>
          <w:szCs w:val="40"/>
        </w:rPr>
      </w:pPr>
    </w:p>
    <w:p w14:paraId="4894BD0A">
      <w:pPr>
        <w:shd w:val="clear" w:color="auto" w:fill="FFFFFF"/>
        <w:jc w:val="center"/>
        <w:rPr>
          <w:b/>
          <w:sz w:val="40"/>
          <w:szCs w:val="40"/>
        </w:rPr>
      </w:pPr>
    </w:p>
    <w:p w14:paraId="6E411544">
      <w:pPr>
        <w:shd w:val="clear" w:color="auto" w:fill="FFFFFF"/>
        <w:jc w:val="center"/>
        <w:rPr>
          <w:b/>
          <w:sz w:val="40"/>
          <w:szCs w:val="40"/>
        </w:rPr>
      </w:pPr>
    </w:p>
    <w:p w14:paraId="6F730208">
      <w:pPr>
        <w:shd w:val="clear" w:color="auto" w:fill="FFFFFF"/>
        <w:jc w:val="center"/>
        <w:rPr>
          <w:b/>
          <w:sz w:val="40"/>
          <w:szCs w:val="40"/>
        </w:rPr>
      </w:pPr>
    </w:p>
    <w:p w14:paraId="0E9CDEE1">
      <w:pPr>
        <w:shd w:val="clear" w:color="auto" w:fill="FFFFFF"/>
        <w:jc w:val="center"/>
        <w:rPr>
          <w:rFonts w:hint="default"/>
          <w:b/>
          <w:sz w:val="40"/>
          <w:szCs w:val="40"/>
          <w:lang w:val="ru-RU"/>
        </w:rPr>
      </w:pPr>
      <w:r>
        <w:rPr>
          <w:b/>
          <w:sz w:val="40"/>
          <w:szCs w:val="40"/>
        </w:rPr>
        <w:t xml:space="preserve">Консультация для </w:t>
      </w:r>
      <w:r>
        <w:rPr>
          <w:b/>
          <w:sz w:val="40"/>
          <w:szCs w:val="40"/>
          <w:lang w:val="ru-RU"/>
        </w:rPr>
        <w:t>педагогов</w:t>
      </w:r>
    </w:p>
    <w:p w14:paraId="6D16111A">
      <w:pPr>
        <w:shd w:val="clear" w:color="auto" w:fill="FFFFFF"/>
        <w:jc w:val="center"/>
        <w:rPr>
          <w:rFonts w:hint="default"/>
          <w:b/>
          <w:sz w:val="40"/>
          <w:szCs w:val="40"/>
          <w:lang w:val="ru-RU"/>
        </w:rPr>
      </w:pPr>
      <w:r>
        <w:rPr>
          <w:b/>
          <w:sz w:val="40"/>
          <w:szCs w:val="40"/>
        </w:rPr>
        <w:t>«</w:t>
      </w:r>
      <w:r>
        <w:rPr>
          <w:b/>
          <w:sz w:val="40"/>
          <w:szCs w:val="40"/>
          <w:lang w:val="ru-RU"/>
        </w:rPr>
        <w:t>Как</w:t>
      </w:r>
      <w:r>
        <w:rPr>
          <w:rFonts w:hint="default"/>
          <w:b/>
          <w:sz w:val="40"/>
          <w:szCs w:val="40"/>
          <w:lang w:val="ru-RU"/>
        </w:rPr>
        <w:t xml:space="preserve"> помочь ребенку овладеть </w:t>
      </w:r>
    </w:p>
    <w:p w14:paraId="4B008AB4">
      <w:pPr>
        <w:shd w:val="clear" w:color="auto" w:fill="FFFFFF"/>
        <w:jc w:val="center"/>
        <w:rPr>
          <w:b/>
          <w:sz w:val="40"/>
          <w:szCs w:val="40"/>
        </w:rPr>
      </w:pPr>
      <w:r>
        <w:rPr>
          <w:rFonts w:hint="default"/>
          <w:b/>
          <w:sz w:val="40"/>
          <w:szCs w:val="40"/>
          <w:lang w:val="ru-RU"/>
        </w:rPr>
        <w:t>мышечной силой</w:t>
      </w:r>
      <w:r>
        <w:rPr>
          <w:b/>
          <w:sz w:val="40"/>
          <w:szCs w:val="40"/>
        </w:rPr>
        <w:t>»</w:t>
      </w:r>
    </w:p>
    <w:p w14:paraId="46B94395">
      <w:pPr>
        <w:shd w:val="clear" w:color="auto" w:fill="FFFFFF"/>
        <w:jc w:val="center"/>
        <w:rPr>
          <w:b/>
          <w:sz w:val="40"/>
          <w:szCs w:val="40"/>
        </w:rPr>
      </w:pPr>
      <w:bookmarkStart w:id="0" w:name="_GoBack"/>
      <w:bookmarkEnd w:id="0"/>
    </w:p>
    <w:p w14:paraId="2779E3E3">
      <w:pPr>
        <w:shd w:val="clear" w:color="auto" w:fill="FFFFFF"/>
        <w:jc w:val="center"/>
        <w:rPr>
          <w:b/>
          <w:sz w:val="40"/>
          <w:szCs w:val="40"/>
        </w:rPr>
      </w:pPr>
    </w:p>
    <w:p w14:paraId="3A7C5435">
      <w:pPr>
        <w:shd w:val="clear" w:color="auto" w:fill="FFFFFF"/>
        <w:jc w:val="center"/>
        <w:rPr>
          <w:b/>
          <w:sz w:val="40"/>
          <w:szCs w:val="40"/>
        </w:rPr>
      </w:pPr>
    </w:p>
    <w:p w14:paraId="1B57133B">
      <w:pPr>
        <w:shd w:val="clear" w:color="auto" w:fill="FFFFFF"/>
        <w:jc w:val="center"/>
        <w:rPr>
          <w:b/>
          <w:sz w:val="40"/>
          <w:szCs w:val="40"/>
        </w:rPr>
      </w:pPr>
    </w:p>
    <w:p w14:paraId="6CAC0216">
      <w:pPr>
        <w:shd w:val="clear" w:color="auto" w:fill="FFFFFF"/>
        <w:jc w:val="center"/>
        <w:rPr>
          <w:b/>
          <w:sz w:val="40"/>
          <w:szCs w:val="40"/>
        </w:rPr>
      </w:pPr>
    </w:p>
    <w:p w14:paraId="1E3EFA35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Подготовила</w:t>
      </w:r>
    </w:p>
    <w:p w14:paraId="566362CA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инструктор по физкультуре:</w:t>
      </w:r>
    </w:p>
    <w:p w14:paraId="53EA7330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Баронина А.А.</w:t>
      </w:r>
    </w:p>
    <w:p w14:paraId="0CD441E4">
      <w:pPr>
        <w:shd w:val="clear" w:color="auto" w:fill="FFFFFF"/>
        <w:jc w:val="center"/>
        <w:rPr>
          <w:b/>
          <w:sz w:val="40"/>
          <w:szCs w:val="40"/>
        </w:rPr>
      </w:pPr>
    </w:p>
    <w:p w14:paraId="20F55B7F">
      <w:pPr>
        <w:shd w:val="clear" w:color="auto" w:fill="FFFFFF"/>
        <w:jc w:val="center"/>
        <w:rPr>
          <w:b/>
          <w:sz w:val="40"/>
          <w:szCs w:val="40"/>
        </w:rPr>
      </w:pPr>
    </w:p>
    <w:p w14:paraId="642B422A">
      <w:pPr>
        <w:shd w:val="clear" w:color="auto" w:fill="FFFFFF"/>
        <w:jc w:val="center"/>
        <w:rPr>
          <w:b/>
          <w:sz w:val="40"/>
          <w:szCs w:val="40"/>
        </w:rPr>
      </w:pPr>
    </w:p>
    <w:p w14:paraId="6D00A3CF">
      <w:pPr>
        <w:shd w:val="clear" w:color="auto" w:fill="FFFFFF"/>
        <w:jc w:val="center"/>
        <w:rPr>
          <w:b/>
          <w:sz w:val="40"/>
          <w:szCs w:val="40"/>
        </w:rPr>
      </w:pPr>
    </w:p>
    <w:p w14:paraId="0187CD47">
      <w:pPr>
        <w:shd w:val="clear" w:color="auto" w:fill="FFFFFF"/>
        <w:jc w:val="center"/>
        <w:rPr>
          <w:b/>
          <w:sz w:val="40"/>
          <w:szCs w:val="40"/>
        </w:rPr>
      </w:pPr>
    </w:p>
    <w:p w14:paraId="4FE293E1">
      <w:pPr>
        <w:shd w:val="clear" w:color="auto" w:fill="FFFFFF"/>
        <w:jc w:val="center"/>
        <w:rPr>
          <w:b/>
          <w:sz w:val="40"/>
          <w:szCs w:val="40"/>
        </w:rPr>
      </w:pPr>
    </w:p>
    <w:p w14:paraId="143D13B6">
      <w:pPr>
        <w:shd w:val="clear" w:color="auto" w:fill="FFFFFF"/>
        <w:jc w:val="center"/>
        <w:rPr>
          <w:b/>
          <w:sz w:val="40"/>
          <w:szCs w:val="40"/>
        </w:rPr>
      </w:pPr>
    </w:p>
    <w:p w14:paraId="018516F2">
      <w:pPr>
        <w:shd w:val="clear" w:color="auto" w:fill="FFFFFF"/>
        <w:jc w:val="center"/>
        <w:rPr>
          <w:b/>
          <w:sz w:val="40"/>
          <w:szCs w:val="40"/>
        </w:rPr>
      </w:pPr>
    </w:p>
    <w:p w14:paraId="7EC4EB5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b/>
          <w:sz w:val="40"/>
          <w:szCs w:val="40"/>
        </w:rPr>
        <w:t>Ярославль 2024г.</w:t>
      </w:r>
    </w:p>
    <w:p w14:paraId="05FEE8D2">
      <w:pPr>
        <w:keepNext w:val="0"/>
        <w:keepLines w:val="0"/>
        <w:widowControl/>
        <w:suppressLineNumbers w:val="0"/>
        <w:jc w:val="center"/>
        <w:rPr>
          <w:sz w:val="40"/>
          <w:szCs w:val="40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Консультация для родителей:</w:t>
      </w:r>
    </w:p>
    <w:p w14:paraId="7FDAAF6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«Как помочь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ru-RU" w:eastAsia="zh-CN" w:bidi="ar"/>
        </w:rPr>
        <w:t>ребёнку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 овладеть мышечной силой?»</w:t>
      </w:r>
    </w:p>
    <w:p w14:paraId="4B182FC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509BBC0C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Для чего необходимо развивать мышечную силу? </w:t>
      </w:r>
    </w:p>
    <w:p w14:paraId="0FB12BF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Уровень развития основных двигательных качеств – ловкости, быстроты, выносливости позволяет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ребёнку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успешно овладевать двигательными умениями (бегом, прыжками, метанием) и спортивными упражнениями (ходьбой на лыжах, ездой на велосипеде, плаванием и пр.) </w:t>
      </w:r>
    </w:p>
    <w:p w14:paraId="1B7997C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К перечисленным двигательным качествам относится также и мышечная сила, т. е. способность к проявлению мышечных усилий, от которых зависит правильность овладения движениями. </w:t>
      </w:r>
    </w:p>
    <w:p w14:paraId="5D62DBA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Не имея развитой силы, нельзя быстро и долго бегать, плавать, ходить на лыжах, далеко метать. Крепкий сильный ребенок легко осваивает новые движения, он уверен в себе, способен переносить трудности и даже любить упражнения с большей нагрузкой. </w:t>
      </w:r>
    </w:p>
    <w:p w14:paraId="2F30EA8D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Маленький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ребёнок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уже на первом году жизни пытается еще не осознанно по внутреннему побуждению упражнять свои мышцы доступными ему движениями. В начале он машет руками и ногами, стремится поворачиваться со спины на живот, подтягиваться и подниматься держась за опору. </w:t>
      </w:r>
    </w:p>
    <w:p w14:paraId="57A89720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Все это способствует укреплению мышц, связок с суставов, развивает координацию движений,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создаёт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реальные возможности для быстрого овладения способами передвижения – ползанием, ходьбой, бегом. </w:t>
      </w:r>
    </w:p>
    <w:p w14:paraId="75E3F43E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Наблюдая за малышом, можно видеть, как он неоднократно приседает, пружиня ногами, и этим движением укрепляет мышцы ног. Жестами, мимикой и криками малыш очень настойчиво просит взрослого подать брошенный им предмет (погремушку, мяч, только затем, чтобы снова его бросить. С каждым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днём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его движения становятся уверенней, целенаправленней, сокращаются ненужные усилия, укрепляются мышцы. </w:t>
      </w:r>
    </w:p>
    <w:p w14:paraId="510AF15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Теперь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ребёнок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может управлять своим телом. От этого он становится активнее, самостоятельнее. </w:t>
      </w:r>
    </w:p>
    <w:p w14:paraId="54F1D688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Дальнейший рост силы расширяет двигательные возможности детей, </w:t>
      </w:r>
    </w:p>
    <w:p w14:paraId="4F9123BF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ведёт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к появлению новых движений, совершенствуются имеющиеся </w:t>
      </w:r>
    </w:p>
    <w:p w14:paraId="147F5594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двигательные умения. </w:t>
      </w:r>
    </w:p>
    <w:p w14:paraId="59E7DE35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Однако сила разных групп мышц у дошкольников развита не одинаково, что мешает им овладевать двигательными умениями и тормозит гармоничное физическое развитие. </w:t>
      </w:r>
    </w:p>
    <w:p w14:paraId="1C1BF150">
      <w:pPr>
        <w:keepNext w:val="0"/>
        <w:keepLines w:val="0"/>
        <w:widowControl/>
        <w:suppressLineNumbers w:val="0"/>
        <w:jc w:val="center"/>
        <w:rPr>
          <w:b/>
          <w:bCs/>
          <w:sz w:val="36"/>
          <w:szCs w:val="36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111111"/>
          <w:kern w:val="0"/>
          <w:sz w:val="36"/>
          <w:szCs w:val="36"/>
          <w:lang w:val="en-US" w:eastAsia="zh-CN" w:bidi="ar"/>
        </w:rPr>
        <w:t xml:space="preserve">Почитайте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111111"/>
          <w:kern w:val="0"/>
          <w:sz w:val="36"/>
          <w:szCs w:val="36"/>
          <w:lang w:val="ru-RU" w:eastAsia="zh-CN" w:bidi="ar"/>
        </w:rPr>
        <w:t>ребёнку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111111"/>
          <w:kern w:val="0"/>
          <w:sz w:val="36"/>
          <w:szCs w:val="36"/>
          <w:lang w:val="en-US" w:eastAsia="zh-CN" w:bidi="ar"/>
        </w:rPr>
        <w:t>:</w:t>
      </w:r>
    </w:p>
    <w:p w14:paraId="6E8D70B5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Есть древняя индийская сказка о сороконожке. </w:t>
      </w:r>
    </w:p>
    <w:p w14:paraId="26D607E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Однажды молодая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весёлая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сороконожка танцевала. Старая жаба злобно следила за ней из болота, завидуя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лёгкости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её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движений. </w:t>
      </w:r>
    </w:p>
    <w:p w14:paraId="11A0D1D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И вдруг она спросила плясунью: Не объяснишь ли ты мне, дорогая как тебе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удаётся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так замечательно распоряжаться всеми своими ножками?</w:t>
      </w:r>
    </w:p>
    <w:p w14:paraId="291A0F49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Откуда ты знаешь, какая ножка поднимается первой, а какая двадцать восьмой? Которая из ножек отпускается, когда поднимается одиннадцатая? И что в это время делают девятая и двадцать первая? </w:t>
      </w:r>
    </w:p>
    <w:p w14:paraId="68313452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Сороконожка остановилась и задумалась. Ей никогда не приходили в голову такие вопросы. А теперь ей стало и самой любопытно – как же поступает она, в самом деле? Ну, какую ножку ей надо поднять, чтобы продолжить свой танец? И чем больше она об этом думала, тем труднее ей было танцевать. </w:t>
      </w:r>
    </w:p>
    <w:p w14:paraId="7EA242D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Так и осталась она неподвижной на радость старой жабе. </w:t>
      </w:r>
    </w:p>
    <w:p w14:paraId="245B14DB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Мы бы тоже могли оказаться в таком положении, если бы думали, прежде чем поднять руку или сделать шаг, как это сделать? Что тянет руку вверх? Кто это делает? – Это делают мышцы. Каждая мышца прикреплена одним концом к одной кисти скелета, а другим к другой. </w:t>
      </w:r>
    </w:p>
    <w:p w14:paraId="20A2F4F8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По приказу мозга мышцы могут становиться либо короче, либо длиннее. </w:t>
      </w:r>
    </w:p>
    <w:p w14:paraId="002817E2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И вот когда, мышца плеча сокращается, она поднимает руку, а когда </w:t>
      </w:r>
    </w:p>
    <w:p w14:paraId="4F3240D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расслабляется – опускается. </w:t>
      </w:r>
    </w:p>
    <w:p w14:paraId="6EB2E3CE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Чтобы движения были красивыми, мышцы сильными, крепкими и </w:t>
      </w:r>
    </w:p>
    <w:p w14:paraId="0291399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слушались тебя, надо их тренировать. </w:t>
      </w:r>
    </w:p>
    <w:p w14:paraId="4869A88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56A81B1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7C3E003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40204B8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539903F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74F3493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25829F6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49486A6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365E248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4FFE342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0536E5E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</w:pPr>
    </w:p>
    <w:p w14:paraId="45E2CD03"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6"/>
          <w:szCs w:val="36"/>
          <w:lang w:val="en-US" w:eastAsia="zh-CN" w:bidi="ar"/>
        </w:rPr>
        <w:t>Как стать Геркулесом</w:t>
      </w:r>
    </w:p>
    <w:p w14:paraId="0E9248EE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Геркулес – так звали легендарного героя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далёкой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древности. Он обладал необыкновенной силой и выносливостью. С той поры о сильном и мужественном человеке говорят: «Это Геркулес». </w:t>
      </w:r>
    </w:p>
    <w:p w14:paraId="5B1E8F86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Как стать Геркулесом, развить в себе силу, выносливость? Прежде всего, необходимо иметь в виду: если мышцы не нагружать, не заставлять их работать, они могут ослабеть и человек будет быстро уставать. </w:t>
      </w:r>
    </w:p>
    <w:p w14:paraId="06070B8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i/>
          <w:iCs/>
          <w:color w:val="111111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Несколько советов для развития мышечной силы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111111"/>
          <w:kern w:val="0"/>
          <w:sz w:val="28"/>
          <w:szCs w:val="28"/>
          <w:lang w:val="ru-RU" w:eastAsia="zh-CN" w:bidi="ar"/>
        </w:rPr>
        <w:t>ребёнка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111111"/>
          <w:kern w:val="0"/>
          <w:sz w:val="28"/>
          <w:szCs w:val="28"/>
          <w:lang w:val="en-US" w:eastAsia="zh-CN" w:bidi="ar"/>
        </w:rPr>
        <w:t xml:space="preserve"> дома: </w:t>
      </w:r>
    </w:p>
    <w:p w14:paraId="6617265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i/>
          <w:iCs/>
          <w:color w:val="111111"/>
          <w:kern w:val="0"/>
          <w:sz w:val="28"/>
          <w:szCs w:val="28"/>
          <w:lang w:val="en-US" w:eastAsia="zh-CN" w:bidi="ar"/>
        </w:rPr>
      </w:pPr>
    </w:p>
    <w:p w14:paraId="719542FD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Приобретите домашний спортивный уголок (комплекс, в зависимости от условий вашей квартиры, обязательно в него должны войти: турник, кольца, лестница, тарзанка, канат. </w:t>
      </w:r>
    </w:p>
    <w:p w14:paraId="06A88FE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</w:pPr>
    </w:p>
    <w:p w14:paraId="6FA5ED3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Дома должны быть: скакалка, мяч, лыжи, гантели для мальчиков. </w:t>
      </w:r>
    </w:p>
    <w:p w14:paraId="2F18791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</w:pPr>
    </w:p>
    <w:p w14:paraId="2EC19AB6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Можно научить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ребёнка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выполнить ряд упражнений на стене, канате. </w:t>
      </w:r>
    </w:p>
    <w:p w14:paraId="464B6A07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</w:pPr>
    </w:p>
    <w:p w14:paraId="3B9EBEC5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4. Можно научить 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ru-RU" w:eastAsia="zh-CN" w:bidi="ar"/>
        </w:rPr>
        <w:t>ребёнка</w:t>
      </w: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 выполнить силовые разминки.</w:t>
      </w:r>
    </w:p>
    <w:p w14:paraId="4346C580">
      <w:pPr>
        <w:rPr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B7241"/>
    <w:multiLevelType w:val="singleLevel"/>
    <w:tmpl w:val="1F2B724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40497"/>
    <w:rsid w:val="39F30683"/>
    <w:rsid w:val="754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2024-06-13T07:40:00Z</dcterms:created>
  <dc:creator>user</dc:creator>
  <cp:lastModifiedBy>user</cp:lastModifiedBy>
  <dcterms:modified xsi:type="dcterms:W3CDTF">2024-08-13T09:16:29Z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4DB1D171A265430A93F6DC5BDBE1E4E3_12</vt:lpwstr>
  </property>
</Properties>
</file>