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6853" w14:textId="74A611BA" w:rsidR="00D24122" w:rsidRPr="00D24122" w:rsidRDefault="00D24122" w:rsidP="00D24122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136288526"/>
      <w:r w:rsidRPr="00D24122">
        <w:rPr>
          <w:rFonts w:ascii="Times New Roman" w:hAnsi="Times New Roman" w:cs="Times New Roman"/>
          <w:b/>
          <w:bCs/>
          <w:sz w:val="40"/>
          <w:szCs w:val="40"/>
        </w:rPr>
        <w:t>Безопасность на детских игровых площадках</w:t>
      </w:r>
    </w:p>
    <w:p w14:paraId="77762FBC" w14:textId="2203110C" w:rsidR="00D24122" w:rsidRPr="00D24122" w:rsidRDefault="00D24122" w:rsidP="00D24122">
      <w:pPr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9BA109" wp14:editId="5D6B0FEC">
            <wp:simplePos x="0" y="0"/>
            <wp:positionH relativeFrom="column">
              <wp:posOffset>-127000</wp:posOffset>
            </wp:positionH>
            <wp:positionV relativeFrom="paragraph">
              <wp:posOffset>266065</wp:posOffset>
            </wp:positionV>
            <wp:extent cx="2070100" cy="1266190"/>
            <wp:effectExtent l="0" t="0" r="6350" b="0"/>
            <wp:wrapTight wrapText="bothSides">
              <wp:wrapPolygon edited="0">
                <wp:start x="0" y="0"/>
                <wp:lineTo x="0" y="21123"/>
                <wp:lineTo x="21467" y="21123"/>
                <wp:lineTo x="21467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22">
        <w:rPr>
          <w:rFonts w:ascii="Times New Roman" w:hAnsi="Times New Roman" w:cs="Times New Roman"/>
          <w:sz w:val="28"/>
          <w:szCs w:val="28"/>
        </w:rPr>
        <w:t>Одна из первых задач взрослых во время игр на детской площадке – это обеспечение безопасности своего ребёнка. Несмотря на «продуманность» современных аттракционов, даже самые простейшие из них могут нести угрозу для здоровья детей. И чаще не по причине опасности или неисправности конструкций, а по недосмотру взрослых.</w:t>
      </w:r>
    </w:p>
    <w:p w14:paraId="0C1233D0" w14:textId="101E784E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Как этого избежать?</w:t>
      </w:r>
    </w:p>
    <w:p w14:paraId="315A776C" w14:textId="2EB6675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Перед тем, как ребёнок начнёт играть на площадке, необходимо:</w:t>
      </w:r>
    </w:p>
    <w:p w14:paraId="76A4414C" w14:textId="12F892BF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-осмотреть и оценить общее состояние площадки (обратить внимание на наличие повреждений конструкций и их состояние; на площадке недолжно быть посторонних предметов, которые могут послужить причиной получения травмы (кирпичи, деревянные палки, бутылки, битое стекло, корни деревьев и т.п.; поверхность площадки, особенно вокруг высоких конструкций качелей, каруселей, должна быть покрыта мягким и рыхлым материалом (песок, дробленый гравий, древесные опилки, измельченная резина.);</w:t>
      </w:r>
    </w:p>
    <w:p w14:paraId="166A035D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- объяснить ребёнку правила поведения и технику безопасности на площадке, рассказав и показав правильные и безопасные способы эксплуатации игровых конструкций (каждой в отдельности).</w:t>
      </w:r>
    </w:p>
    <w:p w14:paraId="406D2AED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FB8E9" w14:textId="420E7A0D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22C097" wp14:editId="054ADBD3">
            <wp:simplePos x="0" y="0"/>
            <wp:positionH relativeFrom="column">
              <wp:posOffset>4368800</wp:posOffset>
            </wp:positionH>
            <wp:positionV relativeFrom="paragraph">
              <wp:posOffset>208280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4458502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22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маятниковых качелях  </w:t>
      </w:r>
    </w:p>
    <w:p w14:paraId="0235B058" w14:textId="775E340E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Нельзя допускать</w:t>
      </w:r>
      <w:r w:rsidRPr="00D24122">
        <w:rPr>
          <w:rFonts w:ascii="Times New Roman" w:hAnsi="Times New Roman" w:cs="Times New Roman"/>
          <w:sz w:val="28"/>
          <w:szCs w:val="28"/>
        </w:rPr>
        <w:t>, чтобы ребёнок, качаясь на маятниковых качелях находился на них стоя, крутился по сторонам, пытался слезть с них до того момента, пока они не остановятся.</w:t>
      </w:r>
    </w:p>
    <w:p w14:paraId="60BAD072" w14:textId="49B19FD2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Pr="00D24122">
        <w:rPr>
          <w:rFonts w:ascii="Times New Roman" w:hAnsi="Times New Roman" w:cs="Times New Roman"/>
          <w:sz w:val="28"/>
          <w:szCs w:val="28"/>
        </w:rPr>
        <w:t>выставлять руки и ноги в стороны, особенно там, где расположены опорные стойки.</w:t>
      </w:r>
    </w:p>
    <w:p w14:paraId="79DB9342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Требуйте</w:t>
      </w:r>
      <w:r w:rsidRPr="00D24122">
        <w:rPr>
          <w:rFonts w:ascii="Times New Roman" w:hAnsi="Times New Roman" w:cs="Times New Roman"/>
          <w:sz w:val="28"/>
          <w:szCs w:val="28"/>
        </w:rPr>
        <w:t>, чтобы ребёнок держался руками за поручни. В противном случае существует вероятность падения ребёнка с качелей, получение удара о сиденье, ушиб конечностей.</w:t>
      </w:r>
    </w:p>
    <w:p w14:paraId="77AD46C1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Не разрешайте</w:t>
      </w:r>
      <w:r w:rsidRPr="00D24122">
        <w:rPr>
          <w:rFonts w:ascii="Times New Roman" w:hAnsi="Times New Roman" w:cs="Times New Roman"/>
          <w:sz w:val="28"/>
          <w:szCs w:val="28"/>
        </w:rPr>
        <w:t xml:space="preserve"> ребёнку раскачивать качели, так как если их толкнуть посильнее и не поймать, качели попадут прямо ему в лицо.</w:t>
      </w:r>
    </w:p>
    <w:p w14:paraId="2BE41BE6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05D03" w14:textId="371496A5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Безопасность на карусели</w:t>
      </w:r>
    </w:p>
    <w:p w14:paraId="507D2284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Катаясь на карусели, ребёнок должен крепко держаться за поручни.</w:t>
      </w:r>
    </w:p>
    <w:p w14:paraId="6BA20767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14:paraId="7B09A0DD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в процессе движения карусели спрыгивать на землю (удержать равновесие очень тяжело и вероятность падения очень высока); запрыгивать   на    движущуюся    карусель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122">
        <w:rPr>
          <w:rFonts w:ascii="Times New Roman" w:hAnsi="Times New Roman" w:cs="Times New Roman"/>
          <w:sz w:val="28"/>
          <w:szCs w:val="28"/>
        </w:rPr>
        <w:t>(требует большой ловкости и физической силы). При неудачном запрыгивании возможны ушибы, выбрасывания с карусели на землю с вероятностью травматизма.</w:t>
      </w:r>
    </w:p>
    <w:p w14:paraId="7BF5B701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Не допускайте,</w:t>
      </w:r>
      <w:r w:rsidRPr="00D24122">
        <w:rPr>
          <w:rFonts w:ascii="Times New Roman" w:hAnsi="Times New Roman" w:cs="Times New Roman"/>
          <w:sz w:val="28"/>
          <w:szCs w:val="28"/>
        </w:rPr>
        <w:t xml:space="preserve"> чтобы ребёнок подходил на близкое расстояние к движущейся карусели, не бегал и не толкался со сверстниками вблизи неё, так как </w:t>
      </w:r>
      <w:r w:rsidRPr="00D24122">
        <w:rPr>
          <w:rFonts w:ascii="Times New Roman" w:hAnsi="Times New Roman" w:cs="Times New Roman"/>
          <w:sz w:val="28"/>
          <w:szCs w:val="28"/>
        </w:rPr>
        <w:lastRenderedPageBreak/>
        <w:t>неосторожный толчок или падение на вращающуюся карусель чревато серьезными повреждениями.</w:t>
      </w:r>
    </w:p>
    <w:p w14:paraId="1359D8D1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AA038" w14:textId="122AE9D9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Безопасность на перевешиваемых качелях</w:t>
      </w:r>
    </w:p>
    <w:p w14:paraId="26DF1DF0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Такие качели предполагают наличие двух детей, сидящих на противоположных концах.</w:t>
      </w:r>
    </w:p>
    <w:p w14:paraId="5AA3E28F" w14:textId="59A1950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Следите</w:t>
      </w:r>
      <w:r w:rsidRPr="00D24122">
        <w:rPr>
          <w:rFonts w:ascii="Times New Roman" w:hAnsi="Times New Roman" w:cs="Times New Roman"/>
          <w:sz w:val="28"/>
          <w:szCs w:val="28"/>
        </w:rPr>
        <w:t>, чтобы дети сидели лицом друг к другу, удерживались руками за ручки, ноги держали расставленными в стороны и не подгибали их под сиденье — во избежание придавливания или ушибов.</w:t>
      </w:r>
    </w:p>
    <w:p w14:paraId="5C3771AC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Pr="00D24122">
        <w:rPr>
          <w:rFonts w:ascii="Times New Roman" w:hAnsi="Times New Roman" w:cs="Times New Roman"/>
          <w:sz w:val="28"/>
          <w:szCs w:val="28"/>
        </w:rPr>
        <w:t>резко вставать с качелей, когда на противоположном конце ребёнок находится в верхней точке (это приведёт к падению и удару об</w:t>
      </w:r>
    </w:p>
    <w:p w14:paraId="2A67DF35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A88274B" wp14:editId="34585F88">
            <wp:simplePos x="0" y="0"/>
            <wp:positionH relativeFrom="column">
              <wp:posOffset>4483100</wp:posOffset>
            </wp:positionH>
            <wp:positionV relativeFrom="paragraph">
              <wp:posOffset>217170</wp:posOffset>
            </wp:positionV>
            <wp:extent cx="1638300" cy="1434465"/>
            <wp:effectExtent l="0" t="0" r="0" b="0"/>
            <wp:wrapTight wrapText="bothSides">
              <wp:wrapPolygon edited="0">
                <wp:start x="7284" y="0"/>
                <wp:lineTo x="2512" y="2582"/>
                <wp:lineTo x="1758" y="3442"/>
                <wp:lineTo x="2009" y="4590"/>
                <wp:lineTo x="753" y="7458"/>
                <wp:lineTo x="251" y="8892"/>
                <wp:lineTo x="0" y="16924"/>
                <wp:lineTo x="0" y="20653"/>
                <wp:lineTo x="5777" y="21227"/>
                <wp:lineTo x="15572" y="21227"/>
                <wp:lineTo x="21349" y="20653"/>
                <wp:lineTo x="21349" y="16924"/>
                <wp:lineTo x="21098" y="9179"/>
                <wp:lineTo x="19340" y="4016"/>
                <wp:lineTo x="15572" y="0"/>
                <wp:lineTo x="14819" y="0"/>
                <wp:lineTo x="7284" y="0"/>
              </wp:wrapPolygon>
            </wp:wrapTight>
            <wp:docPr id="1656696164" name="Рисунок 165669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22">
        <w:rPr>
          <w:rFonts w:ascii="Times New Roman" w:hAnsi="Times New Roman" w:cs="Times New Roman"/>
          <w:sz w:val="28"/>
          <w:szCs w:val="28"/>
        </w:rPr>
        <w:t>землю)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10226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6287D" w14:textId="690F05DE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Безопасность на горке</w:t>
      </w:r>
      <w:r w:rsidRPr="00D241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B6C3CF2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Спускаться по ней необходимо сидя ногами вперед.</w:t>
      </w:r>
    </w:p>
    <w:p w14:paraId="226ADB38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Pr="00D24122">
        <w:rPr>
          <w:rFonts w:ascii="Times New Roman" w:hAnsi="Times New Roman" w:cs="Times New Roman"/>
          <w:sz w:val="28"/>
          <w:szCs w:val="28"/>
        </w:rPr>
        <w:t>залезать на горку толпой, спускаться спиной вперед, лёжа, лёжа головой вперед.</w:t>
      </w:r>
    </w:p>
    <w:p w14:paraId="7868BBDF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Следите</w:t>
      </w:r>
      <w:r w:rsidRPr="00D24122">
        <w:rPr>
          <w:rFonts w:ascii="Times New Roman" w:hAnsi="Times New Roman" w:cs="Times New Roman"/>
          <w:sz w:val="28"/>
          <w:szCs w:val="28"/>
        </w:rPr>
        <w:t xml:space="preserve"> перед тем, как ребёнок будет спускаться с горки, необходимо дождаться, чтобы впереди спустившийся ребёнок отойдет в сторону или внизу никто не будет загораживать место съезда с горки.</w:t>
      </w:r>
    </w:p>
    <w:p w14:paraId="64FC539E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  <w:u w:val="single"/>
        </w:rPr>
        <w:t>Требуйте</w:t>
      </w:r>
      <w:r w:rsidRPr="00D24122">
        <w:rPr>
          <w:rFonts w:ascii="Times New Roman" w:hAnsi="Times New Roman" w:cs="Times New Roman"/>
          <w:sz w:val="28"/>
          <w:szCs w:val="28"/>
        </w:rPr>
        <w:t>, чтобы дети не баловались и не толкали друг друга с горки, придавая ускорения или внезапно исподтишка.</w:t>
      </w:r>
    </w:p>
    <w:p w14:paraId="147FDDCC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0CD1C" w14:textId="249C1FE2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Песочница</w:t>
      </w:r>
    </w:p>
    <w:p w14:paraId="6869768C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Это, конечно, самое безопасное место на детской площадке. Но и здесь  есть правила, которые необходимо соблюдать.</w:t>
      </w:r>
    </w:p>
    <w:p w14:paraId="30F5CEB9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Проверьте, чтобы в песочнице не было стекол, обломков древесины, колющих и режущих предметов.</w:t>
      </w:r>
    </w:p>
    <w:p w14:paraId="61085E54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Учите ребёнка играть с песком аккуратно. Не бросать его вверх, не сыпать на голову другому ребёнку, как это часто бывает и не брать песок в рот.</w:t>
      </w:r>
    </w:p>
    <w:p w14:paraId="4A8C80CC" w14:textId="77777777" w:rsid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7B587" w14:textId="086CA1EC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22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Pr="00D24122">
        <w:rPr>
          <w:rFonts w:ascii="Times New Roman" w:hAnsi="Times New Roman" w:cs="Times New Roman"/>
          <w:bCs/>
          <w:sz w:val="28"/>
          <w:szCs w:val="28"/>
        </w:rPr>
        <w:t>!</w:t>
      </w:r>
    </w:p>
    <w:p w14:paraId="3D9BBCEE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Если соблюдать такие несложные правила безопасности на детской площадке, то прогулка получиться хорошая, ребёнок получит удовольствие от игр и общения со сверстниками, а мамы будут спокойны за здоровье и безопасность своих малышей</w:t>
      </w:r>
    </w:p>
    <w:p w14:paraId="1AABDBD7" w14:textId="77777777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2">
        <w:rPr>
          <w:rFonts w:ascii="Times New Roman" w:hAnsi="Times New Roman" w:cs="Times New Roman"/>
          <w:sz w:val="28"/>
          <w:szCs w:val="28"/>
        </w:rPr>
        <w:t>Помните, что обучать малыша технике безопасности на прогулке – это одна из важнейших задач мам и пап. Но до определенного возраста единственная страховка ребёнка – это вы.</w:t>
      </w:r>
    </w:p>
    <w:p w14:paraId="4E1D97BA" w14:textId="528D7F70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24122" w:rsidRPr="00D24122">
          <w:pgSz w:w="11910" w:h="16840"/>
          <w:pgMar w:top="1040" w:right="740" w:bottom="280" w:left="1580" w:header="720" w:footer="720" w:gutter="0"/>
          <w:cols w:space="720"/>
        </w:sectPr>
      </w:pPr>
      <w:r w:rsidRPr="00D24122">
        <w:rPr>
          <w:rFonts w:ascii="Times New Roman" w:hAnsi="Times New Roman" w:cs="Times New Roman"/>
          <w:sz w:val="28"/>
          <w:szCs w:val="28"/>
        </w:rPr>
        <w:t>Безопасность малышей важнее всего, поэтому детей надо не только лелеять, но и учить быть очень внимательными, осторожными в разных ситуациях. Учить быть самостоятельными, не бояться двигаться вперёд</w:t>
      </w:r>
      <w:r w:rsidR="00CB2B9E">
        <w:rPr>
          <w:rFonts w:ascii="Times New Roman" w:hAnsi="Times New Roman" w:cs="Times New Roman"/>
          <w:sz w:val="28"/>
          <w:szCs w:val="28"/>
        </w:rPr>
        <w:t>.</w:t>
      </w:r>
    </w:p>
    <w:p w14:paraId="06FF3B64" w14:textId="341BA9AE" w:rsidR="00D24122" w:rsidRPr="00D24122" w:rsidRDefault="00D24122" w:rsidP="00D2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4122" w:rsidRPr="00D24122" w:rsidSect="00D24122">
          <w:pgSz w:w="11910" w:h="16840"/>
          <w:pgMar w:top="1040" w:right="740" w:bottom="280" w:left="1580" w:header="720" w:footer="720" w:gutter="0"/>
          <w:cols w:space="720"/>
        </w:sectPr>
      </w:pPr>
    </w:p>
    <w:bookmarkEnd w:id="0"/>
    <w:p w14:paraId="1E52E634" w14:textId="77777777" w:rsidR="00424BCC" w:rsidRDefault="00424BCC"/>
    <w:sectPr w:rsidR="0042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07"/>
    <w:rsid w:val="00424BCC"/>
    <w:rsid w:val="00551D07"/>
    <w:rsid w:val="008A3A0D"/>
    <w:rsid w:val="00CB2B9E"/>
    <w:rsid w:val="00CD74F1"/>
    <w:rsid w:val="00D24122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BB5D"/>
  <w15:chartTrackingRefBased/>
  <w15:docId w15:val="{7F640A2C-84A5-4DE2-B98F-CF1235A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Kondrashkina</dc:creator>
  <cp:keywords/>
  <dc:description/>
  <cp:lastModifiedBy>Dasha Kondrashkina</cp:lastModifiedBy>
  <cp:revision>4</cp:revision>
  <dcterms:created xsi:type="dcterms:W3CDTF">2023-05-29T18:35:00Z</dcterms:created>
  <dcterms:modified xsi:type="dcterms:W3CDTF">2023-05-29T18:46:00Z</dcterms:modified>
</cp:coreProperties>
</file>