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3" w:rsidRDefault="00BB7D13" w:rsidP="00BB7D13">
      <w:pPr>
        <w:jc w:val="center"/>
        <w:rPr>
          <w:rFonts w:ascii="Times New Roman" w:hAnsi="Times New Roman" w:cs="Times New Roman"/>
          <w:b/>
          <w:sz w:val="28"/>
        </w:rPr>
      </w:pPr>
      <w:r w:rsidRPr="00BB7D13">
        <w:rPr>
          <w:rFonts w:ascii="Times New Roman" w:hAnsi="Times New Roman" w:cs="Times New Roman"/>
          <w:b/>
          <w:sz w:val="28"/>
        </w:rPr>
        <w:t xml:space="preserve">Муниципальное дошкольное образовательное учреждение </w:t>
      </w:r>
    </w:p>
    <w:p w:rsidR="00B42386" w:rsidRPr="00BB7D13" w:rsidRDefault="00BB7D13" w:rsidP="00BB7D13">
      <w:pPr>
        <w:jc w:val="center"/>
        <w:rPr>
          <w:rFonts w:ascii="Times New Roman" w:hAnsi="Times New Roman" w:cs="Times New Roman"/>
          <w:b/>
          <w:sz w:val="28"/>
        </w:rPr>
      </w:pPr>
      <w:r w:rsidRPr="00BB7D13">
        <w:rPr>
          <w:rFonts w:ascii="Times New Roman" w:hAnsi="Times New Roman" w:cs="Times New Roman"/>
          <w:b/>
          <w:sz w:val="28"/>
        </w:rPr>
        <w:t>«Детский сад №21»</w:t>
      </w:r>
    </w:p>
    <w:p w:rsidR="00BB7D13" w:rsidRDefault="00BB7D13"/>
    <w:p w:rsidR="00BB7D13" w:rsidRDefault="00BB7D13" w:rsidP="00BB7D13">
      <w:pPr>
        <w:jc w:val="center"/>
        <w:rPr>
          <w:rFonts w:ascii="Times New Roman" w:hAnsi="Times New Roman" w:cs="Times New Roman"/>
          <w:b/>
          <w:sz w:val="32"/>
        </w:rPr>
      </w:pPr>
    </w:p>
    <w:p w:rsidR="00BB7D13" w:rsidRDefault="00BB7D13" w:rsidP="00BB7D13">
      <w:pPr>
        <w:jc w:val="center"/>
        <w:rPr>
          <w:rFonts w:ascii="Times New Roman" w:hAnsi="Times New Roman" w:cs="Times New Roman"/>
          <w:b/>
          <w:sz w:val="32"/>
        </w:rPr>
      </w:pPr>
    </w:p>
    <w:p w:rsidR="00BB7D13" w:rsidRDefault="00BB7D13" w:rsidP="00BB7D13">
      <w:pPr>
        <w:jc w:val="center"/>
        <w:rPr>
          <w:rFonts w:ascii="Times New Roman" w:hAnsi="Times New Roman" w:cs="Times New Roman"/>
          <w:b/>
          <w:sz w:val="32"/>
        </w:rPr>
      </w:pPr>
    </w:p>
    <w:p w:rsidR="00BB7D13" w:rsidRDefault="00BB7D13" w:rsidP="00BB7D13">
      <w:pPr>
        <w:jc w:val="center"/>
        <w:rPr>
          <w:rFonts w:ascii="Times New Roman" w:hAnsi="Times New Roman" w:cs="Times New Roman"/>
          <w:b/>
          <w:sz w:val="32"/>
        </w:rPr>
      </w:pPr>
    </w:p>
    <w:p w:rsidR="00C61DE7" w:rsidRDefault="00C61DE7" w:rsidP="00BB7D13">
      <w:pPr>
        <w:jc w:val="center"/>
        <w:rPr>
          <w:rFonts w:ascii="Times New Roman" w:hAnsi="Times New Roman" w:cs="Times New Roman"/>
          <w:b/>
          <w:sz w:val="32"/>
        </w:rPr>
      </w:pPr>
    </w:p>
    <w:p w:rsidR="00C61DE7" w:rsidRDefault="00C61DE7" w:rsidP="00BB7D13">
      <w:pPr>
        <w:jc w:val="center"/>
        <w:rPr>
          <w:rFonts w:ascii="Times New Roman" w:hAnsi="Times New Roman" w:cs="Times New Roman"/>
          <w:b/>
          <w:sz w:val="32"/>
        </w:rPr>
      </w:pPr>
    </w:p>
    <w:p w:rsidR="00BB7D13" w:rsidRPr="00BB7D13" w:rsidRDefault="00BB7D13" w:rsidP="00BB7D13">
      <w:pPr>
        <w:jc w:val="center"/>
        <w:rPr>
          <w:rFonts w:ascii="Times New Roman" w:hAnsi="Times New Roman" w:cs="Times New Roman"/>
          <w:b/>
        </w:rPr>
      </w:pPr>
      <w:r w:rsidRPr="00BB7D13">
        <w:rPr>
          <w:rFonts w:ascii="Times New Roman" w:hAnsi="Times New Roman" w:cs="Times New Roman"/>
          <w:b/>
          <w:sz w:val="32"/>
        </w:rPr>
        <w:t>Консультация для родителей:</w:t>
      </w:r>
    </w:p>
    <w:p w:rsidR="00BB7D13" w:rsidRPr="00BB7D13" w:rsidRDefault="00BB7D13" w:rsidP="00BB7D13">
      <w:pPr>
        <w:jc w:val="center"/>
        <w:rPr>
          <w:rFonts w:ascii="Times New Roman" w:hAnsi="Times New Roman" w:cs="Times New Roman"/>
          <w:b/>
        </w:rPr>
      </w:pPr>
      <w:r w:rsidRPr="00BB7D13">
        <w:rPr>
          <w:rFonts w:ascii="Times New Roman" w:hAnsi="Times New Roman" w:cs="Times New Roman"/>
          <w:b/>
          <w:sz w:val="40"/>
        </w:rPr>
        <w:t>«</w:t>
      </w:r>
      <w:r w:rsidR="00125859">
        <w:rPr>
          <w:rFonts w:ascii="Times New Roman" w:hAnsi="Times New Roman" w:cs="Times New Roman"/>
          <w:b/>
          <w:sz w:val="40"/>
        </w:rPr>
        <w:t>Ваш ребенок поступает в детский сад</w:t>
      </w:r>
      <w:r w:rsidRPr="00BB7D13">
        <w:rPr>
          <w:rFonts w:ascii="Times New Roman" w:hAnsi="Times New Roman" w:cs="Times New Roman"/>
          <w:b/>
          <w:sz w:val="40"/>
        </w:rPr>
        <w:t>»</w:t>
      </w:r>
    </w:p>
    <w:p w:rsidR="00BB7D13" w:rsidRDefault="00BB7D13"/>
    <w:p w:rsidR="00BB7D13" w:rsidRDefault="00BB7D13"/>
    <w:p w:rsidR="00BB7D13" w:rsidRDefault="00BB7D13"/>
    <w:p w:rsidR="00BB7D13" w:rsidRDefault="00BB7D13" w:rsidP="00BB7D13">
      <w:pPr>
        <w:jc w:val="right"/>
      </w:pPr>
    </w:p>
    <w:p w:rsidR="00BB7D13" w:rsidRDefault="00BB7D13" w:rsidP="00BB7D13">
      <w:pPr>
        <w:jc w:val="right"/>
      </w:pPr>
    </w:p>
    <w:p w:rsidR="00BB7D13" w:rsidRDefault="00BB7D13" w:rsidP="00BB7D13">
      <w:pPr>
        <w:jc w:val="right"/>
      </w:pPr>
    </w:p>
    <w:p w:rsidR="00BB7D13" w:rsidRDefault="00BB7D13" w:rsidP="001028D0"/>
    <w:p w:rsidR="00BB7D13" w:rsidRDefault="00BB7D13" w:rsidP="00BB7D13">
      <w:pPr>
        <w:jc w:val="right"/>
      </w:pPr>
    </w:p>
    <w:p w:rsidR="00BB7D13" w:rsidRDefault="00BB7D13" w:rsidP="00BB7D13">
      <w:pPr>
        <w:jc w:val="right"/>
      </w:pPr>
    </w:p>
    <w:p w:rsidR="00BB7D13" w:rsidRPr="00BB7D13" w:rsidRDefault="00BB7D13" w:rsidP="00BB7D13">
      <w:pPr>
        <w:jc w:val="right"/>
        <w:rPr>
          <w:rFonts w:ascii="Times New Roman" w:hAnsi="Times New Roman" w:cs="Times New Roman"/>
          <w:b/>
          <w:sz w:val="28"/>
        </w:rPr>
      </w:pPr>
      <w:r w:rsidRPr="00BB7D13">
        <w:rPr>
          <w:rFonts w:ascii="Times New Roman" w:hAnsi="Times New Roman" w:cs="Times New Roman"/>
          <w:b/>
          <w:sz w:val="28"/>
        </w:rPr>
        <w:t>Подготовил педагог</w:t>
      </w:r>
    </w:p>
    <w:p w:rsidR="00BB7D13" w:rsidRPr="00BB7D13" w:rsidRDefault="00BB7D13" w:rsidP="00BB7D13">
      <w:pPr>
        <w:jc w:val="right"/>
        <w:rPr>
          <w:rFonts w:ascii="Times New Roman" w:hAnsi="Times New Roman" w:cs="Times New Roman"/>
          <w:b/>
          <w:sz w:val="28"/>
        </w:rPr>
      </w:pPr>
      <w:r w:rsidRPr="00BB7D13">
        <w:rPr>
          <w:rFonts w:ascii="Times New Roman" w:hAnsi="Times New Roman" w:cs="Times New Roman"/>
          <w:b/>
          <w:sz w:val="28"/>
        </w:rPr>
        <w:t>Судакова П.Ю.</w:t>
      </w:r>
    </w:p>
    <w:p w:rsidR="00BB7D13" w:rsidRDefault="00BB7D13" w:rsidP="00BB7D13">
      <w:pPr>
        <w:jc w:val="right"/>
      </w:pPr>
    </w:p>
    <w:p w:rsidR="00BB7D13" w:rsidRDefault="00BB7D13" w:rsidP="00BB7D13">
      <w:pPr>
        <w:jc w:val="right"/>
      </w:pPr>
    </w:p>
    <w:p w:rsidR="00BB7D13" w:rsidRDefault="00BB7D13" w:rsidP="00BB7D13"/>
    <w:p w:rsidR="007B66EB" w:rsidRDefault="007B66EB" w:rsidP="00BB7D13">
      <w:pPr>
        <w:jc w:val="center"/>
        <w:rPr>
          <w:rFonts w:ascii="Times New Roman" w:hAnsi="Times New Roman" w:cs="Times New Roman"/>
          <w:b/>
          <w:sz w:val="28"/>
        </w:rPr>
      </w:pPr>
    </w:p>
    <w:p w:rsidR="00BB7D13" w:rsidRDefault="001028D0" w:rsidP="00BB7D13">
      <w:pPr>
        <w:jc w:val="center"/>
        <w:rPr>
          <w:rFonts w:ascii="Times New Roman" w:hAnsi="Times New Roman" w:cs="Times New Roman"/>
          <w:b/>
          <w:sz w:val="28"/>
        </w:rPr>
      </w:pPr>
      <w:r>
        <w:rPr>
          <w:rFonts w:ascii="Times New Roman" w:hAnsi="Times New Roman" w:cs="Times New Roman"/>
          <w:b/>
          <w:sz w:val="28"/>
        </w:rPr>
        <w:t xml:space="preserve">Ярославль 2023 </w:t>
      </w:r>
      <w:r w:rsidR="00BB7D13" w:rsidRPr="00BB7D13">
        <w:rPr>
          <w:rFonts w:ascii="Times New Roman" w:hAnsi="Times New Roman" w:cs="Times New Roman"/>
          <w:b/>
          <w:sz w:val="28"/>
        </w:rPr>
        <w:t>г</w:t>
      </w:r>
    </w:p>
    <w:p w:rsidR="00125859" w:rsidRPr="0093307C" w:rsidRDefault="00125859" w:rsidP="00125859">
      <w:pPr>
        <w:jc w:val="center"/>
        <w:rPr>
          <w:rFonts w:ascii="Times New Roman" w:hAnsi="Times New Roman" w:cs="Times New Roman"/>
          <w:b/>
          <w:sz w:val="28"/>
        </w:rPr>
      </w:pPr>
      <w:r w:rsidRPr="0093307C">
        <w:rPr>
          <w:rFonts w:ascii="Times New Roman" w:hAnsi="Times New Roman" w:cs="Times New Roman"/>
          <w:b/>
          <w:sz w:val="32"/>
        </w:rPr>
        <w:lastRenderedPageBreak/>
        <w:t>Консультация для родителей на тему «Ваш ребенок поступает в детский сад»</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 xml:space="preserve">Оформляя ребенка в ясли, детский сад, родители часто переживают. Как его встретят? Будет ли ему хорошо в яслях? Как его будут кормить, поить, укладывать спать? </w:t>
      </w:r>
      <w:proofErr w:type="gramStart"/>
      <w:r w:rsidRPr="0093307C">
        <w:rPr>
          <w:rFonts w:ascii="Times New Roman" w:eastAsia="Times New Roman" w:hAnsi="Times New Roman" w:cs="Times New Roman"/>
          <w:sz w:val="28"/>
          <w:szCs w:val="24"/>
        </w:rPr>
        <w:t>Волнение это</w:t>
      </w:r>
      <w:proofErr w:type="gramEnd"/>
      <w:r w:rsidRPr="0093307C">
        <w:rPr>
          <w:rFonts w:ascii="Times New Roman" w:eastAsia="Times New Roman" w:hAnsi="Times New Roman" w:cs="Times New Roman"/>
          <w:sz w:val="28"/>
          <w:szCs w:val="24"/>
        </w:rPr>
        <w:t xml:space="preserve">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Это волнение усугубляется, если ребенок не хочет расставаться с привычным и близким, отказывается порой идти в группу.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93307C">
        <w:rPr>
          <w:rFonts w:ascii="Times New Roman" w:eastAsia="Times New Roman" w:hAnsi="Times New Roman" w:cs="Times New Roman"/>
          <w:sz w:val="28"/>
          <w:szCs w:val="24"/>
        </w:rPr>
        <w:t>несформированность</w:t>
      </w:r>
      <w:proofErr w:type="spellEnd"/>
      <w:r w:rsidRPr="0093307C">
        <w:rPr>
          <w:rFonts w:ascii="Times New Roman" w:eastAsia="Times New Roman" w:hAnsi="Times New Roman" w:cs="Times New Roman"/>
          <w:sz w:val="28"/>
          <w:szCs w:val="24"/>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со взрослыми и детьми. 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близким, умение общаться только с ними, неумение войти в контакт с чужими определяют характер поведения.</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Дети, у которых уже имеется положительный опыт общения со взрослыми и сверстниками, составляют самую благоприятную группу по характеру поведения, и привыкают они к детскому саду сравнительно быстро.</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Родители должны понять, что общение как деятельность имеет свои этапы развития, и, формируя эту деятельность, необходимо их учитывать.</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lastRenderedPageBreak/>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близких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показ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со взрослым игру («Прятки», когда просто накидывается платочек или косынка на лицо играющего, а потом узнается, кто же там).</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со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lastRenderedPageBreak/>
        <w:t xml:space="preserve">Овладение предметной деятельностью подготавливает ребенка к длительной самостоятельной игре. И на третьем году жизни он все чаще начинает </w:t>
      </w:r>
      <w:proofErr w:type="gramStart"/>
      <w:r w:rsidRPr="0093307C">
        <w:rPr>
          <w:rFonts w:ascii="Times New Roman" w:eastAsia="Times New Roman" w:hAnsi="Times New Roman" w:cs="Times New Roman"/>
          <w:sz w:val="28"/>
          <w:szCs w:val="24"/>
        </w:rPr>
        <w:t>заявлять</w:t>
      </w:r>
      <w:proofErr w:type="gramEnd"/>
      <w:r w:rsidRPr="0093307C">
        <w:rPr>
          <w:rFonts w:ascii="Times New Roman" w:eastAsia="Times New Roman" w:hAnsi="Times New Roman" w:cs="Times New Roman"/>
          <w:sz w:val="28"/>
          <w:szCs w:val="24"/>
        </w:rPr>
        <w:t xml:space="preserve"> «Я сам», в то же время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На основе опыта общения со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93307C">
        <w:rPr>
          <w:rFonts w:ascii="Times New Roman" w:eastAsia="Times New Roman" w:hAnsi="Times New Roman" w:cs="Times New Roman"/>
          <w:sz w:val="28"/>
          <w:szCs w:val="24"/>
        </w:rPr>
        <w:t>одномоментны</w:t>
      </w:r>
      <w:proofErr w:type="spellEnd"/>
      <w:r w:rsidRPr="0093307C">
        <w:rPr>
          <w:rFonts w:ascii="Times New Roman" w:eastAsia="Times New Roman" w:hAnsi="Times New Roman" w:cs="Times New Roman"/>
          <w:sz w:val="28"/>
          <w:szCs w:val="24"/>
        </w:rPr>
        <w:t xml:space="preserve"> и кратковременны. На этом этапе развития взаимоотношений родителям важно показать, как надо поступать в каждом конкретном случае (</w:t>
      </w:r>
      <w:proofErr w:type="gramStart"/>
      <w:r w:rsidRPr="0093307C">
        <w:rPr>
          <w:rFonts w:ascii="Times New Roman" w:eastAsia="Times New Roman" w:hAnsi="Times New Roman" w:cs="Times New Roman"/>
          <w:sz w:val="28"/>
          <w:szCs w:val="24"/>
        </w:rPr>
        <w:t>например</w:t>
      </w:r>
      <w:proofErr w:type="gramEnd"/>
      <w:r w:rsidRPr="0093307C">
        <w:rPr>
          <w:rFonts w:ascii="Times New Roman" w:eastAsia="Times New Roman" w:hAnsi="Times New Roman" w:cs="Times New Roman"/>
          <w:sz w:val="28"/>
          <w:szCs w:val="24"/>
        </w:rPr>
        <w:t>: «А ты дай свою машинку Алеше». Скажи: «Играй, Алеша». Вот так. Молодец»).</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 «Спасибо, Андрюша» и т. п.).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Научить ребенка вступать в общение со взрослыми и детьми — важная задача при подготовке его к поступлению в детское учреждение.</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часть детей уже ушли домой и воспитатель может больше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 xml:space="preserve">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w:t>
      </w:r>
      <w:r w:rsidRPr="0093307C">
        <w:rPr>
          <w:rFonts w:ascii="Times New Roman" w:eastAsia="Times New Roman" w:hAnsi="Times New Roman" w:cs="Times New Roman"/>
          <w:sz w:val="28"/>
          <w:szCs w:val="24"/>
        </w:rPr>
        <w:lastRenderedPageBreak/>
        <w:t>еще крепче прижимать ребенка к себе, то только усилит его неуверенность, практически ее присутствие в группе не будет полезным.</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Важное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С 1 г. 6 мес. ребенка надо приучать самостоятельно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Возраст от 2 до 4 лет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важное значение имеет постоянное упражнение ребенка в осваиваемых действиях, поощрение за выполненное действие, положительная оценка.</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125859" w:rsidRPr="0093307C" w:rsidRDefault="00125859" w:rsidP="00125859">
      <w:pPr>
        <w:spacing w:after="0" w:line="240" w:lineRule="auto"/>
        <w:ind w:firstLine="709"/>
        <w:jc w:val="both"/>
        <w:rPr>
          <w:rFonts w:ascii="Times New Roman" w:eastAsia="Times New Roman" w:hAnsi="Times New Roman" w:cs="Times New Roman"/>
          <w:sz w:val="28"/>
          <w:szCs w:val="24"/>
        </w:rPr>
      </w:pPr>
      <w:r w:rsidRPr="0093307C">
        <w:rPr>
          <w:rFonts w:ascii="Times New Roman" w:eastAsia="Times New Roman" w:hAnsi="Times New Roman" w:cs="Times New Roman"/>
          <w:sz w:val="28"/>
          <w:szCs w:val="24"/>
        </w:rPr>
        <w:t>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крепкими и здоровыми.</w:t>
      </w:r>
    </w:p>
    <w:p w:rsidR="007D382E" w:rsidRDefault="007D382E" w:rsidP="00BB7D13">
      <w:pPr>
        <w:jc w:val="center"/>
        <w:rPr>
          <w:rFonts w:ascii="Times New Roman" w:hAnsi="Times New Roman" w:cs="Times New Roman"/>
          <w:b/>
          <w:sz w:val="28"/>
        </w:rPr>
      </w:pPr>
      <w:bookmarkStart w:id="0" w:name="_GoBack"/>
      <w:bookmarkEnd w:id="0"/>
    </w:p>
    <w:sectPr w:rsidR="007D382E" w:rsidSect="007B66EB">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C07E1"/>
    <w:multiLevelType w:val="multilevel"/>
    <w:tmpl w:val="C242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93F91"/>
    <w:multiLevelType w:val="multilevel"/>
    <w:tmpl w:val="B8D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B7D13"/>
    <w:rsid w:val="001028D0"/>
    <w:rsid w:val="00125859"/>
    <w:rsid w:val="00766856"/>
    <w:rsid w:val="007B66EB"/>
    <w:rsid w:val="007D382E"/>
    <w:rsid w:val="00895CD3"/>
    <w:rsid w:val="00B42386"/>
    <w:rsid w:val="00BB7D13"/>
    <w:rsid w:val="00C6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B2EE"/>
  <w15:docId w15:val="{DAEF8291-52BE-420A-B53B-CE7ED6F8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76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cp:lastPrinted>2022-11-30T16:38:00Z</cp:lastPrinted>
  <dcterms:created xsi:type="dcterms:W3CDTF">2022-11-30T11:21:00Z</dcterms:created>
  <dcterms:modified xsi:type="dcterms:W3CDTF">2023-12-15T08:28:00Z</dcterms:modified>
</cp:coreProperties>
</file>