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081" w:rsidRDefault="00345081" w:rsidP="0034508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rsidR="00AA11A3" w:rsidRDefault="00345081" w:rsidP="00345081">
      <w:pPr>
        <w:jc w:val="center"/>
        <w:rPr>
          <w:rFonts w:ascii="Times New Roman" w:hAnsi="Times New Roman" w:cs="Times New Roman"/>
          <w:b/>
          <w:sz w:val="28"/>
          <w:szCs w:val="28"/>
        </w:rPr>
      </w:pPr>
      <w:r>
        <w:rPr>
          <w:b/>
          <w:sz w:val="28"/>
          <w:szCs w:val="28"/>
        </w:rPr>
        <w:t xml:space="preserve">на </w:t>
      </w:r>
      <w:r w:rsidRPr="009529C3">
        <w:rPr>
          <w:rFonts w:ascii="Times New Roman" w:hAnsi="Times New Roman" w:cs="Times New Roman"/>
          <w:b/>
          <w:sz w:val="28"/>
          <w:szCs w:val="28"/>
        </w:rPr>
        <w:t>тему:</w:t>
      </w:r>
      <w:r>
        <w:rPr>
          <w:rFonts w:ascii="Times New Roman" w:hAnsi="Times New Roman" w:cs="Times New Roman"/>
          <w:b/>
          <w:sz w:val="28"/>
          <w:szCs w:val="28"/>
        </w:rPr>
        <w:t xml:space="preserve"> «Игры с песком и водой»</w:t>
      </w:r>
    </w:p>
    <w:p w:rsidR="00345081" w:rsidRDefault="00345081" w:rsidP="00345081">
      <w:pPr>
        <w:jc w:val="center"/>
      </w:pPr>
    </w:p>
    <w:p w:rsidR="00345081" w:rsidRDefault="00345081" w:rsidP="00345081">
      <w:pPr>
        <w:jc w:val="center"/>
      </w:pPr>
      <w:r>
        <w:rPr>
          <w:noProof/>
          <w:lang w:eastAsia="ru-RU"/>
        </w:rPr>
        <w:drawing>
          <wp:inline distT="0" distB="0" distL="0" distR="0">
            <wp:extent cx="5940425" cy="396049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1JJ-abT1SL._AC_SL1500_.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3960495"/>
                    </a:xfrm>
                    <a:prstGeom prst="rect">
                      <a:avLst/>
                    </a:prstGeom>
                    <a:ln>
                      <a:noFill/>
                    </a:ln>
                    <a:effectLst>
                      <a:softEdge rad="112500"/>
                    </a:effectLst>
                  </pic:spPr>
                </pic:pic>
              </a:graphicData>
            </a:graphic>
          </wp:inline>
        </w:drawing>
      </w:r>
    </w:p>
    <w:p w:rsidR="00345081" w:rsidRDefault="00345081" w:rsidP="00345081">
      <w:pPr>
        <w:jc w:val="center"/>
      </w:pPr>
    </w:p>
    <w:p w:rsidR="00345081" w:rsidRDefault="00345081" w:rsidP="00345081"/>
    <w:p w:rsidR="00345081" w:rsidRDefault="00345081" w:rsidP="00345081">
      <w:pPr>
        <w:tabs>
          <w:tab w:val="left" w:pos="7658"/>
        </w:tabs>
        <w:spacing w:after="0" w:line="360" w:lineRule="auto"/>
        <w:jc w:val="right"/>
      </w:pPr>
      <w:r>
        <w:tab/>
      </w:r>
    </w:p>
    <w:p w:rsidR="00345081" w:rsidRDefault="00345081" w:rsidP="00345081">
      <w:pPr>
        <w:tabs>
          <w:tab w:val="left" w:pos="7658"/>
        </w:tabs>
        <w:spacing w:after="0" w:line="360" w:lineRule="auto"/>
        <w:jc w:val="right"/>
      </w:pPr>
    </w:p>
    <w:p w:rsidR="00345081" w:rsidRDefault="00345081" w:rsidP="00345081">
      <w:pPr>
        <w:tabs>
          <w:tab w:val="left" w:pos="7658"/>
        </w:tabs>
        <w:spacing w:after="0" w:line="360" w:lineRule="auto"/>
        <w:jc w:val="right"/>
      </w:pPr>
    </w:p>
    <w:p w:rsidR="00345081" w:rsidRDefault="00345081" w:rsidP="00345081">
      <w:pPr>
        <w:tabs>
          <w:tab w:val="left" w:pos="7658"/>
        </w:tabs>
        <w:spacing w:after="0" w:line="360" w:lineRule="auto"/>
        <w:jc w:val="right"/>
      </w:pPr>
    </w:p>
    <w:p w:rsidR="00345081" w:rsidRDefault="00345081" w:rsidP="00345081">
      <w:pPr>
        <w:tabs>
          <w:tab w:val="left" w:pos="7658"/>
        </w:tabs>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Подготовила: </w:t>
      </w:r>
      <w:proofErr w:type="spellStart"/>
      <w:r>
        <w:rPr>
          <w:rFonts w:ascii="Times New Roman" w:hAnsi="Times New Roman" w:cs="Times New Roman"/>
          <w:sz w:val="28"/>
          <w:szCs w:val="28"/>
        </w:rPr>
        <w:t>Чичугина</w:t>
      </w:r>
      <w:proofErr w:type="spellEnd"/>
      <w:r>
        <w:rPr>
          <w:rFonts w:ascii="Times New Roman" w:hAnsi="Times New Roman" w:cs="Times New Roman"/>
          <w:sz w:val="28"/>
          <w:szCs w:val="28"/>
        </w:rPr>
        <w:t xml:space="preserve"> Т.М.</w:t>
      </w:r>
    </w:p>
    <w:p w:rsidR="00345081" w:rsidRDefault="00345081" w:rsidP="00345081">
      <w:pPr>
        <w:tabs>
          <w:tab w:val="left" w:pos="7658"/>
        </w:tabs>
        <w:spacing w:after="0" w:line="360" w:lineRule="auto"/>
        <w:jc w:val="right"/>
        <w:rPr>
          <w:rFonts w:ascii="Times New Roman" w:hAnsi="Times New Roman" w:cs="Times New Roman"/>
          <w:sz w:val="28"/>
          <w:szCs w:val="28"/>
        </w:rPr>
      </w:pPr>
      <w:r>
        <w:rPr>
          <w:rFonts w:ascii="Times New Roman" w:hAnsi="Times New Roman" w:cs="Times New Roman"/>
          <w:sz w:val="28"/>
          <w:szCs w:val="28"/>
        </w:rPr>
        <w:t>МДОУ «Детский сад №21»</w:t>
      </w:r>
    </w:p>
    <w:p w:rsidR="00345081" w:rsidRDefault="00345081" w:rsidP="00345081">
      <w:pPr>
        <w:rPr>
          <w:rFonts w:ascii="Times New Roman" w:hAnsi="Times New Roman" w:cs="Times New Roman"/>
          <w:sz w:val="28"/>
          <w:szCs w:val="28"/>
        </w:rPr>
      </w:pPr>
    </w:p>
    <w:p w:rsidR="00345081" w:rsidRDefault="00345081" w:rsidP="00345081">
      <w:pPr>
        <w:rPr>
          <w:rFonts w:ascii="Times New Roman" w:hAnsi="Times New Roman" w:cs="Times New Roman"/>
          <w:sz w:val="28"/>
          <w:szCs w:val="28"/>
        </w:rPr>
      </w:pPr>
    </w:p>
    <w:p w:rsidR="00345081" w:rsidRPr="00546796" w:rsidRDefault="00345081" w:rsidP="00345081">
      <w:pPr>
        <w:rPr>
          <w:rFonts w:ascii="Times New Roman" w:hAnsi="Times New Roman" w:cs="Times New Roman"/>
          <w:sz w:val="24"/>
          <w:szCs w:val="24"/>
        </w:rPr>
      </w:pPr>
    </w:p>
    <w:p w:rsidR="00345081" w:rsidRDefault="00345081" w:rsidP="00345081">
      <w:pPr>
        <w:tabs>
          <w:tab w:val="left" w:pos="3916"/>
        </w:tabs>
        <w:jc w:val="center"/>
        <w:rPr>
          <w:rFonts w:ascii="Times New Roman" w:hAnsi="Times New Roman" w:cs="Times New Roman"/>
          <w:sz w:val="24"/>
          <w:szCs w:val="24"/>
        </w:rPr>
      </w:pPr>
    </w:p>
    <w:p w:rsidR="00345081" w:rsidRPr="00546796" w:rsidRDefault="00345081" w:rsidP="00345081">
      <w:pPr>
        <w:tabs>
          <w:tab w:val="left" w:pos="3916"/>
        </w:tabs>
        <w:jc w:val="center"/>
        <w:rPr>
          <w:rFonts w:ascii="Times New Roman" w:hAnsi="Times New Roman" w:cs="Times New Roman"/>
          <w:sz w:val="24"/>
          <w:szCs w:val="24"/>
        </w:rPr>
      </w:pPr>
      <w:r w:rsidRPr="00546796">
        <w:rPr>
          <w:rFonts w:ascii="Times New Roman" w:hAnsi="Times New Roman" w:cs="Times New Roman"/>
          <w:sz w:val="24"/>
          <w:szCs w:val="24"/>
        </w:rPr>
        <w:t>Ярославль</w:t>
      </w:r>
    </w:p>
    <w:p w:rsidR="00345081" w:rsidRDefault="00345081" w:rsidP="00345081">
      <w:pPr>
        <w:tabs>
          <w:tab w:val="left" w:pos="3916"/>
        </w:tabs>
        <w:jc w:val="center"/>
        <w:rPr>
          <w:rFonts w:ascii="Times New Roman" w:hAnsi="Times New Roman" w:cs="Times New Roman"/>
          <w:sz w:val="24"/>
          <w:szCs w:val="24"/>
        </w:rPr>
      </w:pPr>
      <w:r>
        <w:rPr>
          <w:rFonts w:ascii="Times New Roman" w:hAnsi="Times New Roman" w:cs="Times New Roman"/>
          <w:sz w:val="24"/>
          <w:szCs w:val="24"/>
        </w:rPr>
        <w:t>май</w:t>
      </w:r>
      <w:r>
        <w:rPr>
          <w:rFonts w:ascii="Times New Roman" w:hAnsi="Times New Roman" w:cs="Times New Roman"/>
          <w:sz w:val="24"/>
          <w:szCs w:val="24"/>
        </w:rPr>
        <w:t xml:space="preserve"> 2024</w:t>
      </w:r>
      <w:r>
        <w:rPr>
          <w:rFonts w:ascii="Times New Roman" w:hAnsi="Times New Roman" w:cs="Times New Roman"/>
          <w:sz w:val="24"/>
          <w:szCs w:val="24"/>
        </w:rPr>
        <w:t xml:space="preserve"> г.</w:t>
      </w:r>
    </w:p>
    <w:p w:rsidR="00345081" w:rsidRPr="00345081" w:rsidRDefault="00345081" w:rsidP="00345081">
      <w:pPr>
        <w:tabs>
          <w:tab w:val="left" w:pos="3916"/>
        </w:tabs>
        <w:spacing w:after="0" w:line="360" w:lineRule="auto"/>
        <w:ind w:firstLine="709"/>
        <w:jc w:val="both"/>
        <w:rPr>
          <w:rFonts w:ascii="Times New Roman" w:hAnsi="Times New Roman" w:cs="Times New Roman"/>
          <w:sz w:val="24"/>
          <w:szCs w:val="24"/>
        </w:rPr>
      </w:pPr>
      <w:r w:rsidRPr="00345081">
        <w:rPr>
          <w:rFonts w:ascii="Times New Roman" w:eastAsia="Times New Roman" w:hAnsi="Times New Roman" w:cs="Times New Roman"/>
          <w:color w:val="181818"/>
          <w:sz w:val="28"/>
          <w:szCs w:val="28"/>
          <w:lang w:eastAsia="ru-RU"/>
        </w:rPr>
        <w:lastRenderedPageBreak/>
        <w:t>Игры с песком и водой – одна из форм естественной деятельности малыша. Они обладают почти неограниченными возможностями и способствуют всестороннему развитию ребёнка: играя с песком и водой, дети познают окружающий мир, знакомятся со свойствами веществ, учатся трудолюбию и терпению. Помимо этого, игры с песком и водой помогают развитию мелкой моторики, координации движений, дают представление о свойствах материала (шарик пластмассовый (легкий) - не тонет, камешек (тяжелый) – тонет). Малыши начинают знакомиться с геометрическими фигурами и формами, с основными цветами. Взаимодействие с песком стабилизирует эмоциональное состояние. Игры с водой и песком – развивают творческие способности ребёнка. Играя с песком, ребенок раскрепощается, так как он увлечен действием и игрой, а песок обладает релаксационным действием. Деткам нравится трогать песок, пересыпать его из одного ведерка в другое, лепить из песка разные фигурки; любят дети также плескаться в воде, кидать в емкость с водой разные предметы</w:t>
      </w:r>
      <w:proofErr w:type="gramStart"/>
      <w:r w:rsidRPr="00345081">
        <w:rPr>
          <w:rFonts w:ascii="Times New Roman" w:eastAsia="Times New Roman" w:hAnsi="Times New Roman" w:cs="Times New Roman"/>
          <w:color w:val="181818"/>
          <w:sz w:val="28"/>
          <w:szCs w:val="28"/>
          <w:lang w:eastAsia="ru-RU"/>
        </w:rPr>
        <w:t>.</w:t>
      </w:r>
      <w:proofErr w:type="gramEnd"/>
      <w:r w:rsidRPr="00345081">
        <w:rPr>
          <w:rFonts w:ascii="Times New Roman" w:eastAsia="Times New Roman" w:hAnsi="Times New Roman" w:cs="Times New Roman"/>
          <w:color w:val="181818"/>
          <w:sz w:val="28"/>
          <w:szCs w:val="28"/>
          <w:lang w:eastAsia="ru-RU"/>
        </w:rPr>
        <w:t xml:space="preserve"> то не только весело, но и полезно и в плане оздоровления, и в плане знакомства малышей с окружающим миром.</w:t>
      </w:r>
    </w:p>
    <w:p w:rsidR="00345081" w:rsidRDefault="00345081" w:rsidP="00345081">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345081">
        <w:rPr>
          <w:rFonts w:ascii="Times New Roman" w:eastAsia="Times New Roman" w:hAnsi="Times New Roman" w:cs="Times New Roman"/>
          <w:color w:val="181818"/>
          <w:sz w:val="28"/>
          <w:szCs w:val="28"/>
          <w:lang w:eastAsia="ru-RU"/>
        </w:rPr>
        <w:t xml:space="preserve">В эти игры можно поиграть с детьми дома: </w:t>
      </w:r>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r w:rsidRPr="00345081">
        <w:rPr>
          <w:rFonts w:ascii="Times New Roman" w:eastAsia="Times New Roman" w:hAnsi="Times New Roman" w:cs="Times New Roman"/>
          <w:color w:val="181818"/>
          <w:sz w:val="28"/>
          <w:szCs w:val="28"/>
          <w:lang w:eastAsia="ru-RU"/>
        </w:rPr>
        <w:t>Игра «Отгадай загадку»</w:t>
      </w:r>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r w:rsidRPr="00345081">
        <w:rPr>
          <w:rFonts w:ascii="Times New Roman" w:eastAsia="Times New Roman" w:hAnsi="Times New Roman" w:cs="Times New Roman"/>
          <w:color w:val="181818"/>
          <w:sz w:val="28"/>
          <w:szCs w:val="28"/>
          <w:lang w:eastAsia="ru-RU"/>
        </w:rPr>
        <w:t>Цель: развитие у ребенка мелкой моторики и мышления</w:t>
      </w:r>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r w:rsidRPr="00345081">
        <w:rPr>
          <w:rFonts w:ascii="Times New Roman" w:eastAsia="Times New Roman" w:hAnsi="Times New Roman" w:cs="Times New Roman"/>
          <w:color w:val="181818"/>
          <w:sz w:val="28"/>
          <w:szCs w:val="28"/>
          <w:lang w:eastAsia="ru-RU"/>
        </w:rPr>
        <w:t>Для данной игры потребуются миниатюрные фигурки.</w:t>
      </w:r>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r w:rsidRPr="00345081">
        <w:rPr>
          <w:rFonts w:ascii="Times New Roman" w:eastAsia="Times New Roman" w:hAnsi="Times New Roman" w:cs="Times New Roman"/>
          <w:color w:val="181818"/>
          <w:sz w:val="28"/>
          <w:szCs w:val="28"/>
          <w:lang w:eastAsia="ru-RU"/>
        </w:rPr>
        <w:t>Содержание. Взрослый закапывает в песок маленькую фигурку, а затем загадывает ребенку загадку. Задача ребенка заключается в том, чтобы отгадать эту загадку, а в подтверждении правильности ответа откопать в песке эту фигурку.</w:t>
      </w:r>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p>
    <w:p w:rsidR="00345081" w:rsidRDefault="00345081" w:rsidP="00345081">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345081">
        <w:rPr>
          <w:rFonts w:ascii="Times New Roman" w:eastAsia="Times New Roman" w:hAnsi="Times New Roman" w:cs="Times New Roman"/>
          <w:color w:val="181818"/>
          <w:sz w:val="28"/>
          <w:szCs w:val="28"/>
          <w:lang w:eastAsia="ru-RU"/>
        </w:rPr>
        <w:t xml:space="preserve">«Необыкновенные следы» </w:t>
      </w:r>
    </w:p>
    <w:p w:rsidR="00345081" w:rsidRDefault="00345081" w:rsidP="00345081">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345081">
        <w:rPr>
          <w:rFonts w:ascii="Times New Roman" w:eastAsia="Times New Roman" w:hAnsi="Times New Roman" w:cs="Times New Roman"/>
          <w:color w:val="181818"/>
          <w:sz w:val="28"/>
          <w:szCs w:val="28"/>
          <w:lang w:eastAsia="ru-RU"/>
        </w:rPr>
        <w:t>Цель: развитие тактильной</w:t>
      </w:r>
      <w:r>
        <w:rPr>
          <w:rFonts w:ascii="Times New Roman" w:eastAsia="Times New Roman" w:hAnsi="Times New Roman" w:cs="Times New Roman"/>
          <w:color w:val="181818"/>
          <w:sz w:val="28"/>
          <w:szCs w:val="28"/>
          <w:lang w:eastAsia="ru-RU"/>
        </w:rPr>
        <w:t xml:space="preserve"> чувствительности, воображения.</w:t>
      </w:r>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r w:rsidRPr="00345081">
        <w:rPr>
          <w:rFonts w:ascii="Times New Roman" w:eastAsia="Times New Roman" w:hAnsi="Times New Roman" w:cs="Times New Roman"/>
          <w:color w:val="181818"/>
          <w:sz w:val="28"/>
          <w:szCs w:val="28"/>
          <w:lang w:eastAsia="ru-RU"/>
        </w:rPr>
        <w:t>Оборудование: песок в емкости.</w:t>
      </w:r>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r w:rsidRPr="00345081">
        <w:rPr>
          <w:rFonts w:ascii="Times New Roman" w:eastAsia="Times New Roman" w:hAnsi="Times New Roman" w:cs="Times New Roman"/>
          <w:color w:val="181818"/>
          <w:sz w:val="28"/>
          <w:szCs w:val="28"/>
          <w:lang w:eastAsia="ru-RU"/>
        </w:rPr>
        <w:t>Ход игры: «Идут медвежата» — ребенок кулачками и ладонями с силой надавливает на песок.</w:t>
      </w:r>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r w:rsidRPr="00345081">
        <w:rPr>
          <w:rFonts w:ascii="Times New Roman" w:eastAsia="Times New Roman" w:hAnsi="Times New Roman" w:cs="Times New Roman"/>
          <w:color w:val="181818"/>
          <w:sz w:val="28"/>
          <w:szCs w:val="28"/>
          <w:lang w:eastAsia="ru-RU"/>
        </w:rPr>
        <w:lastRenderedPageBreak/>
        <w:t>Игра «Выложи узор из камешков»</w:t>
      </w:r>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r w:rsidRPr="00345081">
        <w:rPr>
          <w:rFonts w:ascii="Times New Roman" w:eastAsia="Times New Roman" w:hAnsi="Times New Roman" w:cs="Times New Roman"/>
          <w:color w:val="181818"/>
          <w:sz w:val="28"/>
          <w:szCs w:val="28"/>
          <w:lang w:eastAsia="ru-RU"/>
        </w:rPr>
        <w:t>Цель: учить использовать разную форму камней для выкладывания узора, развивать мелкую моторику пальцев рук.</w:t>
      </w:r>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r w:rsidRPr="00345081">
        <w:rPr>
          <w:rFonts w:ascii="Times New Roman" w:eastAsia="Times New Roman" w:hAnsi="Times New Roman" w:cs="Times New Roman"/>
          <w:color w:val="181818"/>
          <w:sz w:val="28"/>
          <w:szCs w:val="28"/>
          <w:lang w:eastAsia="ru-RU"/>
        </w:rPr>
        <w:t>Игра «Нарисуй картинку из камней»</w:t>
      </w:r>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r w:rsidRPr="00345081">
        <w:rPr>
          <w:rFonts w:ascii="Times New Roman" w:eastAsia="Times New Roman" w:hAnsi="Times New Roman" w:cs="Times New Roman"/>
          <w:color w:val="181818"/>
          <w:sz w:val="28"/>
          <w:szCs w:val="28"/>
          <w:lang w:eastAsia="ru-RU"/>
        </w:rPr>
        <w:t>Цель: развитие мелкой моторики пальцев рук, развитие воображения, фантазии.</w:t>
      </w:r>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r w:rsidRPr="00345081">
        <w:rPr>
          <w:rFonts w:ascii="Times New Roman" w:eastAsia="Times New Roman" w:hAnsi="Times New Roman" w:cs="Times New Roman"/>
          <w:color w:val="181818"/>
          <w:sz w:val="28"/>
          <w:szCs w:val="28"/>
          <w:lang w:eastAsia="ru-RU"/>
        </w:rPr>
        <w:t>Игра «Чья ладошка меньше (больше)?»</w:t>
      </w:r>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r w:rsidRPr="00345081">
        <w:rPr>
          <w:rFonts w:ascii="Times New Roman" w:eastAsia="Times New Roman" w:hAnsi="Times New Roman" w:cs="Times New Roman"/>
          <w:color w:val="181818"/>
          <w:sz w:val="28"/>
          <w:szCs w:val="28"/>
          <w:lang w:eastAsia="ru-RU"/>
        </w:rPr>
        <w:t>Цель: Способствовать овладению детьми элементарными математическими понятиями меньше, больше (моя ладошка меньше, чем).</w:t>
      </w:r>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r w:rsidRPr="00345081">
        <w:rPr>
          <w:rFonts w:ascii="Times New Roman" w:eastAsia="Times New Roman" w:hAnsi="Times New Roman" w:cs="Times New Roman"/>
          <w:color w:val="181818"/>
          <w:sz w:val="28"/>
          <w:szCs w:val="28"/>
          <w:lang w:eastAsia="ru-RU"/>
        </w:rPr>
        <w:t>Игра «Что получится?»</w:t>
      </w:r>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r w:rsidRPr="00345081">
        <w:rPr>
          <w:rFonts w:ascii="Times New Roman" w:eastAsia="Times New Roman" w:hAnsi="Times New Roman" w:cs="Times New Roman"/>
          <w:color w:val="181818"/>
          <w:sz w:val="28"/>
          <w:szCs w:val="28"/>
          <w:lang w:eastAsia="ru-RU"/>
        </w:rPr>
        <w:t>Цель: развитие зрительного и тактильного восприятия.</w:t>
      </w:r>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r w:rsidRPr="00345081">
        <w:rPr>
          <w:rFonts w:ascii="Times New Roman" w:eastAsia="Times New Roman" w:hAnsi="Times New Roman" w:cs="Times New Roman"/>
          <w:color w:val="181818"/>
          <w:sz w:val="28"/>
          <w:szCs w:val="28"/>
          <w:lang w:eastAsia="ru-RU"/>
        </w:rPr>
        <w:t>Оборудование: Песок на подносе, набор формочек.</w:t>
      </w:r>
    </w:p>
    <w:p w:rsidR="00345081" w:rsidRDefault="00345081" w:rsidP="00345081">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345081">
        <w:rPr>
          <w:rFonts w:ascii="Times New Roman" w:eastAsia="Times New Roman" w:hAnsi="Times New Roman" w:cs="Times New Roman"/>
          <w:color w:val="181818"/>
          <w:sz w:val="28"/>
          <w:szCs w:val="28"/>
          <w:lang w:eastAsia="ru-RU"/>
        </w:rPr>
        <w:t xml:space="preserve">Ход игры: Взрослый предлагает детям рассмотреть и ощупать формочки, обводя их контуры. Затем детки изготавливают с помощью формочек барельефные отпечатки. После проделанной работы детки рассматривают контур и </w:t>
      </w:r>
      <w:r w:rsidR="00342687" w:rsidRPr="00345081">
        <w:rPr>
          <w:rFonts w:ascii="Times New Roman" w:eastAsia="Times New Roman" w:hAnsi="Times New Roman" w:cs="Times New Roman"/>
          <w:color w:val="181818"/>
          <w:sz w:val="28"/>
          <w:szCs w:val="28"/>
          <w:lang w:eastAsia="ru-RU"/>
        </w:rPr>
        <w:t>рассказывают,</w:t>
      </w:r>
      <w:r w:rsidRPr="00345081">
        <w:rPr>
          <w:rFonts w:ascii="Times New Roman" w:eastAsia="Times New Roman" w:hAnsi="Times New Roman" w:cs="Times New Roman"/>
          <w:color w:val="181818"/>
          <w:sz w:val="28"/>
          <w:szCs w:val="28"/>
          <w:lang w:eastAsia="ru-RU"/>
        </w:rPr>
        <w:t xml:space="preserve"> что получилось. Усложнение задания — игра с новыми формочками без предварительного их ощупывания.</w:t>
      </w:r>
    </w:p>
    <w:p w:rsidR="00342687" w:rsidRDefault="00342687" w:rsidP="00342687">
      <w:pPr>
        <w:shd w:val="clear" w:color="auto" w:fill="FFFFFF"/>
        <w:spacing w:after="0" w:line="360" w:lineRule="auto"/>
        <w:ind w:firstLine="709"/>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noProof/>
          <w:color w:val="181818"/>
          <w:sz w:val="28"/>
          <w:szCs w:val="28"/>
          <w:lang w:eastAsia="ru-RU"/>
        </w:rPr>
        <w:drawing>
          <wp:inline distT="0" distB="0" distL="0" distR="0">
            <wp:extent cx="3300728" cy="216430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16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04714" cy="2166913"/>
                    </a:xfrm>
                    <a:prstGeom prst="rect">
                      <a:avLst/>
                    </a:prstGeom>
                    <a:ln>
                      <a:noFill/>
                    </a:ln>
                    <a:effectLst>
                      <a:softEdge rad="112500"/>
                    </a:effectLst>
                  </pic:spPr>
                </pic:pic>
              </a:graphicData>
            </a:graphic>
          </wp:inline>
        </w:drawing>
      </w:r>
    </w:p>
    <w:p w:rsidR="00342687" w:rsidRPr="00345081" w:rsidRDefault="00342687" w:rsidP="00345081">
      <w:pPr>
        <w:shd w:val="clear" w:color="auto" w:fill="FFFFFF"/>
        <w:spacing w:after="0" w:line="360" w:lineRule="auto"/>
        <w:ind w:firstLine="709"/>
        <w:jc w:val="both"/>
        <w:rPr>
          <w:rFonts w:ascii="Arial" w:eastAsia="Times New Roman" w:hAnsi="Arial" w:cs="Arial"/>
          <w:color w:val="181818"/>
          <w:sz w:val="21"/>
          <w:szCs w:val="21"/>
          <w:lang w:eastAsia="ru-RU"/>
        </w:rPr>
      </w:pPr>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r w:rsidRPr="00345081">
        <w:rPr>
          <w:rFonts w:ascii="Times New Roman" w:eastAsia="Times New Roman" w:hAnsi="Times New Roman" w:cs="Times New Roman"/>
          <w:color w:val="181818"/>
          <w:sz w:val="28"/>
          <w:szCs w:val="28"/>
          <w:lang w:eastAsia="ru-RU"/>
        </w:rPr>
        <w:t>Игра «Печём печенье»</w:t>
      </w:r>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r w:rsidRPr="00345081">
        <w:rPr>
          <w:rFonts w:ascii="Times New Roman" w:eastAsia="Times New Roman" w:hAnsi="Times New Roman" w:cs="Times New Roman"/>
          <w:color w:val="181818"/>
          <w:sz w:val="28"/>
          <w:szCs w:val="28"/>
          <w:lang w:eastAsia="ru-RU"/>
        </w:rPr>
        <w:t>Цель: знакомство со свойствами песка, развитие моторики, координации движений. Содержание: Взрослый показывает малышу красивые формочки и предлагает испечь печенье. При необходимости взрослый оказывает помощь малышу или руководит его действиями словесно.</w:t>
      </w:r>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r w:rsidRPr="00345081">
        <w:rPr>
          <w:rFonts w:ascii="Times New Roman" w:eastAsia="Times New Roman" w:hAnsi="Times New Roman" w:cs="Times New Roman"/>
          <w:color w:val="181818"/>
          <w:sz w:val="28"/>
          <w:szCs w:val="28"/>
          <w:lang w:eastAsia="ru-RU"/>
        </w:rPr>
        <w:lastRenderedPageBreak/>
        <w:t>Игра «Что как плавает?»</w:t>
      </w:r>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r w:rsidRPr="00345081">
        <w:rPr>
          <w:rFonts w:ascii="Times New Roman" w:eastAsia="Times New Roman" w:hAnsi="Times New Roman" w:cs="Times New Roman"/>
          <w:color w:val="181818"/>
          <w:sz w:val="28"/>
          <w:szCs w:val="28"/>
          <w:lang w:eastAsia="ru-RU"/>
        </w:rPr>
        <w:t>Цель: Знакомство детей со свойствами материалов. Оборудование: набор предметов из разных материалов. Содержание: Взрослый предлагает детям постепенно опускать все предметы в воду: «Какой красивый кораблик! Он готов отправиться в путешествие, в плавание. Отпусти его в воду, пусть плывет. Как много у нас предметов давай их тоже отпустим, они хотят плавать». Во время игры взрослый просит малыша называть предметы, опускаемые в воду. Комментировать действия предметов (тонет, плывет, мокнет)</w:t>
      </w:r>
    </w:p>
    <w:p w:rsidR="00345081" w:rsidRDefault="00345081" w:rsidP="00345081">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345081">
        <w:rPr>
          <w:rFonts w:ascii="Times New Roman" w:eastAsia="Times New Roman" w:hAnsi="Times New Roman" w:cs="Times New Roman"/>
          <w:color w:val="181818"/>
          <w:sz w:val="28"/>
          <w:szCs w:val="28"/>
          <w:lang w:eastAsia="ru-RU"/>
        </w:rPr>
        <w:t xml:space="preserve">Игра «Капитаны» </w:t>
      </w:r>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r w:rsidRPr="00345081">
        <w:rPr>
          <w:rFonts w:ascii="Times New Roman" w:eastAsia="Times New Roman" w:hAnsi="Times New Roman" w:cs="Times New Roman"/>
          <w:color w:val="181818"/>
          <w:sz w:val="28"/>
          <w:szCs w:val="28"/>
          <w:lang w:eastAsia="ru-RU"/>
        </w:rPr>
        <w:t>Цель: активизация мышц губ, формирование умения чередовать длительный, плавный, сильный выдохи. Содержание. Взрослый наполняет ёмкость водой, дети опускают бумажные кораблики. Взрослый предлагает детям прокатиться на кораблике от одного до другого берега. Объясняет, что для того, чтобы кораблик двигался, нужно дуть на него. Можно дуть просто, вытягивая губы трубочкой, не надувая щеки. Показывает, как это делать. Обращает внимание ребенка на звук, который при этом получается: «Ф». Дети повторяют.</w:t>
      </w:r>
    </w:p>
    <w:p w:rsidR="00345081" w:rsidRDefault="00345081" w:rsidP="00345081">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345081">
        <w:rPr>
          <w:rFonts w:ascii="Times New Roman" w:eastAsia="Times New Roman" w:hAnsi="Times New Roman" w:cs="Times New Roman"/>
          <w:color w:val="181818"/>
          <w:sz w:val="28"/>
          <w:szCs w:val="28"/>
          <w:lang w:eastAsia="ru-RU"/>
        </w:rPr>
        <w:t xml:space="preserve">Игра "Плавает или тонет?» </w:t>
      </w:r>
    </w:p>
    <w:p w:rsidR="00345081" w:rsidRDefault="00345081" w:rsidP="00345081">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345081">
        <w:rPr>
          <w:rFonts w:ascii="Times New Roman" w:eastAsia="Times New Roman" w:hAnsi="Times New Roman" w:cs="Times New Roman"/>
          <w:color w:val="181818"/>
          <w:sz w:val="28"/>
          <w:szCs w:val="28"/>
          <w:lang w:eastAsia="ru-RU"/>
        </w:rPr>
        <w:t>Цель: знакомство детей со свойствами различных материалов (шары, камешки, орешки, ракушки, небольшие шишки и т. д); формировать умение играть с водой, с разными игрушками, закрепить такие понятия, как «тонет - тяжелый», «не тонет – легкий»; расширить словарный запас.</w:t>
      </w:r>
    </w:p>
    <w:p w:rsidR="00342687" w:rsidRPr="00345081" w:rsidRDefault="00342687" w:rsidP="00342687">
      <w:pPr>
        <w:shd w:val="clear" w:color="auto" w:fill="FFFFFF"/>
        <w:spacing w:after="0" w:line="360" w:lineRule="auto"/>
        <w:ind w:firstLine="709"/>
        <w:jc w:val="center"/>
        <w:rPr>
          <w:rFonts w:ascii="Arial" w:eastAsia="Times New Roman" w:hAnsi="Arial" w:cs="Arial"/>
          <w:color w:val="181818"/>
          <w:sz w:val="21"/>
          <w:szCs w:val="21"/>
          <w:lang w:eastAsia="ru-RU"/>
        </w:rPr>
      </w:pPr>
      <w:r>
        <w:rPr>
          <w:rFonts w:ascii="Arial" w:eastAsia="Times New Roman" w:hAnsi="Arial" w:cs="Arial"/>
          <w:noProof/>
          <w:color w:val="181818"/>
          <w:sz w:val="21"/>
          <w:szCs w:val="21"/>
          <w:lang w:eastAsia="ru-RU"/>
        </w:rPr>
        <w:drawing>
          <wp:inline distT="0" distB="0" distL="0" distR="0">
            <wp:extent cx="2956192" cy="21189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sad-2512343-161003907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2057" cy="2144703"/>
                    </a:xfrm>
                    <a:prstGeom prst="rect">
                      <a:avLst/>
                    </a:prstGeom>
                    <a:ln>
                      <a:noFill/>
                    </a:ln>
                    <a:effectLst>
                      <a:softEdge rad="112500"/>
                    </a:effectLst>
                  </pic:spPr>
                </pic:pic>
              </a:graphicData>
            </a:graphic>
          </wp:inline>
        </w:drawing>
      </w:r>
      <w:bookmarkStart w:id="0" w:name="_GoBack"/>
      <w:bookmarkEnd w:id="0"/>
    </w:p>
    <w:p w:rsidR="00345081" w:rsidRPr="00345081" w:rsidRDefault="00345081" w:rsidP="00345081">
      <w:pPr>
        <w:shd w:val="clear" w:color="auto" w:fill="FFFFFF"/>
        <w:spacing w:after="0" w:line="360" w:lineRule="auto"/>
        <w:ind w:firstLine="709"/>
        <w:jc w:val="both"/>
        <w:rPr>
          <w:rFonts w:ascii="Arial" w:eastAsia="Times New Roman" w:hAnsi="Arial" w:cs="Arial"/>
          <w:color w:val="181818"/>
          <w:sz w:val="21"/>
          <w:szCs w:val="21"/>
          <w:lang w:eastAsia="ru-RU"/>
        </w:rPr>
      </w:pPr>
      <w:r w:rsidRPr="00345081">
        <w:rPr>
          <w:rFonts w:ascii="Times New Roman" w:eastAsia="Times New Roman" w:hAnsi="Times New Roman" w:cs="Times New Roman"/>
          <w:color w:val="181818"/>
          <w:sz w:val="28"/>
          <w:szCs w:val="28"/>
          <w:lang w:eastAsia="ru-RU"/>
        </w:rPr>
        <w:lastRenderedPageBreak/>
        <w:t>Мир вокруг ребенка разнообразен, поэтому у него постоянно существует потребность в новых впечатлениях. Предлагайте детям играть дома с водой и песком, как можно чаще, ведь такие игры создают у детей радостное настроение, повышают жизненный тонус, дают детям массу приятных и полезных впечатлений, переживаний и знаний.</w:t>
      </w:r>
    </w:p>
    <w:p w:rsidR="00345081" w:rsidRDefault="00345081" w:rsidP="00345081">
      <w:pPr>
        <w:spacing w:after="0" w:line="360" w:lineRule="auto"/>
        <w:ind w:firstLine="709"/>
        <w:jc w:val="both"/>
      </w:pPr>
    </w:p>
    <w:sectPr w:rsidR="00345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DE"/>
    <w:rsid w:val="000633DE"/>
    <w:rsid w:val="00342687"/>
    <w:rsid w:val="00345081"/>
    <w:rsid w:val="00AA1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8A02"/>
  <w15:chartTrackingRefBased/>
  <w15:docId w15:val="{1A21C242-6085-415F-A424-1013564D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41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2024-04-15T13:52:00Z</dcterms:created>
  <dcterms:modified xsi:type="dcterms:W3CDTF">2024-04-15T14:05:00Z</dcterms:modified>
</cp:coreProperties>
</file>