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66" w:rsidRPr="006D671C" w:rsidRDefault="005B3F66" w:rsidP="005B3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1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B3F66" w:rsidRPr="006D671C" w:rsidRDefault="005B3F66" w:rsidP="005B3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1C">
        <w:rPr>
          <w:rFonts w:ascii="Times New Roman" w:hAnsi="Times New Roman" w:cs="Times New Roman"/>
          <w:sz w:val="28"/>
          <w:szCs w:val="28"/>
        </w:rPr>
        <w:t xml:space="preserve"> «Детский  сад  № 21»</w:t>
      </w:r>
    </w:p>
    <w:p w:rsidR="005B3F66" w:rsidRDefault="005B3F66" w:rsidP="005B3F66">
      <w:pPr>
        <w:shd w:val="clear" w:color="auto" w:fill="FFFFFF"/>
        <w:spacing w:line="288" w:lineRule="atLeas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0E04BE" w:rsidRPr="005B3F66" w:rsidRDefault="005B3F66" w:rsidP="005B3F66">
      <w:pPr>
        <w:shd w:val="clear" w:color="auto" w:fill="FFFFFF"/>
        <w:spacing w:line="288" w:lineRule="atLeast"/>
        <w:outlineLvl w:val="0"/>
        <w:rPr>
          <w:rFonts w:ascii="Georgia" w:hAnsi="Georgia"/>
          <w:b/>
          <w:i/>
          <w:color w:val="000000"/>
          <w:sz w:val="44"/>
          <w:szCs w:val="44"/>
        </w:rPr>
      </w:pPr>
      <w:r>
        <w:rPr>
          <w:rFonts w:ascii="Georgia" w:eastAsia="Times New Roman" w:hAnsi="Georgia" w:cs="Arial"/>
          <w:b/>
          <w:i/>
          <w:noProof/>
          <w:color w:val="000000" w:themeColor="text1"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918210</wp:posOffset>
            </wp:positionV>
            <wp:extent cx="5114925" cy="5114925"/>
            <wp:effectExtent l="0" t="0" r="0" b="0"/>
            <wp:wrapTight wrapText="bothSides">
              <wp:wrapPolygon edited="0">
                <wp:start x="13274" y="241"/>
                <wp:lineTo x="12791" y="1368"/>
                <wp:lineTo x="12550" y="2816"/>
                <wp:lineTo x="7401" y="3218"/>
                <wp:lineTo x="4666" y="3701"/>
                <wp:lineTo x="4666" y="4103"/>
                <wp:lineTo x="3379" y="5390"/>
                <wp:lineTo x="2735" y="6677"/>
                <wp:lineTo x="2735" y="9251"/>
                <wp:lineTo x="3459" y="10539"/>
                <wp:lineTo x="3540" y="10860"/>
                <wp:lineTo x="4585" y="11826"/>
                <wp:lineTo x="4907" y="11906"/>
                <wp:lineTo x="5953" y="13113"/>
                <wp:lineTo x="5551" y="13354"/>
                <wp:lineTo x="4746" y="14159"/>
                <wp:lineTo x="4183" y="15687"/>
                <wp:lineTo x="2574" y="16250"/>
                <wp:lineTo x="885" y="16974"/>
                <wp:lineTo x="483" y="18020"/>
                <wp:lineTo x="483" y="18342"/>
                <wp:lineTo x="885" y="19549"/>
                <wp:lineTo x="885" y="19709"/>
                <wp:lineTo x="2092" y="20836"/>
                <wp:lineTo x="4264" y="21560"/>
                <wp:lineTo x="5229" y="21560"/>
                <wp:lineTo x="5309" y="21560"/>
                <wp:lineTo x="6034" y="20916"/>
                <wp:lineTo x="7482" y="20836"/>
                <wp:lineTo x="12389" y="19870"/>
                <wp:lineTo x="12389" y="19549"/>
                <wp:lineTo x="16089" y="19549"/>
                <wp:lineTo x="20836" y="18825"/>
                <wp:lineTo x="20755" y="18261"/>
                <wp:lineTo x="21238" y="17055"/>
                <wp:lineTo x="21238" y="16974"/>
                <wp:lineTo x="21158" y="15928"/>
                <wp:lineTo x="21158" y="15365"/>
                <wp:lineTo x="20273" y="14963"/>
                <wp:lineTo x="18020" y="14400"/>
                <wp:lineTo x="18101" y="13274"/>
                <wp:lineTo x="18101" y="13113"/>
                <wp:lineTo x="17618" y="11906"/>
                <wp:lineTo x="17537" y="11826"/>
                <wp:lineTo x="17940" y="11182"/>
                <wp:lineTo x="18101" y="10619"/>
                <wp:lineTo x="17779" y="10539"/>
                <wp:lineTo x="18181" y="10539"/>
                <wp:lineTo x="18985" y="9654"/>
                <wp:lineTo x="18985" y="9251"/>
                <wp:lineTo x="19709" y="8045"/>
                <wp:lineTo x="19709" y="7964"/>
                <wp:lineTo x="20031" y="6758"/>
                <wp:lineTo x="20112" y="6677"/>
                <wp:lineTo x="20916" y="5470"/>
                <wp:lineTo x="21238" y="5149"/>
                <wp:lineTo x="20997" y="4827"/>
                <wp:lineTo x="20112" y="4103"/>
                <wp:lineTo x="20434" y="2896"/>
                <wp:lineTo x="20434" y="2816"/>
                <wp:lineTo x="20675" y="1609"/>
                <wp:lineTo x="20836" y="1126"/>
                <wp:lineTo x="13676" y="241"/>
                <wp:lineTo x="13274" y="241"/>
              </wp:wrapPolygon>
            </wp:wrapTight>
            <wp:docPr id="1" name="Рисунок 1" descr="http://dou178.nichost.ru/img/group/ico/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78.nichost.ru/img/group/ico/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F66">
        <w:rPr>
          <w:rFonts w:ascii="Georgia" w:eastAsia="Times New Roman" w:hAnsi="Georgia" w:cs="Arial"/>
          <w:b/>
          <w:i/>
          <w:color w:val="000000" w:themeColor="text1"/>
          <w:kern w:val="36"/>
          <w:sz w:val="45"/>
          <w:szCs w:val="45"/>
          <w:lang w:eastAsia="ru-RU"/>
        </w:rPr>
        <w:t xml:space="preserve">Консультация для родителей </w:t>
      </w:r>
      <w:r w:rsidR="000E04BE" w:rsidRPr="005B3F66">
        <w:rPr>
          <w:rFonts w:ascii="Georgia" w:hAnsi="Georgia"/>
          <w:b/>
          <w:bCs/>
          <w:i/>
          <w:color w:val="000000"/>
          <w:sz w:val="44"/>
          <w:szCs w:val="44"/>
        </w:rPr>
        <w:t>«Использование потешки в режимных моментах!»</w:t>
      </w:r>
    </w:p>
    <w:p w:rsidR="000E04BE" w:rsidRDefault="000E04BE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5B3F66">
      <w:pPr>
        <w:pStyle w:val="a3"/>
        <w:shd w:val="clear" w:color="auto" w:fill="FFFFFF"/>
        <w:spacing w:after="0" w:afterAutospacing="0"/>
        <w:jc w:val="right"/>
        <w:rPr>
          <w:rFonts w:ascii="Georgia" w:hAnsi="Georgia"/>
          <w:i/>
          <w:color w:val="000000"/>
          <w:sz w:val="44"/>
          <w:szCs w:val="44"/>
        </w:rPr>
      </w:pPr>
      <w:r>
        <w:rPr>
          <w:rFonts w:ascii="Georgia" w:hAnsi="Georgia"/>
          <w:i/>
          <w:color w:val="000000"/>
          <w:sz w:val="44"/>
          <w:szCs w:val="44"/>
        </w:rPr>
        <w:t>Подготовила Е.А. Юсупова</w:t>
      </w:r>
    </w:p>
    <w:p w:rsidR="005B3F66" w:rsidRDefault="005B3F66" w:rsidP="005B3F66">
      <w:pPr>
        <w:pStyle w:val="a3"/>
        <w:shd w:val="clear" w:color="auto" w:fill="FFFFFF"/>
        <w:spacing w:after="0" w:afterAutospacing="0"/>
        <w:jc w:val="right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  <w:r>
        <w:rPr>
          <w:rFonts w:ascii="Georgia" w:hAnsi="Georgia"/>
          <w:i/>
          <w:color w:val="000000"/>
          <w:sz w:val="44"/>
          <w:szCs w:val="44"/>
        </w:rPr>
        <w:t>Ноябрь, 2020 г.</w:t>
      </w:r>
    </w:p>
    <w:p w:rsidR="005B3F66" w:rsidRDefault="005B3F66" w:rsidP="000E04BE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i/>
          <w:color w:val="000000"/>
          <w:sz w:val="44"/>
          <w:szCs w:val="44"/>
        </w:rPr>
      </w:pPr>
    </w:p>
    <w:p w:rsidR="005B3F66" w:rsidRDefault="005B3F66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B3F66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5B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F66">
        <w:rPr>
          <w:rFonts w:ascii="Times New Roman" w:hAnsi="Times New Roman" w:cs="Times New Roman"/>
          <w:sz w:val="28"/>
          <w:szCs w:val="28"/>
        </w:rPr>
        <w:t xml:space="preserve">- это жанр устного народного творчества. </w:t>
      </w:r>
      <w:proofErr w:type="spellStart"/>
      <w:r w:rsidRPr="005B3F66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B3F66">
        <w:rPr>
          <w:rFonts w:ascii="Times New Roman" w:hAnsi="Times New Roman" w:cs="Times New Roman"/>
          <w:sz w:val="28"/>
          <w:szCs w:val="28"/>
        </w:rPr>
        <w:t xml:space="preserve"> развлекает и развивает малыша. Она учит маленького ребенка понимать человеческую речь и выполнять различные движения, которыми руководит слово. Слово в </w:t>
      </w:r>
      <w:proofErr w:type="spellStart"/>
      <w:r w:rsidRPr="005B3F66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5B3F66">
        <w:rPr>
          <w:rFonts w:ascii="Times New Roman" w:hAnsi="Times New Roman" w:cs="Times New Roman"/>
          <w:sz w:val="28"/>
          <w:szCs w:val="28"/>
        </w:rPr>
        <w:t xml:space="preserve"> неразрывно связано с жестом. Оно является главным и ведет за собой жест.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sz w:val="28"/>
          <w:szCs w:val="28"/>
        </w:rPr>
        <w:t xml:space="preserve">Детям потешки доставляют огромную радость, поэтому родители могут начинать их использовать с самого раннего возраста. Веками потешки помогали родителям в самых разных моментах воспитания ребенка. Если ребенок упрямится и не хочет что-то делать, </w:t>
      </w:r>
      <w:proofErr w:type="spellStart"/>
      <w:r w:rsidRPr="005B3F66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B3F66">
        <w:rPr>
          <w:rFonts w:ascii="Times New Roman" w:hAnsi="Times New Roman" w:cs="Times New Roman"/>
          <w:sz w:val="28"/>
          <w:szCs w:val="28"/>
        </w:rPr>
        <w:t xml:space="preserve"> очень выручает в таких случаях. Потешки помогают малышу настроиться на нужный лад и сделать в игровой форме то, что необходимо.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Например, если ребенок проснулся утром не в духе или не хочет идти в детский сад, то это </w:t>
      </w:r>
      <w:proofErr w:type="gramStart"/>
      <w:r w:rsidRPr="005B3F66">
        <w:rPr>
          <w:rFonts w:ascii="Times New Roman" w:hAnsi="Times New Roman" w:cs="Times New Roman"/>
          <w:b/>
          <w:bCs/>
          <w:sz w:val="28"/>
          <w:szCs w:val="28"/>
        </w:rPr>
        <w:t>чудесная</w:t>
      </w:r>
      <w:proofErr w:type="gramEnd"/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5B3F66">
        <w:rPr>
          <w:rFonts w:ascii="Times New Roman" w:hAnsi="Times New Roman" w:cs="Times New Roman"/>
          <w:b/>
          <w:bCs/>
          <w:sz w:val="28"/>
          <w:szCs w:val="28"/>
        </w:rPr>
        <w:t>потешка</w:t>
      </w:r>
      <w:proofErr w:type="spellEnd"/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 поможет вам поднять ему настроение.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Утром бабочка проснулась,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Улыбнулась, потянулась,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Раз - росой она умылась,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Два - изящно покружилась,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Три - нагнулась и присела,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На четыре - улетела.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sz w:val="28"/>
          <w:szCs w:val="28"/>
        </w:rPr>
        <w:t xml:space="preserve">Ваш маленький </w:t>
      </w:r>
      <w:proofErr w:type="spellStart"/>
      <w:r w:rsidRPr="005B3F66">
        <w:rPr>
          <w:rFonts w:ascii="Times New Roman" w:hAnsi="Times New Roman" w:cs="Times New Roman"/>
          <w:sz w:val="28"/>
          <w:szCs w:val="28"/>
        </w:rPr>
        <w:t>сынуля-грязнуля</w:t>
      </w:r>
      <w:proofErr w:type="spellEnd"/>
      <w:r w:rsidRPr="005B3F66">
        <w:rPr>
          <w:rFonts w:ascii="Times New Roman" w:hAnsi="Times New Roman" w:cs="Times New Roman"/>
          <w:sz w:val="28"/>
          <w:szCs w:val="28"/>
        </w:rPr>
        <w:t xml:space="preserve"> не хочет умываться, мыть руки после еды, и вам никак не удается удержать его в ванной? А дочка предпочитает ходить </w:t>
      </w:r>
      <w:proofErr w:type="spellStart"/>
      <w:r w:rsidRPr="005B3F66">
        <w:rPr>
          <w:rFonts w:ascii="Times New Roman" w:hAnsi="Times New Roman" w:cs="Times New Roman"/>
          <w:sz w:val="28"/>
          <w:szCs w:val="28"/>
        </w:rPr>
        <w:t>нерасчесанной</w:t>
      </w:r>
      <w:proofErr w:type="spellEnd"/>
      <w:r w:rsidRPr="005B3F66">
        <w:rPr>
          <w:rFonts w:ascii="Times New Roman" w:hAnsi="Times New Roman" w:cs="Times New Roman"/>
          <w:sz w:val="28"/>
          <w:szCs w:val="28"/>
        </w:rPr>
        <w:t>?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b/>
          <w:bCs/>
          <w:sz w:val="28"/>
          <w:szCs w:val="28"/>
        </w:rPr>
        <w:t> Потешки помогут вашим деткам полюбить мыло и расческу.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sz w:val="28"/>
          <w:szCs w:val="28"/>
        </w:rPr>
        <w:t xml:space="preserve">Не хочет малыш умываться. Выручит такая </w:t>
      </w:r>
      <w:proofErr w:type="spellStart"/>
      <w:r w:rsidRPr="005B3F66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B3F66">
        <w:rPr>
          <w:rFonts w:ascii="Times New Roman" w:hAnsi="Times New Roman" w:cs="Times New Roman"/>
          <w:sz w:val="28"/>
          <w:szCs w:val="28"/>
        </w:rPr>
        <w:t>: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Ах, водичка-вода!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Будем чистыми всегда!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Брызги — вправо, брызги — влево!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Мокрым стало наше тело!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Полотенчиком пушистым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Вытремся мы очень быстро!!!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B3F66">
        <w:rPr>
          <w:rFonts w:ascii="Times New Roman" w:hAnsi="Times New Roman" w:cs="Times New Roman"/>
          <w:b/>
          <w:bCs/>
          <w:sz w:val="28"/>
          <w:szCs w:val="28"/>
        </w:rPr>
        <w:t>Потешка</w:t>
      </w:r>
      <w:proofErr w:type="spellEnd"/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 за едой</w:t>
      </w:r>
      <w:r w:rsidRPr="005B3F66">
        <w:rPr>
          <w:rFonts w:ascii="Times New Roman" w:hAnsi="Times New Roman" w:cs="Times New Roman"/>
          <w:sz w:val="28"/>
          <w:szCs w:val="28"/>
        </w:rPr>
        <w:t>: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Каша вкусная дымится,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Надя кашу есть 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садится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>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Очень каша хороша,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Ели кашу </w:t>
      </w:r>
      <w:proofErr w:type="spellStart"/>
      <w:r w:rsidRPr="005B3F66">
        <w:rPr>
          <w:rFonts w:ascii="Times New Roman" w:hAnsi="Times New Roman" w:cs="Times New Roman"/>
          <w:i/>
          <w:sz w:val="28"/>
          <w:szCs w:val="28"/>
        </w:rPr>
        <w:t>неспеша</w:t>
      </w:r>
      <w:proofErr w:type="spellEnd"/>
      <w:r w:rsidRPr="005B3F66">
        <w:rPr>
          <w:rFonts w:ascii="Times New Roman" w:hAnsi="Times New Roman" w:cs="Times New Roman"/>
          <w:i/>
          <w:sz w:val="28"/>
          <w:szCs w:val="28"/>
        </w:rPr>
        <w:t>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Ложка за ложкой,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Ели 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5B3F66">
        <w:rPr>
          <w:rFonts w:ascii="Times New Roman" w:hAnsi="Times New Roman" w:cs="Times New Roman"/>
          <w:i/>
          <w:sz w:val="28"/>
          <w:szCs w:val="28"/>
        </w:rPr>
        <w:t>немножку</w:t>
      </w:r>
      <w:proofErr w:type="spellEnd"/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>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Кто у нас любимый самый?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- Ложку первую за маму,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А вторую за кого?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- Да за папу твоего,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За кого же третью ложку?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- За веселую матрешку</w:t>
      </w:r>
      <w:r w:rsidRPr="005B3F66">
        <w:rPr>
          <w:rFonts w:ascii="Times New Roman" w:hAnsi="Times New Roman" w:cs="Times New Roman"/>
          <w:sz w:val="28"/>
          <w:szCs w:val="28"/>
        </w:rPr>
        <w:t>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Съешь за бабу,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Съешь 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 xml:space="preserve"> деду,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За мальчишку - за соседа,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За подружек и друзей,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Съешь 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 xml:space="preserve"> не жалей!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Съешь за праздник, шумный, яркий,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За гостей и за подарки,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За котёнка, за Тимошку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Эту маленькую ложку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И за рыжего кота,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Вот тарелка и пуста!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sz w:val="28"/>
          <w:szCs w:val="28"/>
        </w:rPr>
        <w:t xml:space="preserve">Наша Маша громко плачет? И никакие уговоры не могут ее утешить? Выручат </w:t>
      </w:r>
      <w:proofErr w:type="spellStart"/>
      <w:r w:rsidRPr="005B3F66">
        <w:rPr>
          <w:rFonts w:ascii="Times New Roman" w:hAnsi="Times New Roman" w:cs="Times New Roman"/>
          <w:sz w:val="28"/>
          <w:szCs w:val="28"/>
        </w:rPr>
        <w:t>потешки-утешки</w:t>
      </w:r>
      <w:proofErr w:type="spellEnd"/>
      <w:r w:rsidRPr="005B3F66">
        <w:rPr>
          <w:rFonts w:ascii="Times New Roman" w:hAnsi="Times New Roman" w:cs="Times New Roman"/>
          <w:sz w:val="28"/>
          <w:szCs w:val="28"/>
        </w:rPr>
        <w:t>.  </w:t>
      </w:r>
      <w:proofErr w:type="spellStart"/>
      <w:r w:rsidRPr="005B3F66">
        <w:rPr>
          <w:rFonts w:ascii="Times New Roman" w:hAnsi="Times New Roman" w:cs="Times New Roman"/>
          <w:b/>
          <w:bCs/>
          <w:sz w:val="28"/>
          <w:szCs w:val="28"/>
        </w:rPr>
        <w:t>Потешка</w:t>
      </w:r>
      <w:proofErr w:type="spellEnd"/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 может ободрить, утешить и развеселить ребенка практически в любой ситуации.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Ах, капля - </w:t>
      </w:r>
      <w:proofErr w:type="spellStart"/>
      <w:r w:rsidRPr="005B3F66">
        <w:rPr>
          <w:rFonts w:ascii="Times New Roman" w:hAnsi="Times New Roman" w:cs="Times New Roman"/>
          <w:i/>
          <w:sz w:val="28"/>
          <w:szCs w:val="28"/>
        </w:rPr>
        <w:t>мокля</w:t>
      </w:r>
      <w:proofErr w:type="spellEnd"/>
      <w:r w:rsidRPr="005B3F66">
        <w:rPr>
          <w:rFonts w:ascii="Times New Roman" w:hAnsi="Times New Roman" w:cs="Times New Roman"/>
          <w:i/>
          <w:sz w:val="28"/>
          <w:szCs w:val="28"/>
        </w:rPr>
        <w:t>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Глазоньки промокли.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Кто будет детку обижать,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Того коза будет бодать.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*** Не плачь, не плачь,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Куплю калач.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Не ной дорогой,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Куплю другой.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 xml:space="preserve"> не плачь, не кричи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Куплю тебе три.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sz w:val="28"/>
          <w:szCs w:val="28"/>
        </w:rPr>
        <w:t xml:space="preserve"> Потешки "по кочкам" и ее аналоги - едва ли не излюбленная игра малышей любого возраста. Берем ребенка на коленки и согласно сюжету качаем его, в яму - роняем. Сто раз будете повторять, сто раз будет смеяться. Очень полезными </w:t>
      </w:r>
      <w:proofErr w:type="gramStart"/>
      <w:r w:rsidRPr="005B3F6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5B3F66">
        <w:rPr>
          <w:rFonts w:ascii="Times New Roman" w:hAnsi="Times New Roman" w:cs="Times New Roman"/>
          <w:sz w:val="28"/>
          <w:szCs w:val="28"/>
        </w:rPr>
        <w:t>  потешки бывают, когда нужно удержать малыша на руках. Например, чтобы надеть штанишки или в очереди к врачу. </w:t>
      </w:r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Потешки для игры на </w:t>
      </w:r>
      <w:proofErr w:type="gramStart"/>
      <w:r w:rsidRPr="005B3F66">
        <w:rPr>
          <w:rFonts w:ascii="Times New Roman" w:hAnsi="Times New Roman" w:cs="Times New Roman"/>
          <w:b/>
          <w:bCs/>
          <w:sz w:val="28"/>
          <w:szCs w:val="28"/>
        </w:rPr>
        <w:t>коленках</w:t>
      </w:r>
      <w:proofErr w:type="gramEnd"/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развивают у детей чувство ритма, учат понимать речь и выполнять простые движения.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Из-за леса, из-за гор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Едет дедушка Егор: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Сам на лошадке,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Жена на коровке,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Дети на 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телятках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>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Внуки на 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козлятках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>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Чтобы ребенок не скучал во время одевания можно использовать </w:t>
      </w:r>
      <w:proofErr w:type="gramStart"/>
      <w:r w:rsidRPr="005B3F66">
        <w:rPr>
          <w:rFonts w:ascii="Times New Roman" w:hAnsi="Times New Roman" w:cs="Times New Roman"/>
          <w:b/>
          <w:bCs/>
          <w:sz w:val="28"/>
          <w:szCs w:val="28"/>
        </w:rPr>
        <w:t>следующую</w:t>
      </w:r>
      <w:proofErr w:type="gramEnd"/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F66">
        <w:rPr>
          <w:rFonts w:ascii="Times New Roman" w:hAnsi="Times New Roman" w:cs="Times New Roman"/>
          <w:b/>
          <w:bCs/>
          <w:sz w:val="28"/>
          <w:szCs w:val="28"/>
        </w:rPr>
        <w:t>потешку</w:t>
      </w:r>
      <w:proofErr w:type="spellEnd"/>
      <w:r w:rsidRPr="005B3F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Надеваем  шапочки,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Надеваем  курточки,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Застегиваем пуговички,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Один, два, три, четыре, пять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Мы готовы все  гулять.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Ой, забыли мы про туфельки.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Обуем  туфельки на ножки.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Эту на правую ножку,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lastRenderedPageBreak/>
        <w:t>Эту на левую ножку.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sz w:val="28"/>
          <w:szCs w:val="28"/>
        </w:rPr>
        <w:t> 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b/>
          <w:bCs/>
          <w:sz w:val="28"/>
          <w:szCs w:val="28"/>
        </w:rPr>
        <w:t>Через прикосновение, поглаживание мама дарит ребенку радость телесного общения, помогает малышу открывать собственное тело и его возможности.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Стенка, стенка (касаться поочерёдно щёчек)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Потолок (лобик)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Два окошка (глазки)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Дверь (ротик)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3F66">
        <w:rPr>
          <w:rFonts w:ascii="Times New Roman" w:hAnsi="Times New Roman" w:cs="Times New Roman"/>
          <w:i/>
          <w:sz w:val="28"/>
          <w:szCs w:val="28"/>
        </w:rPr>
        <w:t>ЗЗЗЗвонок</w:t>
      </w:r>
      <w:proofErr w:type="spellEnd"/>
      <w:r w:rsidRPr="005B3F66">
        <w:rPr>
          <w:rFonts w:ascii="Times New Roman" w:hAnsi="Times New Roman" w:cs="Times New Roman"/>
          <w:i/>
          <w:sz w:val="28"/>
          <w:szCs w:val="28"/>
        </w:rPr>
        <w:t xml:space="preserve"> (жмём на носик)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*** Точка, (показываем на правый глазик)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Точка, (показываем на левый глазик)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Два крючочка, (проводим по бровкам)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Носик, (показываем на носик)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Ротик, (показываем на ротик)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3F66">
        <w:rPr>
          <w:rFonts w:ascii="Times New Roman" w:hAnsi="Times New Roman" w:cs="Times New Roman"/>
          <w:i/>
          <w:sz w:val="28"/>
          <w:szCs w:val="28"/>
        </w:rPr>
        <w:t>Оборотик</w:t>
      </w:r>
      <w:proofErr w:type="spellEnd"/>
      <w:r w:rsidRPr="005B3F66">
        <w:rPr>
          <w:rFonts w:ascii="Times New Roman" w:hAnsi="Times New Roman" w:cs="Times New Roman"/>
          <w:i/>
          <w:sz w:val="28"/>
          <w:szCs w:val="28"/>
        </w:rPr>
        <w:t>, (обводим личико)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Палки, (проводим по ручкам)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Палки, (проводим по ножкам)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3F66">
        <w:rPr>
          <w:rFonts w:ascii="Times New Roman" w:hAnsi="Times New Roman" w:cs="Times New Roman"/>
          <w:i/>
          <w:sz w:val="28"/>
          <w:szCs w:val="28"/>
        </w:rPr>
        <w:t>Огуречик</w:t>
      </w:r>
      <w:proofErr w:type="spellEnd"/>
      <w:r w:rsidRPr="005B3F66">
        <w:rPr>
          <w:rFonts w:ascii="Times New Roman" w:hAnsi="Times New Roman" w:cs="Times New Roman"/>
          <w:i/>
          <w:sz w:val="28"/>
          <w:szCs w:val="28"/>
        </w:rPr>
        <w:t>, (показываем туловище)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Вот и вышел человечек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>щекочем ребёнка)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***Где же наши ручки?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А вот наши ручки!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Где же наши ножки?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А вот наши ножки!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А вот это Мишин нос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Весь 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козюльками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 xml:space="preserve"> зарос.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А вот это глазки,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А вот это ушки,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А вот это щёчки толстые подушки,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Ну а это что? Живот!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А вот это Мишин рот!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Покажи-ка язычок,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Пощекочу тебе бочок.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Что может быть лучше потешки, рассказанной любимой мамой перед сном? Выберете наиболее </w:t>
      </w:r>
      <w:proofErr w:type="gramStart"/>
      <w:r w:rsidRPr="005B3F66">
        <w:rPr>
          <w:rFonts w:ascii="Times New Roman" w:hAnsi="Times New Roman" w:cs="Times New Roman"/>
          <w:b/>
          <w:bCs/>
          <w:sz w:val="28"/>
          <w:szCs w:val="28"/>
        </w:rPr>
        <w:t>понравившуюся</w:t>
      </w:r>
      <w:proofErr w:type="gramEnd"/>
      <w:r w:rsidRPr="005B3F66">
        <w:rPr>
          <w:rFonts w:ascii="Times New Roman" w:hAnsi="Times New Roman" w:cs="Times New Roman"/>
          <w:b/>
          <w:bCs/>
          <w:sz w:val="28"/>
          <w:szCs w:val="28"/>
        </w:rPr>
        <w:t xml:space="preserve"> вам и вашему малышу </w:t>
      </w:r>
      <w:proofErr w:type="spellStart"/>
      <w:r w:rsidRPr="005B3F66">
        <w:rPr>
          <w:rFonts w:ascii="Times New Roman" w:hAnsi="Times New Roman" w:cs="Times New Roman"/>
          <w:b/>
          <w:bCs/>
          <w:sz w:val="28"/>
          <w:szCs w:val="28"/>
        </w:rPr>
        <w:t>потешку</w:t>
      </w:r>
      <w:proofErr w:type="spellEnd"/>
      <w:r w:rsidRPr="005B3F66">
        <w:rPr>
          <w:rFonts w:ascii="Times New Roman" w:hAnsi="Times New Roman" w:cs="Times New Roman"/>
          <w:b/>
          <w:bCs/>
          <w:sz w:val="28"/>
          <w:szCs w:val="28"/>
        </w:rPr>
        <w:t>, и пусть она станет обязательной частью ежедневного ритуала отхода ребенка ко сну.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Вот и люди спят,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Вот и звери спят.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Птицы спят на 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веточках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>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Лисы спят на 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горочках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>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Зайцы спят на травушке,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Утки на муравушке,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>Детки все по люлечкам...</w:t>
      </w:r>
    </w:p>
    <w:p w:rsidR="000E04BE" w:rsidRPr="005B3F66" w:rsidRDefault="000E04BE" w:rsidP="005B3F66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B3F66">
        <w:rPr>
          <w:rFonts w:ascii="Times New Roman" w:hAnsi="Times New Roman" w:cs="Times New Roman"/>
          <w:i/>
          <w:sz w:val="28"/>
          <w:szCs w:val="28"/>
        </w:rPr>
        <w:t xml:space="preserve">Спят - поспят, всему миру </w:t>
      </w:r>
      <w:proofErr w:type="gramStart"/>
      <w:r w:rsidRPr="005B3F66">
        <w:rPr>
          <w:rFonts w:ascii="Times New Roman" w:hAnsi="Times New Roman" w:cs="Times New Roman"/>
          <w:i/>
          <w:sz w:val="28"/>
          <w:szCs w:val="28"/>
        </w:rPr>
        <w:t>спят</w:t>
      </w:r>
      <w:proofErr w:type="gramEnd"/>
      <w:r w:rsidRPr="005B3F66">
        <w:rPr>
          <w:rFonts w:ascii="Times New Roman" w:hAnsi="Times New Roman" w:cs="Times New Roman"/>
          <w:i/>
          <w:sz w:val="28"/>
          <w:szCs w:val="28"/>
        </w:rPr>
        <w:t xml:space="preserve"> велят.</w:t>
      </w:r>
    </w:p>
    <w:p w:rsidR="00CD672C" w:rsidRDefault="00CD672C"/>
    <w:sectPr w:rsidR="00CD672C" w:rsidSect="005B3F66">
      <w:type w:val="continuous"/>
      <w:pgSz w:w="11907" w:h="16840" w:code="9"/>
      <w:pgMar w:top="1134" w:right="850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04BE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4BE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980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3F66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4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3F66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5B3F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25147-C4D0-4984-A3CC-DAAC7CF9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681</Words>
  <Characters>3886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2020-10-25T14:24:00Z</dcterms:created>
  <dcterms:modified xsi:type="dcterms:W3CDTF">2020-10-26T17:27:00Z</dcterms:modified>
</cp:coreProperties>
</file>