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9A" w:rsidRDefault="0058289A" w:rsidP="0058289A">
      <w:pPr>
        <w:spacing w:after="0" w:line="315" w:lineRule="atLeast"/>
        <w:rPr>
          <w:rFonts w:eastAsia="Times New Roman"/>
          <w:b/>
          <w:i w:val="0"/>
          <w:color w:val="303F50"/>
          <w:sz w:val="32"/>
          <w:szCs w:val="32"/>
          <w:u w:val="none"/>
          <w:lang w:eastAsia="ru-RU"/>
        </w:rPr>
      </w:pPr>
    </w:p>
    <w:p w:rsidR="0058289A" w:rsidRPr="0058289A" w:rsidRDefault="0058289A" w:rsidP="0058289A">
      <w:pPr>
        <w:spacing w:after="0" w:line="315" w:lineRule="atLeast"/>
        <w:rPr>
          <w:rFonts w:eastAsia="Times New Roman"/>
          <w:i w:val="0"/>
          <w:color w:val="303F50"/>
          <w:sz w:val="36"/>
          <w:szCs w:val="36"/>
          <w:u w:val="none"/>
          <w:lang w:eastAsia="ru-RU"/>
        </w:rPr>
      </w:pPr>
      <w:r w:rsidRPr="0058289A">
        <w:rPr>
          <w:rFonts w:eastAsia="Times New Roman"/>
          <w:b/>
          <w:i w:val="0"/>
          <w:color w:val="303F50"/>
          <w:sz w:val="36"/>
          <w:szCs w:val="36"/>
          <w:u w:val="none"/>
          <w:lang w:eastAsia="ru-RU"/>
        </w:rPr>
        <w:t>Консультация для родителей «Как приучать детей к опрятности и аккуратности»</w:t>
      </w:r>
      <w:r w:rsidRPr="0058289A">
        <w:rPr>
          <w:rFonts w:eastAsia="Times New Roman"/>
          <w:i w:val="0"/>
          <w:color w:val="303F50"/>
          <w:sz w:val="36"/>
          <w:szCs w:val="36"/>
          <w:u w:val="none"/>
          <w:lang w:eastAsia="ru-RU"/>
        </w:rPr>
        <w:t xml:space="preserve"> </w:t>
      </w:r>
    </w:p>
    <w:p w:rsidR="0058289A" w:rsidRPr="0058289A" w:rsidRDefault="0058289A" w:rsidP="0058289A">
      <w:pPr>
        <w:spacing w:after="0" w:line="315" w:lineRule="atLeast"/>
        <w:rPr>
          <w:rFonts w:eastAsia="Times New Roman"/>
          <w:i w:val="0"/>
          <w:color w:val="303F50"/>
          <w:sz w:val="36"/>
          <w:szCs w:val="36"/>
          <w:u w:val="none"/>
          <w:lang w:eastAsia="ru-RU"/>
        </w:rPr>
      </w:pPr>
    </w:p>
    <w:p w:rsidR="0058289A" w:rsidRDefault="0058289A" w:rsidP="0058289A">
      <w:pPr>
        <w:spacing w:after="0" w:line="315" w:lineRule="atLeast"/>
        <w:rPr>
          <w:rFonts w:eastAsia="Times New Roman"/>
          <w:i w:val="0"/>
          <w:color w:val="303F50"/>
          <w:sz w:val="32"/>
          <w:szCs w:val="32"/>
          <w:u w:val="none"/>
          <w:lang w:eastAsia="ru-RU"/>
        </w:rPr>
      </w:pPr>
    </w:p>
    <w:p w:rsidR="0058289A" w:rsidRPr="0058289A" w:rsidRDefault="0058289A" w:rsidP="0058289A">
      <w:pPr>
        <w:spacing w:after="0" w:line="315" w:lineRule="atLeast"/>
        <w:rPr>
          <w:rFonts w:eastAsia="Times New Roman"/>
          <w:b/>
          <w:i w:val="0"/>
          <w:color w:val="303F50"/>
          <w:sz w:val="32"/>
          <w:szCs w:val="32"/>
          <w:u w:val="none"/>
          <w:lang w:eastAsia="ru-RU"/>
        </w:rPr>
      </w:pPr>
      <w:r>
        <w:rPr>
          <w:rFonts w:eastAsia="Times New Roman"/>
          <w:b/>
          <w:i w:val="0"/>
          <w:color w:val="303F50"/>
          <w:sz w:val="32"/>
          <w:szCs w:val="32"/>
          <w:u w:val="none"/>
          <w:lang w:eastAsia="ru-RU"/>
        </w:rPr>
        <w:t xml:space="preserve">                                                          </w:t>
      </w:r>
      <w:r w:rsidRPr="0058289A">
        <w:rPr>
          <w:rFonts w:eastAsia="Times New Roman"/>
          <w:b/>
          <w:i w:val="0"/>
          <w:color w:val="303F50"/>
          <w:sz w:val="32"/>
          <w:szCs w:val="32"/>
          <w:u w:val="none"/>
          <w:lang w:eastAsia="ru-RU"/>
        </w:rPr>
        <w:t>ПОДГОТОВИЛА: Камозина Е.Е.</w:t>
      </w:r>
    </w:p>
    <w:p w:rsidR="0058289A" w:rsidRPr="0058289A" w:rsidRDefault="0058289A" w:rsidP="0058289A">
      <w:pPr>
        <w:spacing w:after="0" w:line="315" w:lineRule="atLeast"/>
        <w:rPr>
          <w:rFonts w:eastAsia="Times New Roman"/>
          <w:b/>
          <w:i w:val="0"/>
          <w:color w:val="303F50"/>
          <w:sz w:val="32"/>
          <w:szCs w:val="32"/>
          <w:u w:val="none"/>
          <w:lang w:eastAsia="ru-RU"/>
        </w:rPr>
      </w:pPr>
    </w:p>
    <w:p w:rsidR="0058289A" w:rsidRDefault="0058289A" w:rsidP="0058289A">
      <w:pPr>
        <w:spacing w:after="0" w:line="315" w:lineRule="atLeast"/>
        <w:rPr>
          <w:rFonts w:eastAsia="Times New Roman"/>
          <w:i w:val="0"/>
          <w:color w:val="303F50"/>
          <w:sz w:val="32"/>
          <w:szCs w:val="32"/>
          <w:u w:val="none"/>
          <w:lang w:eastAsia="ru-RU"/>
        </w:rPr>
      </w:pPr>
    </w:p>
    <w:p w:rsidR="0058289A" w:rsidRDefault="0058289A" w:rsidP="0058289A">
      <w:pPr>
        <w:spacing w:after="0" w:line="315" w:lineRule="atLeast"/>
        <w:rPr>
          <w:rFonts w:eastAsia="Times New Roman"/>
          <w:i w:val="0"/>
          <w:color w:val="303F50"/>
          <w:sz w:val="32"/>
          <w:szCs w:val="32"/>
          <w:u w:val="none"/>
          <w:lang w:eastAsia="ru-RU"/>
        </w:rPr>
      </w:pPr>
    </w:p>
    <w:p w:rsidR="0058289A" w:rsidRDefault="0058289A" w:rsidP="0058289A">
      <w:pPr>
        <w:spacing w:after="0" w:line="315" w:lineRule="atLeast"/>
        <w:rPr>
          <w:rFonts w:eastAsia="Times New Roman"/>
          <w:i w:val="0"/>
          <w:color w:val="303F50"/>
          <w:sz w:val="32"/>
          <w:szCs w:val="32"/>
          <w:u w:val="none"/>
          <w:lang w:eastAsia="ru-RU"/>
        </w:rPr>
      </w:pPr>
    </w:p>
    <w:p w:rsidR="0058289A" w:rsidRDefault="0058289A" w:rsidP="0058289A">
      <w:pPr>
        <w:spacing w:after="0" w:line="315" w:lineRule="atLeast"/>
        <w:rPr>
          <w:rFonts w:eastAsia="Times New Roman"/>
          <w:i w:val="0"/>
          <w:color w:val="303F50"/>
          <w:sz w:val="32"/>
          <w:szCs w:val="32"/>
          <w:u w:val="none"/>
          <w:lang w:eastAsia="ru-RU"/>
        </w:rPr>
      </w:pPr>
      <w:r>
        <w:rPr>
          <w:noProof/>
          <w:lang w:eastAsia="ru-RU"/>
        </w:rPr>
        <w:drawing>
          <wp:inline distT="0" distB="0" distL="0" distR="0" wp14:anchorId="1FCA0864" wp14:editId="24B0A61E">
            <wp:extent cx="6096926" cy="5958986"/>
            <wp:effectExtent l="0" t="0" r="0" b="3810"/>
            <wp:docPr id="1" name="Рисунок 1" descr="Личная гигиена рисунок - 61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чная гигиена рисунок - 61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317" cy="5961323"/>
                    </a:xfrm>
                    <a:prstGeom prst="rect">
                      <a:avLst/>
                    </a:prstGeom>
                    <a:noFill/>
                    <a:ln>
                      <a:noFill/>
                    </a:ln>
                  </pic:spPr>
                </pic:pic>
              </a:graphicData>
            </a:graphic>
          </wp:inline>
        </w:drawing>
      </w:r>
    </w:p>
    <w:p w:rsidR="0058289A" w:rsidRPr="0058289A" w:rsidRDefault="0058289A" w:rsidP="0058289A">
      <w:pPr>
        <w:spacing w:after="0"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Прививать ребёнку навыки чистоты нужно с первых дней его жизни - малыш воспринимает естественной для себя ту среду, в которой живёт.</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Нужно помнить о двух опасностях, которые подстерегают родителей в деле воспитания культурных навыков.</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Первая - не предъявлять ребёнку непосильные требования, и вторая - не делать слишком долго за малыша то, что он может сделать сам.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опрятности уже могут быть сформированы, но пока ещё не закреплены. Ребёнок может, заигравшись, забыть </w:t>
      </w:r>
      <w:proofErr w:type="gramStart"/>
      <w:r w:rsidRPr="0058289A">
        <w:rPr>
          <w:rFonts w:eastAsia="Times New Roman"/>
          <w:i w:val="0"/>
          <w:color w:val="303F50"/>
          <w:sz w:val="32"/>
          <w:szCs w:val="32"/>
          <w:u w:val="none"/>
          <w:lang w:eastAsia="ru-RU"/>
        </w:rPr>
        <w:t>вовремя</w:t>
      </w:r>
      <w:proofErr w:type="gramEnd"/>
      <w:r w:rsidRPr="0058289A">
        <w:rPr>
          <w:rFonts w:eastAsia="Times New Roman"/>
          <w:i w:val="0"/>
          <w:color w:val="303F50"/>
          <w:sz w:val="32"/>
          <w:szCs w:val="32"/>
          <w:u w:val="none"/>
          <w:lang w:eastAsia="ru-RU"/>
        </w:rPr>
        <w:t xml:space="preserve">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i w:val="0"/>
          <w:color w:val="303F50"/>
          <w:sz w:val="32"/>
          <w:szCs w:val="32"/>
          <w:u w:val="none"/>
          <w:lang w:eastAsia="ru-RU"/>
        </w:rPr>
      </w:pPr>
    </w:p>
    <w:p w:rsidR="0058289A" w:rsidRDefault="0058289A" w:rsidP="0058289A">
      <w:pPr>
        <w:spacing w:before="75" w:after="75" w:line="315" w:lineRule="atLeast"/>
        <w:rPr>
          <w:rFonts w:eastAsia="Times New Roman"/>
          <w:b/>
          <w:i w:val="0"/>
          <w:color w:val="303F50"/>
          <w:sz w:val="32"/>
          <w:szCs w:val="32"/>
          <w:u w:val="none"/>
          <w:lang w:eastAsia="ru-RU"/>
        </w:rPr>
      </w:pPr>
    </w:p>
    <w:p w:rsidR="0058289A" w:rsidRDefault="0058289A" w:rsidP="0058289A">
      <w:pPr>
        <w:spacing w:before="75" w:after="75" w:line="315" w:lineRule="atLeast"/>
        <w:rPr>
          <w:rFonts w:eastAsia="Times New Roman"/>
          <w:b/>
          <w:i w:val="0"/>
          <w:color w:val="303F50"/>
          <w:sz w:val="32"/>
          <w:szCs w:val="32"/>
          <w:u w:val="none"/>
          <w:lang w:eastAsia="ru-RU"/>
        </w:rPr>
      </w:pPr>
    </w:p>
    <w:p w:rsidR="0058289A" w:rsidRDefault="0058289A" w:rsidP="0058289A">
      <w:pPr>
        <w:spacing w:before="75" w:after="75" w:line="315" w:lineRule="atLeast"/>
        <w:rPr>
          <w:rFonts w:eastAsia="Times New Roman"/>
          <w:b/>
          <w:i w:val="0"/>
          <w:color w:val="303F50"/>
          <w:sz w:val="32"/>
          <w:szCs w:val="32"/>
          <w:u w:val="none"/>
          <w:lang w:eastAsia="ru-RU"/>
        </w:rPr>
      </w:pPr>
    </w:p>
    <w:p w:rsidR="0058289A" w:rsidRDefault="0058289A" w:rsidP="0058289A">
      <w:pPr>
        <w:spacing w:before="75" w:after="75" w:line="315" w:lineRule="atLeast"/>
        <w:rPr>
          <w:rFonts w:eastAsia="Times New Roman"/>
          <w:b/>
          <w:i w:val="0"/>
          <w:color w:val="303F50"/>
          <w:sz w:val="32"/>
          <w:szCs w:val="32"/>
          <w:u w:val="none"/>
          <w:lang w:eastAsia="ru-RU"/>
        </w:rPr>
      </w:pPr>
      <w:r>
        <w:rPr>
          <w:noProof/>
          <w:lang w:eastAsia="ru-RU"/>
        </w:rPr>
        <w:drawing>
          <wp:inline distT="0" distB="0" distL="0" distR="0" wp14:anchorId="40413166" wp14:editId="4BC4F212">
            <wp:extent cx="6479540" cy="4201982"/>
            <wp:effectExtent l="0" t="0" r="0" b="8255"/>
            <wp:docPr id="2" name="Рисунок 2" descr="Гигиена дети: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гиена дети: векторные изображения и иллюстрации, которые можно скачать  бесплатно | Freep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4201982"/>
                    </a:xfrm>
                    <a:prstGeom prst="rect">
                      <a:avLst/>
                    </a:prstGeom>
                    <a:noFill/>
                    <a:ln>
                      <a:noFill/>
                    </a:ln>
                  </pic:spPr>
                </pic:pic>
              </a:graphicData>
            </a:graphic>
          </wp:inline>
        </w:drawing>
      </w:r>
    </w:p>
    <w:p w:rsidR="0058289A" w:rsidRDefault="0058289A" w:rsidP="0058289A">
      <w:pPr>
        <w:spacing w:before="75" w:after="75" w:line="315" w:lineRule="atLeast"/>
        <w:rPr>
          <w:rFonts w:eastAsia="Times New Roman"/>
          <w:b/>
          <w:i w:val="0"/>
          <w:color w:val="303F50"/>
          <w:sz w:val="32"/>
          <w:szCs w:val="32"/>
          <w:u w:val="none"/>
          <w:lang w:eastAsia="ru-RU"/>
        </w:rPr>
      </w:pPr>
    </w:p>
    <w:p w:rsidR="0058289A" w:rsidRPr="0058289A" w:rsidRDefault="0058289A" w:rsidP="0058289A">
      <w:pPr>
        <w:spacing w:before="75" w:after="75" w:line="315" w:lineRule="atLeast"/>
        <w:rPr>
          <w:rFonts w:eastAsia="Times New Roman"/>
          <w:b/>
          <w:i w:val="0"/>
          <w:color w:val="303F50"/>
          <w:sz w:val="32"/>
          <w:szCs w:val="32"/>
          <w:u w:val="none"/>
          <w:lang w:eastAsia="ru-RU"/>
        </w:rPr>
      </w:pPr>
      <w:r w:rsidRPr="0058289A">
        <w:rPr>
          <w:rFonts w:eastAsia="Times New Roman"/>
          <w:b/>
          <w:i w:val="0"/>
          <w:color w:val="303F50"/>
          <w:sz w:val="32"/>
          <w:szCs w:val="32"/>
          <w:u w:val="none"/>
          <w:lang w:eastAsia="ru-RU"/>
        </w:rPr>
        <w:t>Терапевтическая сказка о микробах.</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Замечательным воспитательным средством, "приучает" </w:t>
      </w:r>
      <w:proofErr w:type="spellStart"/>
      <w:proofErr w:type="gramStart"/>
      <w:r w:rsidRPr="0058289A">
        <w:rPr>
          <w:rFonts w:eastAsia="Times New Roman"/>
          <w:i w:val="0"/>
          <w:color w:val="303F50"/>
          <w:sz w:val="32"/>
          <w:szCs w:val="32"/>
          <w:u w:val="none"/>
          <w:lang w:eastAsia="ru-RU"/>
        </w:rPr>
        <w:t>нерях</w:t>
      </w:r>
      <w:proofErr w:type="spellEnd"/>
      <w:proofErr w:type="gramEnd"/>
      <w:r w:rsidRPr="0058289A">
        <w:rPr>
          <w:rFonts w:eastAsia="Times New Roman"/>
          <w:i w:val="0"/>
          <w:color w:val="303F50"/>
          <w:sz w:val="32"/>
          <w:szCs w:val="32"/>
          <w:u w:val="none"/>
          <w:lang w:eastAsia="ru-RU"/>
        </w:rPr>
        <w:t xml:space="preserve"> к мылу и воде, являются терапевтические сказки. Вы можете придумать их вместе </w:t>
      </w:r>
      <w:bookmarkStart w:id="0" w:name="_GoBack"/>
      <w:bookmarkEnd w:id="0"/>
      <w:r w:rsidRPr="0058289A">
        <w:rPr>
          <w:rFonts w:eastAsia="Times New Roman"/>
          <w:i w:val="0"/>
          <w:color w:val="303F50"/>
          <w:sz w:val="32"/>
          <w:szCs w:val="32"/>
          <w:u w:val="none"/>
          <w:lang w:eastAsia="ru-RU"/>
        </w:rPr>
        <w:t>с ребенком. Например, это могут быть приключения микроба, который жил на немытых руках у одного мальчика.</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Гигиена - целая наука.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proofErr w:type="gramStart"/>
      <w:r w:rsidRPr="0058289A">
        <w:rPr>
          <w:rFonts w:eastAsia="Times New Roman"/>
          <w:i w:val="0"/>
          <w:color w:val="303F50"/>
          <w:sz w:val="32"/>
          <w:szCs w:val="32"/>
          <w:u w:val="none"/>
          <w:lang w:eastAsia="ru-RU"/>
        </w:rPr>
        <w:t>неряхами</w:t>
      </w:r>
      <w:proofErr w:type="spellEnd"/>
      <w:proofErr w:type="gramEnd"/>
      <w:r w:rsidRPr="0058289A">
        <w:rPr>
          <w:rFonts w:eastAsia="Times New Roman"/>
          <w:i w:val="0"/>
          <w:color w:val="303F50"/>
          <w:sz w:val="32"/>
          <w:szCs w:val="32"/>
          <w:u w:val="none"/>
          <w:lang w:eastAsia="ru-RU"/>
        </w:rPr>
        <w:t>, конечно, не очень-то любят общаться. Нужно также объяснить ребенку, что грязная кожа и одежда могут причинить вред его здоровью.</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Это может звучать примерно так: «Кожа защищает нас от многих болезней, если ее содержать в чистоте. Когда ты бегаешь, играешь, прыгаешь, тебе становится жарко. И на твоей коже появляются капельки пота. Если его </w:t>
      </w:r>
      <w:r w:rsidRPr="0058289A">
        <w:rPr>
          <w:rFonts w:eastAsia="Times New Roman"/>
          <w:i w:val="0"/>
          <w:color w:val="303F50"/>
          <w:sz w:val="32"/>
          <w:szCs w:val="32"/>
          <w:u w:val="none"/>
          <w:lang w:eastAsia="ru-RU"/>
        </w:rPr>
        <w:lastRenderedPageBreak/>
        <w:t>не смывать, то пот соединяется с тонким слоем жира на твоей коже (или кожным салом). Поверхность твоего тела становится хорошим убежищем для</w:t>
      </w:r>
      <w:proofErr w:type="gramStart"/>
      <w:r w:rsidRPr="0058289A">
        <w:rPr>
          <w:rFonts w:eastAsia="Times New Roman"/>
          <w:i w:val="0"/>
          <w:color w:val="303F50"/>
          <w:sz w:val="32"/>
          <w:szCs w:val="32"/>
          <w:u w:val="none"/>
          <w:lang w:eastAsia="ru-RU"/>
        </w:rPr>
        <w:t>.</w:t>
      </w:r>
      <w:proofErr w:type="gramEnd"/>
      <w:r w:rsidRPr="0058289A">
        <w:rPr>
          <w:rFonts w:eastAsia="Times New Roman"/>
          <w:i w:val="0"/>
          <w:color w:val="303F50"/>
          <w:sz w:val="32"/>
          <w:szCs w:val="32"/>
          <w:u w:val="none"/>
          <w:lang w:eastAsia="ru-RU"/>
        </w:rPr>
        <w:t xml:space="preserve"> </w:t>
      </w:r>
      <w:proofErr w:type="gramStart"/>
      <w:r w:rsidRPr="0058289A">
        <w:rPr>
          <w:rFonts w:eastAsia="Times New Roman"/>
          <w:i w:val="0"/>
          <w:color w:val="303F50"/>
          <w:sz w:val="32"/>
          <w:szCs w:val="32"/>
          <w:u w:val="none"/>
          <w:lang w:eastAsia="ru-RU"/>
        </w:rPr>
        <w:t>б</w:t>
      </w:r>
      <w:proofErr w:type="gramEnd"/>
      <w:r w:rsidRPr="0058289A">
        <w:rPr>
          <w:rFonts w:eastAsia="Times New Roman"/>
          <w:i w:val="0"/>
          <w:color w:val="303F50"/>
          <w:sz w:val="32"/>
          <w:szCs w:val="32"/>
          <w:u w:val="none"/>
          <w:lang w:eastAsia="ru-RU"/>
        </w:rPr>
        <w:t xml:space="preserve">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w:t>
      </w:r>
      <w:proofErr w:type="spellStart"/>
      <w:r w:rsidRPr="0058289A">
        <w:rPr>
          <w:rFonts w:eastAsia="Times New Roman"/>
          <w:i w:val="0"/>
          <w:color w:val="303F50"/>
          <w:sz w:val="32"/>
          <w:szCs w:val="32"/>
          <w:u w:val="none"/>
          <w:lang w:eastAsia="ru-RU"/>
        </w:rPr>
        <w:t>Мойдодыр</w:t>
      </w:r>
      <w:proofErr w:type="spellEnd"/>
      <w:r w:rsidRPr="0058289A">
        <w:rPr>
          <w:rFonts w:eastAsia="Times New Roman"/>
          <w:i w:val="0"/>
          <w:color w:val="303F50"/>
          <w:sz w:val="32"/>
          <w:szCs w:val="32"/>
          <w:u w:val="none"/>
          <w:lang w:eastAsia="ru-RU"/>
        </w:rPr>
        <w:t>?»</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Можете использовать энциклопедии </w:t>
      </w:r>
      <w:proofErr w:type="gramStart"/>
      <w:r w:rsidRPr="0058289A">
        <w:rPr>
          <w:rFonts w:eastAsia="Times New Roman"/>
          <w:i w:val="0"/>
          <w:color w:val="303F50"/>
          <w:sz w:val="32"/>
          <w:szCs w:val="32"/>
          <w:u w:val="none"/>
          <w:lang w:eastAsia="ru-RU"/>
        </w:rPr>
        <w:t>о теле</w:t>
      </w:r>
      <w:proofErr w:type="gramEnd"/>
      <w:r w:rsidRPr="0058289A">
        <w:rPr>
          <w:rFonts w:eastAsia="Times New Roman"/>
          <w:i w:val="0"/>
          <w:color w:val="303F50"/>
          <w:sz w:val="32"/>
          <w:szCs w:val="32"/>
          <w:u w:val="none"/>
          <w:lang w:eastAsia="ru-RU"/>
        </w:rPr>
        <w:t xml:space="preserve"> человека или вместе с ребенком рисовать микробов.</w:t>
      </w:r>
    </w:p>
    <w:p w:rsidR="0058289A" w:rsidRPr="0058289A" w:rsidRDefault="0058289A" w:rsidP="0058289A">
      <w:pPr>
        <w:spacing w:before="75" w:after="75" w:line="315" w:lineRule="atLeast"/>
        <w:rPr>
          <w:rFonts w:eastAsia="Times New Roman"/>
          <w:b/>
          <w:i w:val="0"/>
          <w:color w:val="303F50"/>
          <w:sz w:val="32"/>
          <w:szCs w:val="32"/>
          <w:u w:val="none"/>
          <w:lang w:eastAsia="ru-RU"/>
        </w:rPr>
      </w:pPr>
      <w:r w:rsidRPr="0058289A">
        <w:rPr>
          <w:rFonts w:eastAsia="Times New Roman"/>
          <w:b/>
          <w:i w:val="0"/>
          <w:color w:val="303F50"/>
          <w:sz w:val="32"/>
          <w:szCs w:val="32"/>
          <w:u w:val="none"/>
          <w:lang w:eastAsia="ru-RU"/>
        </w:rPr>
        <w:t>Чистота рук!</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Если ребенок все время забывает мыть руки после улицы и перед едой, повесьте сигнальную таблицу на двери ванной: «Внимание! Внимание! Всем, кто помыл руки, объявляется благодарность и приз - вкусный обед». Прибегайте к внешним средствам воздействия на ребенка, а не прямых указаний типа: А, ну-ка марш мыть руки! Проверено многими родителями и работает практически безотказно!</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Носовой платок.</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Приучайте малыша пользоваться одноразовым носовым платком. Никто не спорит, что рукавом гораздо удобнее. Но гигиенично и культурнее - все-таки платком. Носовой платок должен всегда лежать в кармане у ребенка, особенно, если он ведет «светский образ жизни», то есть ходит в детский сад или школу-сад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При чихании или кашле нужно обязательно прикрывать рот платком или рукой, чтобы не заразить своими микробами окружающих.</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Как часто мыться и умываться? Водные процедуры утром и вечером полезны и для чистоты тела, и для укрепления иммунитета.</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Мыть ноги необходимо каждый вечер - это закон! Интимная гигиена и для мальчиков, и для девочек - также ежедневный закон!</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Ванну можно принимать раз в неделю.</w:t>
      </w:r>
    </w:p>
    <w:p w:rsidR="0058289A" w:rsidRPr="0058289A" w:rsidRDefault="0058289A" w:rsidP="0058289A">
      <w:pPr>
        <w:spacing w:before="75" w:after="75" w:line="315" w:lineRule="atLeast"/>
        <w:rPr>
          <w:rFonts w:eastAsia="Times New Roman"/>
          <w:b/>
          <w:i w:val="0"/>
          <w:color w:val="303F50"/>
          <w:sz w:val="32"/>
          <w:szCs w:val="32"/>
          <w:u w:val="none"/>
          <w:lang w:eastAsia="ru-RU"/>
        </w:rPr>
      </w:pPr>
      <w:r w:rsidRPr="0058289A">
        <w:rPr>
          <w:rFonts w:eastAsia="Times New Roman"/>
          <w:b/>
          <w:i w:val="0"/>
          <w:color w:val="303F50"/>
          <w:sz w:val="32"/>
          <w:szCs w:val="32"/>
          <w:u w:val="none"/>
          <w:lang w:eastAsia="ru-RU"/>
        </w:rPr>
        <w:t>Необходимые правила</w:t>
      </w:r>
    </w:p>
    <w:p w:rsidR="0058289A" w:rsidRPr="0058289A" w:rsidRDefault="0058289A" w:rsidP="0058289A">
      <w:pPr>
        <w:numPr>
          <w:ilvl w:val="0"/>
          <w:numId w:val="1"/>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58289A" w:rsidRPr="0058289A" w:rsidRDefault="0058289A" w:rsidP="0058289A">
      <w:pPr>
        <w:numPr>
          <w:ilvl w:val="0"/>
          <w:numId w:val="2"/>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w:t>
      </w:r>
      <w:r w:rsidRPr="0058289A">
        <w:rPr>
          <w:rFonts w:eastAsia="Times New Roman"/>
          <w:i w:val="0"/>
          <w:color w:val="303F50"/>
          <w:sz w:val="32"/>
          <w:szCs w:val="32"/>
          <w:u w:val="none"/>
          <w:lang w:eastAsia="ru-RU"/>
        </w:rPr>
        <w:lastRenderedPageBreak/>
        <w:t>воде, намылить их мылом, затем смыть мыло, закрыть кран. Старайтесь, чтобы ваше объяснение было понятно и интересно малышу.</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58289A" w:rsidRPr="0058289A" w:rsidRDefault="0058289A" w:rsidP="0058289A">
      <w:pPr>
        <w:numPr>
          <w:ilvl w:val="0"/>
          <w:numId w:val="3"/>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Приучайте ухаживать за своими вещами: вешать одежду на вешалку, ставить в нужное место обувь, разбирать и убирать кроватку.</w:t>
      </w:r>
    </w:p>
    <w:p w:rsidR="0058289A" w:rsidRPr="0058289A" w:rsidRDefault="0058289A" w:rsidP="0058289A">
      <w:pPr>
        <w:numPr>
          <w:ilvl w:val="0"/>
          <w:numId w:val="4"/>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58289A" w:rsidRPr="0058289A" w:rsidRDefault="0058289A" w:rsidP="0058289A">
      <w:pPr>
        <w:numPr>
          <w:ilvl w:val="0"/>
          <w:numId w:val="5"/>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58289A" w:rsidRPr="0058289A" w:rsidRDefault="0058289A" w:rsidP="0058289A">
      <w:pPr>
        <w:numPr>
          <w:ilvl w:val="0"/>
          <w:numId w:val="6"/>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58289A" w:rsidRPr="0058289A" w:rsidRDefault="0058289A" w:rsidP="0058289A">
      <w:pPr>
        <w:numPr>
          <w:ilvl w:val="0"/>
          <w:numId w:val="7"/>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Учите сочувствовать </w:t>
      </w:r>
      <w:proofErr w:type="gramStart"/>
      <w:r w:rsidRPr="0058289A">
        <w:rPr>
          <w:rFonts w:eastAsia="Times New Roman"/>
          <w:i w:val="0"/>
          <w:color w:val="303F50"/>
          <w:sz w:val="32"/>
          <w:szCs w:val="32"/>
          <w:u w:val="none"/>
          <w:lang w:eastAsia="ru-RU"/>
        </w:rPr>
        <w:t>близким</w:t>
      </w:r>
      <w:proofErr w:type="gramEnd"/>
      <w:r w:rsidRPr="0058289A">
        <w:rPr>
          <w:rFonts w:eastAsia="Times New Roman"/>
          <w:i w:val="0"/>
          <w:color w:val="303F50"/>
          <w:sz w:val="32"/>
          <w:szCs w:val="32"/>
          <w:u w:val="none"/>
          <w:lang w:eastAsia="ru-RU"/>
        </w:rPr>
        <w:t>, заботиться о них. Предложите малышу помочь бабушке убрать со стола посуду, вытереть стол, полить цветы, убрать на место одежду.</w:t>
      </w:r>
    </w:p>
    <w:p w:rsidR="0058289A" w:rsidRPr="0058289A" w:rsidRDefault="0058289A" w:rsidP="0058289A">
      <w:pPr>
        <w:numPr>
          <w:ilvl w:val="0"/>
          <w:numId w:val="8"/>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Помните, что удовольствие делать что-то вместе с вами - самая высокая награда для малыша.</w:t>
      </w:r>
    </w:p>
    <w:p w:rsidR="0058289A" w:rsidRPr="0058289A" w:rsidRDefault="0058289A" w:rsidP="0058289A">
      <w:pPr>
        <w:numPr>
          <w:ilvl w:val="0"/>
          <w:numId w:val="9"/>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Не забывайте хвалить малыша за его самостоятельность, аккуратность, трудолюбие.</w:t>
      </w:r>
    </w:p>
    <w:p w:rsidR="0058289A" w:rsidRPr="0058289A" w:rsidRDefault="0058289A" w:rsidP="0058289A">
      <w:pPr>
        <w:numPr>
          <w:ilvl w:val="0"/>
          <w:numId w:val="10"/>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Ругать ребёнка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rsidR="0058289A" w:rsidRPr="0058289A" w:rsidRDefault="0058289A" w:rsidP="0058289A">
      <w:pPr>
        <w:numPr>
          <w:ilvl w:val="0"/>
          <w:numId w:val="11"/>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lastRenderedPageBreak/>
        <w:t xml:space="preserve">Прививая детям, навыки опрятности и аккуратности, старайтесь </w:t>
      </w:r>
      <w:proofErr w:type="gramStart"/>
      <w:r w:rsidRPr="0058289A">
        <w:rPr>
          <w:rFonts w:eastAsia="Times New Roman"/>
          <w:i w:val="0"/>
          <w:color w:val="303F50"/>
          <w:sz w:val="32"/>
          <w:szCs w:val="32"/>
          <w:u w:val="none"/>
          <w:lang w:eastAsia="ru-RU"/>
        </w:rPr>
        <w:t>почаще</w:t>
      </w:r>
      <w:proofErr w:type="gramEnd"/>
      <w:r w:rsidRPr="0058289A">
        <w:rPr>
          <w:rFonts w:eastAsia="Times New Roman"/>
          <w:i w:val="0"/>
          <w:color w:val="303F50"/>
          <w:sz w:val="32"/>
          <w:szCs w:val="32"/>
          <w:u w:val="none"/>
          <w:lang w:eastAsia="ru-RU"/>
        </w:rPr>
        <w:t xml:space="preserve">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58289A" w:rsidRPr="0058289A" w:rsidRDefault="0058289A" w:rsidP="0058289A">
      <w:pPr>
        <w:numPr>
          <w:ilvl w:val="0"/>
          <w:numId w:val="12"/>
        </w:numPr>
        <w:spacing w:before="45" w:after="0" w:line="315" w:lineRule="atLeast"/>
        <w:ind w:left="15"/>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Приучать ребёнка убирать на место игрушки лучше с помощью игровых приёмов.</w:t>
      </w:r>
    </w:p>
    <w:p w:rsidR="0058289A" w:rsidRPr="0058289A" w:rsidRDefault="0058289A" w:rsidP="0058289A">
      <w:pPr>
        <w:spacing w:before="75" w:after="75" w:line="315" w:lineRule="atLeast"/>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xml:space="preserve">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w:t>
      </w:r>
      <w:proofErr w:type="spellStart"/>
      <w:r w:rsidRPr="0058289A">
        <w:rPr>
          <w:rFonts w:eastAsia="Times New Roman"/>
          <w:i w:val="0"/>
          <w:color w:val="303F50"/>
          <w:sz w:val="32"/>
          <w:szCs w:val="32"/>
          <w:u w:val="none"/>
          <w:lang w:eastAsia="ru-RU"/>
        </w:rPr>
        <w:t>абсолют</w:t>
      </w:r>
      <w:proofErr w:type="spellEnd"/>
      <w:r w:rsidRPr="0058289A">
        <w:rPr>
          <w:rFonts w:eastAsia="Times New Roman"/>
          <w:i w:val="0"/>
          <w:color w:val="303F50"/>
          <w:sz w:val="32"/>
          <w:szCs w:val="32"/>
          <w:u w:val="none"/>
          <w:lang w:eastAsia="ru-RU"/>
        </w:rPr>
        <w:t>, не ставьте в зависимость от неё эмоциональное и познавательное развитие ребёнка.</w:t>
      </w:r>
    </w:p>
    <w:p w:rsidR="0058289A" w:rsidRPr="0058289A" w:rsidRDefault="0058289A" w:rsidP="0058289A">
      <w:pPr>
        <w:pBdr>
          <w:bottom w:val="single" w:sz="6" w:space="1" w:color="auto"/>
        </w:pBdr>
        <w:spacing w:after="0" w:line="240" w:lineRule="auto"/>
        <w:jc w:val="center"/>
        <w:rPr>
          <w:rFonts w:eastAsia="Times New Roman"/>
          <w:i w:val="0"/>
          <w:vanish/>
          <w:sz w:val="32"/>
          <w:szCs w:val="32"/>
          <w:u w:val="none"/>
          <w:lang w:eastAsia="ru-RU"/>
        </w:rPr>
      </w:pPr>
      <w:r w:rsidRPr="0058289A">
        <w:rPr>
          <w:rFonts w:eastAsia="Times New Roman"/>
          <w:i w:val="0"/>
          <w:vanish/>
          <w:sz w:val="32"/>
          <w:szCs w:val="32"/>
          <w:u w:val="none"/>
          <w:lang w:eastAsia="ru-RU"/>
        </w:rPr>
        <w:t>Начало формы</w:t>
      </w:r>
    </w:p>
    <w:p w:rsidR="0058289A" w:rsidRPr="0058289A" w:rsidRDefault="0058289A" w:rsidP="0058289A">
      <w:pPr>
        <w:spacing w:after="0" w:line="240" w:lineRule="atLeast"/>
        <w:textAlignment w:val="center"/>
        <w:rPr>
          <w:rFonts w:eastAsia="Times New Roman"/>
          <w:i w:val="0"/>
          <w:color w:val="303F50"/>
          <w:sz w:val="32"/>
          <w:szCs w:val="32"/>
          <w:u w:val="none"/>
          <w:lang w:eastAsia="ru-RU"/>
        </w:rPr>
      </w:pPr>
      <w:r w:rsidRPr="0058289A">
        <w:rPr>
          <w:rFonts w:eastAsia="Times New Roman"/>
          <w:i w:val="0"/>
          <w:color w:val="303F50"/>
          <w:sz w:val="32"/>
          <w:szCs w:val="32"/>
          <w:u w:val="none"/>
          <w:lang w:eastAsia="ru-RU"/>
        </w:rPr>
        <w:t>    </w:t>
      </w:r>
    </w:p>
    <w:p w:rsidR="0058289A" w:rsidRPr="0058289A" w:rsidRDefault="0058289A" w:rsidP="0058289A">
      <w:pPr>
        <w:spacing w:after="0" w:line="240" w:lineRule="atLeast"/>
        <w:textAlignment w:val="center"/>
        <w:rPr>
          <w:rFonts w:eastAsia="Times New Roman"/>
          <w:i w:val="0"/>
          <w:color w:val="303F50"/>
          <w:sz w:val="32"/>
          <w:szCs w:val="32"/>
          <w:u w:val="none"/>
          <w:lang w:eastAsia="ru-RU"/>
        </w:rPr>
      </w:pPr>
    </w:p>
    <w:p w:rsidR="0058289A" w:rsidRPr="0058289A" w:rsidRDefault="0058289A" w:rsidP="0058289A">
      <w:pPr>
        <w:pBdr>
          <w:top w:val="single" w:sz="6" w:space="1" w:color="auto"/>
        </w:pBdr>
        <w:spacing w:after="150" w:line="240" w:lineRule="auto"/>
        <w:jc w:val="center"/>
        <w:rPr>
          <w:rFonts w:eastAsia="Times New Roman"/>
          <w:i w:val="0"/>
          <w:vanish/>
          <w:sz w:val="32"/>
          <w:szCs w:val="32"/>
          <w:u w:val="none"/>
          <w:lang w:eastAsia="ru-RU"/>
        </w:rPr>
      </w:pPr>
      <w:r w:rsidRPr="0058289A">
        <w:rPr>
          <w:rFonts w:eastAsia="Times New Roman"/>
          <w:i w:val="0"/>
          <w:vanish/>
          <w:sz w:val="32"/>
          <w:szCs w:val="32"/>
          <w:u w:val="none"/>
          <w:lang w:eastAsia="ru-RU"/>
        </w:rPr>
        <w:t>Конец формы</w:t>
      </w:r>
    </w:p>
    <w:p w:rsidR="00581A91" w:rsidRPr="0058289A" w:rsidRDefault="00581A91">
      <w:pPr>
        <w:rPr>
          <w:sz w:val="32"/>
          <w:szCs w:val="32"/>
        </w:rPr>
      </w:pPr>
    </w:p>
    <w:sectPr w:rsidR="00581A91" w:rsidRPr="0058289A" w:rsidSect="006D6E54">
      <w:pgSz w:w="11905" w:h="16838"/>
      <w:pgMar w:top="567" w:right="567" w:bottom="567"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905"/>
    <w:multiLevelType w:val="multilevel"/>
    <w:tmpl w:val="1F88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745D2"/>
    <w:multiLevelType w:val="multilevel"/>
    <w:tmpl w:val="7972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4790A"/>
    <w:multiLevelType w:val="multilevel"/>
    <w:tmpl w:val="A43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44185"/>
    <w:multiLevelType w:val="multilevel"/>
    <w:tmpl w:val="B7D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D1FD6"/>
    <w:multiLevelType w:val="multilevel"/>
    <w:tmpl w:val="23D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22F1C"/>
    <w:multiLevelType w:val="multilevel"/>
    <w:tmpl w:val="DD02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5397A"/>
    <w:multiLevelType w:val="multilevel"/>
    <w:tmpl w:val="65A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60539"/>
    <w:multiLevelType w:val="multilevel"/>
    <w:tmpl w:val="F944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8324B"/>
    <w:multiLevelType w:val="multilevel"/>
    <w:tmpl w:val="483E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26996"/>
    <w:multiLevelType w:val="multilevel"/>
    <w:tmpl w:val="009C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E088D"/>
    <w:multiLevelType w:val="multilevel"/>
    <w:tmpl w:val="7FD2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E33FD"/>
    <w:multiLevelType w:val="multilevel"/>
    <w:tmpl w:val="774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5"/>
  </w:num>
  <w:num w:numId="6">
    <w:abstractNumId w:val="7"/>
  </w:num>
  <w:num w:numId="7">
    <w:abstractNumId w:val="4"/>
  </w:num>
  <w:num w:numId="8">
    <w:abstractNumId w:val="6"/>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A"/>
    <w:rsid w:val="00581A91"/>
    <w:rsid w:val="0058289A"/>
    <w:rsid w:val="006D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1482">
      <w:bodyDiv w:val="1"/>
      <w:marLeft w:val="0"/>
      <w:marRight w:val="0"/>
      <w:marTop w:val="0"/>
      <w:marBottom w:val="0"/>
      <w:divBdr>
        <w:top w:val="none" w:sz="0" w:space="0" w:color="auto"/>
        <w:left w:val="none" w:sz="0" w:space="0" w:color="auto"/>
        <w:bottom w:val="none" w:sz="0" w:space="0" w:color="auto"/>
        <w:right w:val="none" w:sz="0" w:space="0" w:color="auto"/>
      </w:divBdr>
      <w:divsChild>
        <w:div w:id="979110450">
          <w:marLeft w:val="0"/>
          <w:marRight w:val="0"/>
          <w:marTop w:val="300"/>
          <w:marBottom w:val="150"/>
          <w:divBdr>
            <w:top w:val="none" w:sz="0" w:space="0" w:color="auto"/>
            <w:left w:val="none" w:sz="0" w:space="0" w:color="auto"/>
            <w:bottom w:val="none" w:sz="0" w:space="0" w:color="auto"/>
            <w:right w:val="none" w:sz="0" w:space="0" w:color="auto"/>
          </w:divBdr>
          <w:divsChild>
            <w:div w:id="82799099">
              <w:marLeft w:val="0"/>
              <w:marRight w:val="75"/>
              <w:marTop w:val="0"/>
              <w:marBottom w:val="0"/>
              <w:divBdr>
                <w:top w:val="none" w:sz="0" w:space="0" w:color="auto"/>
                <w:left w:val="none" w:sz="0" w:space="0" w:color="auto"/>
                <w:bottom w:val="none" w:sz="0" w:space="0" w:color="auto"/>
                <w:right w:val="none" w:sz="0" w:space="0" w:color="auto"/>
              </w:divBdr>
            </w:div>
            <w:div w:id="17032826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1BD7-4A27-4303-90A3-9719A0A5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2023-01-14T15:02:00Z</dcterms:created>
  <dcterms:modified xsi:type="dcterms:W3CDTF">2023-01-14T15:13:00Z</dcterms:modified>
</cp:coreProperties>
</file>