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596" w:rsidRDefault="00297596" w:rsidP="00297596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  <w:r w:rsidRPr="005A00DF">
        <w:rPr>
          <w:b/>
          <w:bCs/>
          <w:kern w:val="36"/>
        </w:rPr>
        <w:t xml:space="preserve">                 </w:t>
      </w:r>
      <w:r>
        <w:rPr>
          <w:b/>
          <w:bCs/>
          <w:color w:val="000000"/>
          <w:sz w:val="32"/>
          <w:szCs w:val="32"/>
        </w:rPr>
        <w:t>Муниципальное дошкольное образовательного учреждение</w:t>
      </w:r>
    </w:p>
    <w:p w:rsidR="00297596" w:rsidRDefault="00297596" w:rsidP="00297596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«Детский сад №21»</w:t>
      </w:r>
    </w:p>
    <w:p w:rsidR="00297596" w:rsidRDefault="00297596" w:rsidP="00297596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</w:p>
    <w:p w:rsidR="00297596" w:rsidRDefault="00297596" w:rsidP="00297596">
      <w:pPr>
        <w:pStyle w:val="c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297596" w:rsidRDefault="00297596" w:rsidP="00297596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297596" w:rsidRDefault="00297596" w:rsidP="00297596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297596" w:rsidRDefault="00297596" w:rsidP="00297596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44"/>
          <w:szCs w:val="44"/>
        </w:rPr>
      </w:pPr>
      <w:r>
        <w:rPr>
          <w:b/>
          <w:bCs/>
          <w:color w:val="000000"/>
          <w:sz w:val="44"/>
          <w:szCs w:val="44"/>
        </w:rPr>
        <w:t>Консультация для родителей:</w:t>
      </w:r>
    </w:p>
    <w:p w:rsidR="00297596" w:rsidRDefault="00297596" w:rsidP="00297596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A1656E" w:rsidRDefault="00297596" w:rsidP="00297596">
      <w:pPr>
        <w:shd w:val="clear" w:color="auto" w:fill="FFFFFF"/>
        <w:spacing w:after="0" w:line="240" w:lineRule="auto"/>
        <w:jc w:val="center"/>
        <w:rPr>
          <w:b/>
          <w:bCs/>
          <w:color w:val="000000"/>
          <w:sz w:val="72"/>
          <w:szCs w:val="72"/>
        </w:rPr>
      </w:pPr>
      <w:r w:rsidRPr="005A00DF">
        <w:rPr>
          <w:b/>
          <w:bCs/>
          <w:color w:val="000000"/>
          <w:sz w:val="72"/>
          <w:szCs w:val="72"/>
        </w:rPr>
        <w:t>«</w:t>
      </w:r>
      <w:r w:rsidR="00A1656E" w:rsidRPr="00A1656E">
        <w:rPr>
          <w:b/>
          <w:bCs/>
          <w:color w:val="000000"/>
          <w:sz w:val="72"/>
          <w:szCs w:val="72"/>
        </w:rPr>
        <w:t xml:space="preserve">Игрушки </w:t>
      </w:r>
    </w:p>
    <w:p w:rsidR="00297596" w:rsidRPr="00A1656E" w:rsidRDefault="00A1656E" w:rsidP="00A1656E">
      <w:pPr>
        <w:shd w:val="clear" w:color="auto" w:fill="FFFFFF"/>
        <w:spacing w:after="0" w:line="240" w:lineRule="auto"/>
        <w:jc w:val="center"/>
        <w:rPr>
          <w:b/>
          <w:bCs/>
          <w:color w:val="000000"/>
          <w:sz w:val="72"/>
          <w:szCs w:val="72"/>
        </w:rPr>
      </w:pPr>
      <w:r w:rsidRPr="00A1656E">
        <w:rPr>
          <w:b/>
          <w:bCs/>
          <w:color w:val="000000"/>
          <w:sz w:val="72"/>
          <w:szCs w:val="72"/>
        </w:rPr>
        <w:t>в жизни ребенка 7 лет</w:t>
      </w:r>
      <w:r w:rsidR="00297596" w:rsidRPr="005A00DF">
        <w:rPr>
          <w:b/>
          <w:bCs/>
          <w:color w:val="000000"/>
          <w:sz w:val="72"/>
          <w:szCs w:val="72"/>
        </w:rPr>
        <w:t>»</w:t>
      </w:r>
    </w:p>
    <w:p w:rsidR="00297596" w:rsidRPr="005A00DF" w:rsidRDefault="00297596" w:rsidP="002975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</w:pPr>
    </w:p>
    <w:p w:rsidR="00297596" w:rsidRDefault="00A1656E" w:rsidP="00297596">
      <w:pPr>
        <w:shd w:val="clear" w:color="auto" w:fill="FFFFFF"/>
        <w:spacing w:after="0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69FED8CC" wp14:editId="53091222">
            <wp:extent cx="4933785" cy="3546158"/>
            <wp:effectExtent l="0" t="0" r="635" b="0"/>
            <wp:docPr id="2" name="Рисунок 2" descr="https://www.rodnye-igrushki.ru/upload/iblock/08a/08a1b60799a42be5ac50025af5566e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rodnye-igrushki.ru/upload/iblock/08a/08a1b60799a42be5ac50025af5566e8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972" cy="3551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596" w:rsidRDefault="00297596" w:rsidP="00A1656E">
      <w:pPr>
        <w:shd w:val="clear" w:color="auto" w:fill="FFFFFF"/>
        <w:spacing w:after="0"/>
        <w:rPr>
          <w:noProof/>
          <w:lang w:eastAsia="ru-RU"/>
        </w:rPr>
      </w:pPr>
    </w:p>
    <w:p w:rsidR="00297596" w:rsidRPr="005A00DF" w:rsidRDefault="00297596" w:rsidP="00297596">
      <w:pPr>
        <w:shd w:val="clear" w:color="auto" w:fill="FFFFFF"/>
        <w:spacing w:after="0"/>
        <w:rPr>
          <w:b/>
          <w:bCs/>
          <w:color w:val="000000"/>
          <w:sz w:val="28"/>
          <w:szCs w:val="28"/>
        </w:rPr>
      </w:pPr>
    </w:p>
    <w:p w:rsidR="00297596" w:rsidRPr="005A00DF" w:rsidRDefault="00297596" w:rsidP="00297596">
      <w:pPr>
        <w:shd w:val="clear" w:color="auto" w:fill="FFFFFF"/>
        <w:spacing w:after="0"/>
        <w:ind w:left="5522"/>
        <w:jc w:val="center"/>
        <w:rPr>
          <w:b/>
          <w:bCs/>
          <w:color w:val="000000"/>
          <w:sz w:val="36"/>
          <w:szCs w:val="36"/>
        </w:rPr>
      </w:pPr>
      <w:r w:rsidRPr="005A00DF">
        <w:rPr>
          <w:b/>
          <w:bCs/>
          <w:color w:val="000000"/>
          <w:sz w:val="36"/>
          <w:szCs w:val="36"/>
        </w:rPr>
        <w:t xml:space="preserve">Подготовил педагог   </w:t>
      </w:r>
      <w:proofErr w:type="spellStart"/>
      <w:r w:rsidRPr="005A00DF">
        <w:rPr>
          <w:b/>
          <w:bCs/>
          <w:color w:val="000000"/>
          <w:sz w:val="36"/>
          <w:szCs w:val="36"/>
        </w:rPr>
        <w:t>Каталевская</w:t>
      </w:r>
      <w:proofErr w:type="spellEnd"/>
      <w:r w:rsidRPr="005A00DF">
        <w:rPr>
          <w:b/>
          <w:bCs/>
          <w:color w:val="000000"/>
          <w:sz w:val="36"/>
          <w:szCs w:val="36"/>
        </w:rPr>
        <w:t xml:space="preserve"> Е.В.</w:t>
      </w:r>
    </w:p>
    <w:p w:rsidR="00297596" w:rsidRDefault="00297596" w:rsidP="00297596">
      <w:pPr>
        <w:pStyle w:val="c3"/>
        <w:shd w:val="clear" w:color="auto" w:fill="FFFFFF"/>
        <w:spacing w:before="0" w:beforeAutospacing="0" w:after="0" w:afterAutospacing="0"/>
        <w:ind w:right="-143"/>
        <w:rPr>
          <w:rFonts w:asciiTheme="minorHAnsi" w:eastAsiaTheme="minorHAnsi" w:hAnsiTheme="minorHAnsi" w:cstheme="minorBidi"/>
          <w:b/>
          <w:bCs/>
          <w:color w:val="000000"/>
          <w:sz w:val="36"/>
          <w:szCs w:val="36"/>
          <w:lang w:eastAsia="en-US"/>
        </w:rPr>
      </w:pPr>
    </w:p>
    <w:p w:rsidR="00A1656E" w:rsidRDefault="00A1656E" w:rsidP="00297596">
      <w:pPr>
        <w:pStyle w:val="c3"/>
        <w:shd w:val="clear" w:color="auto" w:fill="FFFFFF"/>
        <w:spacing w:before="0" w:beforeAutospacing="0" w:after="0" w:afterAutospacing="0"/>
        <w:ind w:right="-143"/>
        <w:rPr>
          <w:rFonts w:asciiTheme="minorHAnsi" w:eastAsiaTheme="minorEastAsia" w:hAnsiTheme="minorHAnsi" w:cstheme="minorBidi"/>
          <w:b/>
          <w:bCs/>
          <w:color w:val="000000"/>
          <w:sz w:val="32"/>
          <w:szCs w:val="32"/>
        </w:rPr>
      </w:pPr>
    </w:p>
    <w:p w:rsidR="00A1656E" w:rsidRPr="00A1656E" w:rsidRDefault="00297596" w:rsidP="00A1656E">
      <w:pPr>
        <w:pStyle w:val="c3"/>
        <w:shd w:val="clear" w:color="auto" w:fill="FFFFFF"/>
        <w:spacing w:before="0" w:beforeAutospacing="0" w:after="0" w:afterAutospacing="0"/>
        <w:ind w:right="-143"/>
        <w:jc w:val="center"/>
        <w:rPr>
          <w:b/>
          <w:bCs/>
          <w:color w:val="000000"/>
          <w:sz w:val="32"/>
          <w:szCs w:val="32"/>
        </w:rPr>
      </w:pPr>
      <w:r>
        <w:rPr>
          <w:rStyle w:val="c4"/>
          <w:b/>
          <w:bCs/>
          <w:color w:val="000000"/>
          <w:sz w:val="32"/>
          <w:szCs w:val="32"/>
        </w:rPr>
        <w:t>Ярославль 2022г</w:t>
      </w:r>
      <w:bookmarkStart w:id="0" w:name="_GoBack"/>
      <w:bookmarkEnd w:id="0"/>
    </w:p>
    <w:p w:rsidR="00A5551A" w:rsidRPr="00921D1E" w:rsidRDefault="00A5551A" w:rsidP="00A555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Все мысли родителей ребенка подготовительной группы заняты подготовкой к школе: учебники, тетради, одежда для школы… Но нельзя забывать, </w:t>
      </w:r>
      <w:proofErr w:type="gramStart"/>
      <w:r w:rsidRPr="0092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proofErr w:type="gramEnd"/>
      <w:r w:rsidRPr="0092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смотря на то, что основное время малыша теперь будет занято учебой, он все еще остается ребенком и игра в его жизни все еще занимает много места.</w:t>
      </w:r>
    </w:p>
    <w:p w:rsidR="00A5551A" w:rsidRPr="00921D1E" w:rsidRDefault="00A5551A" w:rsidP="00A555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6-7 лет ребенку нужны игрушки. Вопрос только в том, какие.</w:t>
      </w:r>
    </w:p>
    <w:p w:rsidR="00A5551A" w:rsidRPr="00921D1E" w:rsidRDefault="00A5551A" w:rsidP="00A555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правило, родители при выборе игрушек для ребенка руководствуются тремя принципами:</w:t>
      </w:r>
    </w:p>
    <w:p w:rsidR="00A5551A" w:rsidRPr="00921D1E" w:rsidRDefault="00A5551A" w:rsidP="00A5551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Выбирают игрушки, которых им не хватало в детстве.</w:t>
      </w:r>
    </w:p>
    <w:p w:rsidR="00A5551A" w:rsidRPr="00921D1E" w:rsidRDefault="00A5551A" w:rsidP="00A5551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Покупают подобные тем, что они любили сами.</w:t>
      </w:r>
    </w:p>
    <w:p w:rsidR="00A5551A" w:rsidRPr="00921D1E" w:rsidRDefault="00A5551A" w:rsidP="00A5551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Выбирают игрушки под </w:t>
      </w:r>
      <w:proofErr w:type="spellStart"/>
      <w:r w:rsidRPr="0092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</w:t>
      </w:r>
      <w:proofErr w:type="spellEnd"/>
      <w:r w:rsidRPr="0092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влиянием рекламы и моды.</w:t>
      </w:r>
    </w:p>
    <w:p w:rsidR="00A5551A" w:rsidRPr="00921D1E" w:rsidRDefault="00A5551A" w:rsidP="00A555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Иногда такой подход оправдывает себя, но в то же время нужно учитывать реальные потребности ребенка.</w:t>
      </w:r>
    </w:p>
    <w:p w:rsidR="00A5551A" w:rsidRPr="00921D1E" w:rsidRDefault="00A5551A" w:rsidP="00A555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Чаще всего дети 6-7 лет в своих желаниях ориентируются на рекламу или стремятся не отрываться от большинства.  Не стоит идти у них на поводу беспрекословно.</w:t>
      </w:r>
    </w:p>
    <w:p w:rsidR="00A5551A" w:rsidRPr="00921D1E" w:rsidRDefault="00A5551A" w:rsidP="00A555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этом возрасте все вокруг очень интересно. Ребенок хочет узнать более подробно об устройстве мира. Игрушки, которые были ранее у мальчика или девочки, уже полностью изучены и становятся неинтересны. Пытливый ум ребенка все хочет знать, ребенок начинает задавать вопросы намного более углубленные, нежели в более раннем возрасте. Теперь ребенку интересно КАК ИМЕННО все происходит: как течет ток, что заставляет ток течь по проводам, каким образом появляется радуга в небе, почему радуга имеет всего 7 цветов, что заставляет дуть ветер, что будет, если не станет комаров, как именно образовалась Земля, что происходит, если....</w:t>
      </w:r>
    </w:p>
    <w:p w:rsidR="00A5551A" w:rsidRPr="00921D1E" w:rsidRDefault="00A5551A" w:rsidP="00A555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Многие родители не могут ответить на все вопросы своего ребенка, некоторые пытаются отвечать, вооружившись информацией из интернета и энциклопедией, чтобы утолить жажду знаний своего чада, некоторые - просто говорят, что когда он пойдет в школу, то все и узнает. Вот почему в этом возрасте очень полезно и интересно для ребенка (и его родителей) проводить опыты, которые не только расскажут, но и покажут, что происходит, </w:t>
      </w:r>
      <w:proofErr w:type="gramStart"/>
      <w:r w:rsidRPr="0092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если....</w:t>
      </w:r>
      <w:proofErr w:type="gramEnd"/>
      <w:r w:rsidRPr="0092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Ведь зачастую, детям мало слышать рассказы родителей, им очень хочется еще и видеть превращения, а самое главное- самому попробовать что-либо сделать, сотворить.</w:t>
      </w:r>
    </w:p>
    <w:p w:rsidR="00A5551A" w:rsidRPr="00921D1E" w:rsidRDefault="00A5551A" w:rsidP="00A555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6-ти лет сравнивает получаемую информацию с представлениями, которыми уже обладает. Поэтому ребенку в этом возрасте просто необходимы игрушки, которые будут развивать образное мышление.</w:t>
      </w:r>
    </w:p>
    <w:p w:rsidR="00A5551A" w:rsidRPr="00921D1E" w:rsidRDefault="00A5551A" w:rsidP="00A5551A">
      <w:pPr>
        <w:pBdr>
          <w:bottom w:val="single" w:sz="6" w:space="11" w:color="D6DDB9"/>
        </w:pBd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21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Конструктор для детей 6 лет</w:t>
      </w:r>
    </w:p>
    <w:p w:rsidR="00A5551A" w:rsidRPr="00921D1E" w:rsidRDefault="00A5551A" w:rsidP="00A5551A">
      <w:pPr>
        <w:pBdr>
          <w:bottom w:val="single" w:sz="6" w:space="11" w:color="D6DDB9"/>
        </w:pBd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2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Особо хочется </w:t>
      </w:r>
      <w:proofErr w:type="gramStart"/>
      <w:r w:rsidRPr="0092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выделить  наборы</w:t>
      </w:r>
      <w:proofErr w:type="gramEnd"/>
      <w:r w:rsidRPr="0092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деревянных конструкторов. Как это ни покажется странным, но у подрастающего поколения, избалованного всякими электронными новинками, </w:t>
      </w:r>
      <w:hyperlink r:id="rId6" w:history="1">
        <w:r w:rsidRPr="00921D1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детские деревянные игрушки</w:t>
        </w:r>
      </w:hyperlink>
      <w:r w:rsidRPr="0092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вызывают восторг. Из них можно построить что захочется, особенно, если добавить другие игрушки из дерева, машинки, фигурки людей и т.д. К тому же это отличная подготовка к школе, где ребенку придется проявлять фантазию и пространственное мышление.</w:t>
      </w:r>
    </w:p>
    <w:p w:rsidR="00A5551A" w:rsidRPr="00921D1E" w:rsidRDefault="00A5551A" w:rsidP="00A555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этом возрасте ребенок с легкостью может собирать такой конструктор, как </w:t>
      </w:r>
      <w:proofErr w:type="spellStart"/>
      <w:r w:rsidRPr="0092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лего</w:t>
      </w:r>
      <w:proofErr w:type="spellEnd"/>
      <w:r w:rsidRPr="0092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но он должен соответствовать возрасту и быть более сложным, чем, например, конструктор для детей 4-5 лет. При помощи конструктора у ребенка тренируется абстрактный склад мышления, развивается мелкая моторика. Такая игрушка, как </w:t>
      </w:r>
      <w:proofErr w:type="spellStart"/>
      <w:r w:rsidRPr="0092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лего</w:t>
      </w:r>
      <w:proofErr w:type="spellEnd"/>
      <w:r w:rsidRPr="0092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является многоэтапной, поэтому она очень интересна детям, ведь основной целью стоит окончательный результат, то есть, например, запланированный </w:t>
      </w:r>
      <w:proofErr w:type="spellStart"/>
      <w:r w:rsidRPr="0092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автогараж</w:t>
      </w:r>
      <w:proofErr w:type="spellEnd"/>
      <w:r w:rsidRPr="0092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дом. Во время такой игры малыш учится усидчивости, терпеливости, учится достигать поставленной цели. Сейчас предлагается огромное количество различных конструкторов. Для детей более смышленых и взрослых можно выбрать металлический сборный конструктор, ведь ребенок уже даже в таком возрасте готов работать с гайкой и ключом. Также разработаны конструкторы, которые состоят из различных гнущихся пластмассовых трубочек, хотя это достаточно трудный вид конструктора. Но если вы знаете, что ваш ребенок с этим справится, то можно приобрести для него и такой конструктор. Он также формирует абстрактное мышление.</w:t>
      </w:r>
    </w:p>
    <w:p w:rsidR="00A5551A" w:rsidRPr="00921D1E" w:rsidRDefault="00A5551A" w:rsidP="00A555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Головоломки для детей 6-7 лет</w:t>
      </w:r>
    </w:p>
    <w:p w:rsidR="00A5551A" w:rsidRPr="00921D1E" w:rsidRDefault="00A5551A" w:rsidP="00A555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Развивающие игрушки головоломки детям 6 — 7 лет — это еще один замечательный инструмент для становления мышления вашего ребенка. К таким игрушкам относят рисунки с частями, которые отсутствуют, </w:t>
      </w:r>
      <w:proofErr w:type="spellStart"/>
      <w:r w:rsidRPr="0092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пазлы</w:t>
      </w:r>
      <w:proofErr w:type="spellEnd"/>
      <w:r w:rsidRPr="0092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Например, при сборе картинки ребенок должен сначала представить, как это будет выглядеть в целостности и только после этого искать фрагмент, который необходим. К этому же виду можно отнести кубики с неполным рисунком, разрезанные изображения. Помните, что дети шести лет способны справиться с этим заданием очень легко, поэтому лучше всего покупать более сложные игрушки с большей численностью </w:t>
      </w:r>
      <w:proofErr w:type="spellStart"/>
      <w:r w:rsidRPr="0092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пазлов</w:t>
      </w:r>
      <w:proofErr w:type="spellEnd"/>
      <w:r w:rsidRPr="0092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же кубиков.</w:t>
      </w:r>
    </w:p>
    <w:p w:rsidR="00A5551A" w:rsidRPr="00921D1E" w:rsidRDefault="00A5551A" w:rsidP="00A5551A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4F81BD"/>
          <w:sz w:val="28"/>
          <w:szCs w:val="28"/>
          <w:lang w:eastAsia="ru-RU"/>
        </w:rPr>
      </w:pPr>
      <w:proofErr w:type="gramStart"/>
      <w:r w:rsidRPr="00921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Мозаика  для</w:t>
      </w:r>
      <w:proofErr w:type="gramEnd"/>
      <w:r w:rsidRPr="00921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детей 6 лет</w:t>
      </w:r>
    </w:p>
    <w:p w:rsidR="00A5551A" w:rsidRPr="00921D1E" w:rsidRDefault="00A5551A" w:rsidP="00A555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Эта игра нужна для правильного формирования психики ребенка, с ее помощью развивается мелкая моторика и тренируется образное мышление. В мозаике ребенок должен из очень маленьких частиц собрать какое-нибудь целое изображение. Также есть еще один вид такой игры – это </w:t>
      </w:r>
      <w:proofErr w:type="spellStart"/>
      <w:r w:rsidRPr="0092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термомозаика</w:t>
      </w:r>
      <w:proofErr w:type="spellEnd"/>
      <w:r w:rsidRPr="0092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все ее составные части представляют собой шляпку на ножке, малыш должен вставлять ее в специальные дырочки на особом поле, предназначенном для этого. Более усложненным вариантом мозаики можно назвать тетрис-мозаику. Все составные части этой мозаики напоминают игру тетрис, это связано со специфичными формами.</w:t>
      </w:r>
    </w:p>
    <w:p w:rsidR="00A5551A" w:rsidRPr="00921D1E" w:rsidRDefault="00A5551A" w:rsidP="00A5551A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4F81BD"/>
          <w:sz w:val="28"/>
          <w:szCs w:val="28"/>
          <w:lang w:eastAsia="ru-RU"/>
        </w:rPr>
      </w:pPr>
      <w:r w:rsidRPr="00921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Комплекты для творчества </w:t>
      </w:r>
    </w:p>
    <w:p w:rsidR="00A5551A" w:rsidRPr="00921D1E" w:rsidRDefault="00A5551A" w:rsidP="00A555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представляют собой специальный комплект для сбора какого-то конечного предмета по образцу. Так ребенок может самостоятельно собрать для себя пенал и использовать его в дальнейшем. Такие игрушки очень приближены к действительности, поэтому они так нравятся детям, вызывают у них больше энтузиазма, подталкивают закончить то, что начато. Таким образом, ребенку выпадает возможность осваивать постепенное выполнение работы.</w:t>
      </w:r>
    </w:p>
    <w:p w:rsidR="00A5551A" w:rsidRPr="00921D1E" w:rsidRDefault="00A5551A" w:rsidP="00A555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Выбирая развивающие игрушки детям 6 лет</w:t>
      </w:r>
      <w:r w:rsidRPr="00921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 </w:t>
      </w:r>
      <w:r w:rsidRPr="0092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 оценивать, каким образом они будут помогать развиваться вашему ребенку, какие именно навыки и умения развиваются. К 6-7 годам дети вполне могут справлять с разными видами </w:t>
      </w:r>
      <w:proofErr w:type="gramStart"/>
      <w:r w:rsidRPr="0092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рукоделия:  выпиливание</w:t>
      </w:r>
      <w:proofErr w:type="gramEnd"/>
      <w:r w:rsidRPr="0092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выжигание, плетение и т.д.   Не упустите момент, чтобы помочь ребенку найти хобби по душе.</w:t>
      </w:r>
    </w:p>
    <w:p w:rsidR="00A5551A" w:rsidRPr="00921D1E" w:rsidRDefault="00A5551A" w:rsidP="00A555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Настольные игры</w:t>
      </w:r>
      <w:r w:rsidRPr="0092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Помимо веселого азарта такие игры способствуют усидчивости, развивают память и смекалку, учат быстро принимать решения. В начальной школе такие игры, как «Морской бой», нарды, лото, шашки и шахматы, настольные хоккей и футбол очень нравятся детям, особенно, если играть всей семьей.</w:t>
      </w:r>
    </w:p>
    <w:p w:rsidR="00A5551A" w:rsidRPr="00921D1E" w:rsidRDefault="00A5551A" w:rsidP="00A555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Сюжетные игры</w:t>
      </w:r>
    </w:p>
    <w:p w:rsidR="00A5551A" w:rsidRPr="00921D1E" w:rsidRDefault="00A5551A" w:rsidP="00A555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Говорят, что современные дети уже не играют в «дочки-матери». Однако, психологи утверждают, что это не так. Если создать для этого условия и «подыграть» дочке или сыну, то дети будут играть в ролевые игры.  Поэтому в детской обязательно нужно несколько кукол, машинок, мягких игрушек и других наборов для сюжетных игр.  Наборы для театрализации и других режиссерских игр.</w:t>
      </w:r>
    </w:p>
    <w:p w:rsidR="00A5551A" w:rsidRPr="00921D1E" w:rsidRDefault="00A5551A" w:rsidP="00A555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Какие игрушки вредят развитию ребенка?</w:t>
      </w:r>
    </w:p>
    <w:p w:rsidR="00A5551A" w:rsidRPr="00921D1E" w:rsidRDefault="00A5551A" w:rsidP="00A555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Психологи утверждают, что некоторые игрушки вредны детям.  Так </w:t>
      </w:r>
      <w:proofErr w:type="gramStart"/>
      <w:r w:rsidRPr="0092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называемые  интерактивные</w:t>
      </w:r>
      <w:proofErr w:type="gramEnd"/>
      <w:r w:rsidRPr="0092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игрушки, которые умеют разговаривать, двигаться и имитировать живые создания не принесут ребенку никакой пользы. Ребенок лишь нажимает на кнопочки, чтобы получить заранее известный результат.  Такая игра делает ребенка пассивным наблюдателем, а активность головного мозга при этом блокируется.  Таких игрушек не должно быть больше, чем обычных.</w:t>
      </w:r>
    </w:p>
    <w:p w:rsidR="00A5551A" w:rsidRPr="00921D1E" w:rsidRDefault="00A5551A" w:rsidP="00A555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тех семьях, где родители уделяют игрушкам и играм ребенка достаточное внимание, ребенок лучше развивается. Многие игрушки родители могут сделать своими руками. Давая новую игрушку, необходимо показать ребенку, как с ней обращаться, объяснить правила новой игры. Кроме того, родителям необходимо проследить за тем, чтобы дети не ломали игрушки, обращались с ними бережно. Надо приучать детей, чтобы они делились своими игрушками, играли вместе, чтобы старшие дети принимали участие в игре младших, а в свободное время родители также включаются в игру детей.</w:t>
      </w:r>
    </w:p>
    <w:p w:rsidR="00AC4998" w:rsidRDefault="00AC4998"/>
    <w:sectPr w:rsidR="00AC4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E24427"/>
    <w:multiLevelType w:val="multilevel"/>
    <w:tmpl w:val="7FD69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F1F"/>
    <w:rsid w:val="00297596"/>
    <w:rsid w:val="00A1656E"/>
    <w:rsid w:val="00A5551A"/>
    <w:rsid w:val="00AC4998"/>
    <w:rsid w:val="00C8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DE523"/>
  <w15:chartTrackingRefBased/>
  <w15:docId w15:val="{E0FB12B5-AC82-4254-B419-A121057D5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5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297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975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derevyashkino.ru/&amp;sa=D&amp;ust=156515514298500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1177</Words>
  <Characters>6709</Characters>
  <Application>Microsoft Office Word</Application>
  <DocSecurity>0</DocSecurity>
  <Lines>55</Lines>
  <Paragraphs>15</Paragraphs>
  <ScaleCrop>false</ScaleCrop>
  <Company/>
  <LinksUpToDate>false</LinksUpToDate>
  <CharactersWithSpaces>7871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бук</dc:creator>
  <cp:keywords/>
  <dc:description/>
  <cp:lastModifiedBy>бук</cp:lastModifiedBy>
  <cp:revision>4</cp:revision>
  <dcterms:created xsi:type="dcterms:W3CDTF">2022-09-16T07:33:00Z</dcterms:created>
  <dcterms:modified xsi:type="dcterms:W3CDTF">2022-09-16T08:07:00Z</dcterms:modified>
</cp:coreProperties>
</file>