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900F3" w14:textId="38B38B7D" w:rsidR="00490D3E" w:rsidRPr="00490D3E" w:rsidRDefault="00490D3E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</w:rPr>
      </w:pPr>
      <w:r w:rsidRPr="00490D3E">
        <w:rPr>
          <w:rFonts w:ascii="Times New Roman" w:hAnsi="Times New Roman" w:cs="Times New Roman"/>
          <w:sz w:val="32"/>
          <w:szCs w:val="32"/>
          <w:shd w:val="clear" w:color="auto" w:fill="EBEDF0"/>
        </w:rPr>
        <w:t>муниципальное дошкольное образовательное учреждение</w:t>
      </w:r>
      <w:r w:rsidRPr="00490D3E">
        <w:rPr>
          <w:rFonts w:ascii="Times New Roman" w:hAnsi="Times New Roman" w:cs="Times New Roman"/>
          <w:sz w:val="32"/>
          <w:szCs w:val="32"/>
        </w:rPr>
        <w:br/>
      </w:r>
      <w:r w:rsidRPr="00490D3E">
        <w:rPr>
          <w:rFonts w:ascii="Times New Roman" w:hAnsi="Times New Roman" w:cs="Times New Roman"/>
          <w:sz w:val="32"/>
          <w:szCs w:val="32"/>
          <w:shd w:val="clear" w:color="auto" w:fill="EBEDF0"/>
        </w:rPr>
        <w:t xml:space="preserve">«Детский сад </w:t>
      </w:r>
      <w:r>
        <w:rPr>
          <w:rFonts w:ascii="Times New Roman" w:hAnsi="Times New Roman" w:cs="Times New Roman"/>
          <w:sz w:val="32"/>
          <w:szCs w:val="32"/>
          <w:shd w:val="clear" w:color="auto" w:fill="EBEDF0"/>
        </w:rPr>
        <w:t>№</w:t>
      </w:r>
      <w:r w:rsidRPr="00490D3E">
        <w:rPr>
          <w:rFonts w:ascii="Times New Roman" w:hAnsi="Times New Roman" w:cs="Times New Roman"/>
          <w:sz w:val="32"/>
          <w:szCs w:val="32"/>
          <w:shd w:val="clear" w:color="auto" w:fill="EBEDF0"/>
        </w:rPr>
        <w:t xml:space="preserve"> 21</w:t>
      </w:r>
      <w:r>
        <w:rPr>
          <w:rFonts w:ascii="Times New Roman" w:hAnsi="Times New Roman" w:cs="Times New Roman"/>
          <w:sz w:val="32"/>
          <w:szCs w:val="32"/>
          <w:shd w:val="clear" w:color="auto" w:fill="EBEDF0"/>
        </w:rPr>
        <w:t>»</w:t>
      </w:r>
      <w:bookmarkStart w:id="0" w:name="_GoBack"/>
      <w:bookmarkEnd w:id="0"/>
    </w:p>
    <w:p w14:paraId="5C1D5035" w14:textId="77777777" w:rsidR="00490D3E" w:rsidRDefault="00490D3E">
      <w:pPr>
        <w:spacing w:after="280" w:line="240" w:lineRule="auto"/>
        <w:jc w:val="center"/>
        <w:rPr>
          <w:rFonts w:ascii="Georgia" w:eastAsia="Times New Roman" w:hAnsi="Georgia" w:cs="Times New Roman"/>
          <w:b/>
          <w:i/>
          <w:color w:val="222222"/>
          <w:sz w:val="48"/>
          <w:szCs w:val="48"/>
        </w:rPr>
      </w:pPr>
    </w:p>
    <w:p w14:paraId="6C9EC822" w14:textId="1D763D60" w:rsidR="00490D3E" w:rsidRPr="00490D3E" w:rsidRDefault="00490D3E">
      <w:pPr>
        <w:spacing w:after="280" w:line="240" w:lineRule="auto"/>
        <w:jc w:val="center"/>
        <w:rPr>
          <w:rFonts w:ascii="Georgia" w:eastAsia="Times New Roman" w:hAnsi="Georgia" w:cs="Times New Roman"/>
          <w:b/>
          <w:i/>
          <w:color w:val="222222"/>
          <w:sz w:val="48"/>
          <w:szCs w:val="48"/>
        </w:rPr>
      </w:pPr>
      <w:r w:rsidRPr="00490D3E">
        <w:rPr>
          <w:rFonts w:ascii="Georgia" w:eastAsia="Times New Roman" w:hAnsi="Georgia" w:cs="Times New Roman"/>
          <w:b/>
          <w:i/>
          <w:color w:val="222222"/>
          <w:sz w:val="48"/>
          <w:szCs w:val="48"/>
        </w:rPr>
        <w:t>Консультация для родителей</w:t>
      </w:r>
    </w:p>
    <w:p w14:paraId="00000001" w14:textId="1FE06B34" w:rsidR="003F7490" w:rsidRPr="00490D3E" w:rsidRDefault="00490D3E">
      <w:pPr>
        <w:spacing w:after="280" w:line="240" w:lineRule="auto"/>
        <w:jc w:val="center"/>
        <w:rPr>
          <w:rFonts w:ascii="Georgia" w:eastAsia="Arial" w:hAnsi="Georgia" w:cs="Arial"/>
          <w:i/>
          <w:color w:val="222222"/>
          <w:sz w:val="48"/>
          <w:szCs w:val="48"/>
        </w:rPr>
      </w:pPr>
      <w:r w:rsidRPr="00490D3E">
        <w:rPr>
          <w:rFonts w:ascii="Georgia" w:eastAsia="Times New Roman" w:hAnsi="Georgia" w:cs="Times New Roman"/>
          <w:b/>
          <w:i/>
          <w:color w:val="222222"/>
          <w:sz w:val="48"/>
          <w:szCs w:val="48"/>
        </w:rPr>
        <w:t>«</w:t>
      </w:r>
      <w:r w:rsidRPr="00490D3E">
        <w:rPr>
          <w:rFonts w:ascii="Georgia" w:eastAsia="Times New Roman" w:hAnsi="Georgia" w:cs="Times New Roman"/>
          <w:b/>
          <w:i/>
          <w:color w:val="222222"/>
          <w:sz w:val="48"/>
          <w:szCs w:val="48"/>
        </w:rPr>
        <w:t>Влияние мелкой моторики рук на развитие речи детей.»</w:t>
      </w:r>
    </w:p>
    <w:p w14:paraId="3299CDF0" w14:textId="77777777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745546F0" w14:textId="77777777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43BEDB45" w14:textId="421EEFE1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DAC366" wp14:editId="37E5754A">
            <wp:simplePos x="0" y="0"/>
            <wp:positionH relativeFrom="margin">
              <wp:align>center</wp:align>
            </wp:positionH>
            <wp:positionV relativeFrom="paragraph">
              <wp:posOffset>9718</wp:posOffset>
            </wp:positionV>
            <wp:extent cx="4416404" cy="3856519"/>
            <wp:effectExtent l="0" t="0" r="3810" b="0"/>
            <wp:wrapTight wrapText="bothSides">
              <wp:wrapPolygon edited="0">
                <wp:start x="0" y="0"/>
                <wp:lineTo x="0" y="21447"/>
                <wp:lineTo x="21525" y="21447"/>
                <wp:lineTo x="21525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04" cy="385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E6743D" w14:textId="073B8D33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6C162058" w14:textId="38842F7F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69B8D986" w14:textId="442A2DBA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3FD2FCAA" w14:textId="77777777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0A752085" w14:textId="77777777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5D39D224" w14:textId="77777777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371B298B" w14:textId="77777777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5D5DABF3" w14:textId="77777777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589F7323" w14:textId="77777777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3A741B39" w14:textId="77777777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619ACABC" w14:textId="77777777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6BAF8AA9" w14:textId="0440CD5E" w:rsidR="00490D3E" w:rsidRPr="00490D3E" w:rsidRDefault="00490D3E" w:rsidP="00490D3E">
      <w:pPr>
        <w:spacing w:before="280" w:after="280" w:line="240" w:lineRule="auto"/>
        <w:jc w:val="right"/>
        <w:rPr>
          <w:rFonts w:ascii="Georgia" w:eastAsia="Times New Roman" w:hAnsi="Georgia" w:cs="Times New Roman"/>
          <w:i/>
          <w:color w:val="222222"/>
          <w:sz w:val="27"/>
          <w:szCs w:val="27"/>
        </w:rPr>
      </w:pPr>
      <w:r w:rsidRPr="00490D3E">
        <w:rPr>
          <w:rFonts w:ascii="Georgia" w:eastAsia="Times New Roman" w:hAnsi="Georgia" w:cs="Times New Roman"/>
          <w:i/>
          <w:color w:val="222222"/>
          <w:sz w:val="27"/>
          <w:szCs w:val="27"/>
        </w:rPr>
        <w:t>Подготовила Е.А. Юсупова</w:t>
      </w:r>
    </w:p>
    <w:p w14:paraId="476AE93A" w14:textId="1D5B585C" w:rsidR="00490D3E" w:rsidRDefault="00490D3E" w:rsidP="00490D3E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Ноябрь, 2024 г.</w:t>
      </w:r>
    </w:p>
    <w:p w14:paraId="7AA8E401" w14:textId="77777777" w:rsidR="00490D3E" w:rsidRDefault="00490D3E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</w:p>
    <w:p w14:paraId="00000002" w14:textId="0CB9D78D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В последние годы в нашей стране отмечается тенденция на увеличение количества детей с отклонениями в развитии речи.  Проблема исправления речи в наше время является очень актуальной.  Речевые отклонения возникают в раннем возрасте и их необходимо своевреме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нно выявлять и исправлять.</w:t>
      </w:r>
    </w:p>
    <w:p w14:paraId="00000003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Все знают о важности развития мелкой моторики и координации движения пальцев рук. М.М. Кольцова,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которая  исследовав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  детскую речи, отмечала, что кисть руки надо рассматривать как орган речи. Если развитие движений пальцев рук со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ответствует возрасту, то и речевое развитие находится в пределах нормы.</w:t>
      </w:r>
    </w:p>
    <w:p w14:paraId="00000004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Конечно же, развитие мелкой моторики – это не единственный фактор, который способствует развитию речи. Если у ребёнка будет очень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хорошо  развита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моторика, но с ребенком  не будут разг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оваривать, то и речь ребёнка будет не достаточно развита.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Поэтому  речь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ребенка надо развивать в комплексе много и активно общаться с ним в быту, вызывая его на разговор, стимулируя вопросами, просьбами. Необходимо читать книги ребёнку, рассказывать обо вс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ём, что его окружает, показывать картинки, которые дети очень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любят  рассматривать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. И плюс к этому, развивать мелкую моторику.</w:t>
      </w:r>
    </w:p>
    <w:p w14:paraId="00000005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Мелкая моторика рук - это разнообразные движения пальчиками и ладонями.</w:t>
      </w:r>
    </w:p>
    <w:p w14:paraId="00000006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Крупная моторика - движения всей рукой и всем телом.</w:t>
      </w:r>
    </w:p>
    <w:p w14:paraId="00000007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Рабо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та по развитию мелкой и общей моторики позволит улучшить и ускорить не только развитие мелкой моторики рук, но и речевое развитие у детей раннего дошкольного возраста; улучшить качество речи, четкость звуков и расширить словарный запас; вызовет у детей инт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ерес к познанию нового и интересного.</w:t>
      </w:r>
    </w:p>
    <w:p w14:paraId="00000008" w14:textId="77777777" w:rsidR="003F7490" w:rsidRDefault="003F7490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</w:p>
    <w:p w14:paraId="00000009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7"/>
          <w:szCs w:val="27"/>
        </w:rPr>
        <w:t>Мелкую моторику рук хорошо развивать с помощью:</w:t>
      </w:r>
    </w:p>
    <w:p w14:paraId="0000000A" w14:textId="77777777" w:rsidR="003F7490" w:rsidRDefault="00490D3E" w:rsidP="00490D3E">
      <w:pPr>
        <w:numPr>
          <w:ilvl w:val="0"/>
          <w:numId w:val="1"/>
        </w:numPr>
        <w:spacing w:before="280" w:after="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пальчиковой гимнастики, при этом хорошо использовать стихи, песенки,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, сказки, </w:t>
      </w:r>
    </w:p>
    <w:p w14:paraId="0000000B" w14:textId="77777777" w:rsidR="003F7490" w:rsidRDefault="00490D3E" w:rsidP="00490D3E">
      <w:pPr>
        <w:numPr>
          <w:ilvl w:val="0"/>
          <w:numId w:val="1"/>
        </w:numPr>
        <w:spacing w:after="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с помощью массажа с растиранием пальчиков и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массажёрами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для рук,</w:t>
      </w:r>
    </w:p>
    <w:p w14:paraId="0000000C" w14:textId="77777777" w:rsidR="003F7490" w:rsidRDefault="00490D3E" w:rsidP="00490D3E">
      <w:pPr>
        <w:numPr>
          <w:ilvl w:val="0"/>
          <w:numId w:val="1"/>
        </w:numPr>
        <w:spacing w:after="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с помощью игр с п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риродным материалом, таким как орехи, шишки, каштаны, крупа, можно использовать в играх с ребенком предметы домашнего обихода,</w:t>
      </w:r>
    </w:p>
    <w:p w14:paraId="0000000D" w14:textId="77777777" w:rsidR="003F7490" w:rsidRDefault="00490D3E" w:rsidP="00490D3E">
      <w:pPr>
        <w:numPr>
          <w:ilvl w:val="0"/>
          <w:numId w:val="1"/>
        </w:numPr>
        <w:spacing w:after="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пальчиковый театр,</w:t>
      </w:r>
    </w:p>
    <w:p w14:paraId="0000000E" w14:textId="77777777" w:rsidR="003F7490" w:rsidRDefault="00490D3E" w:rsidP="00490D3E">
      <w:pPr>
        <w:numPr>
          <w:ilvl w:val="0"/>
          <w:numId w:val="1"/>
        </w:numPr>
        <w:spacing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народные игры с ладошками.</w:t>
      </w:r>
    </w:p>
    <w:p w14:paraId="0000000F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22222"/>
          <w:sz w:val="27"/>
          <w:szCs w:val="27"/>
        </w:rPr>
        <w:t xml:space="preserve">Очень хорошо развивают моторику занятия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7"/>
          <w:szCs w:val="27"/>
        </w:rPr>
        <w:t>продуктивной  деятельностью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7"/>
          <w:szCs w:val="27"/>
        </w:rPr>
        <w:t xml:space="preserve"> (рисовании, леп</w:t>
      </w:r>
      <w:r>
        <w:rPr>
          <w:rFonts w:ascii="Times New Roman" w:eastAsia="Times New Roman" w:hAnsi="Times New Roman" w:cs="Times New Roman"/>
          <w:i/>
          <w:color w:val="222222"/>
          <w:sz w:val="27"/>
          <w:szCs w:val="27"/>
        </w:rPr>
        <w:t>ка, аппликация).</w:t>
      </w:r>
    </w:p>
    <w:p w14:paraId="00000010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Игры и упражнения, направленные на формирование тонких движений пальцев рук, способствуют не только развитию речи, а еще и развитию повышения внимания, воображения и работоспособности детей.</w:t>
      </w:r>
    </w:p>
    <w:p w14:paraId="00000011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7"/>
          <w:szCs w:val="27"/>
        </w:rPr>
        <w:t>Игры, в которые родители могут играть с ребенком</w:t>
      </w:r>
      <w:r>
        <w:rPr>
          <w:rFonts w:ascii="Times New Roman" w:eastAsia="Times New Roman" w:hAnsi="Times New Roman" w:cs="Times New Roman"/>
          <w:b/>
          <w:i/>
          <w:color w:val="222222"/>
          <w:sz w:val="27"/>
          <w:szCs w:val="27"/>
        </w:rPr>
        <w:t xml:space="preserve"> дома.</w:t>
      </w:r>
    </w:p>
    <w:p w14:paraId="00000012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Развитию мелкой моторики способствуют занятия с играми, в которых присутствуют мелкие детали. Например, выкладывание узоров из бусин, нанизывание бусин на леску, перебирание крупы, выкладывание геометрических фигур из цветных палочек, рисование паль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чиками на крупе 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и.т.д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14:paraId="00000013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Игра с крупой.</w:t>
      </w:r>
    </w:p>
    <w:p w14:paraId="00000014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Насыпьте в тарелочку горох, с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какой либо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другой крупой и предложите ребенку отсортировать горох от крупы в другую тарелочку</w:t>
      </w:r>
    </w:p>
    <w:p w14:paraId="00000015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Игра с грецкими орехами.</w:t>
      </w:r>
    </w:p>
    <w:p w14:paraId="00000016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Ребенок катает грецкий орех между ладонями и при этом приговаривает с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лова: Я катаю свой орех, что бы стал круглее всех.</w:t>
      </w:r>
    </w:p>
    <w:p w14:paraId="00000017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Игра с массажными мячиками.</w:t>
      </w:r>
    </w:p>
    <w:p w14:paraId="00000018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Ребенок катает мячик одной рукой по ручкам и по ножкам и при этом приговаривает слова: Тише мяч не торопись,</w:t>
      </w:r>
    </w:p>
    <w:p w14:paraId="00000019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                                     Ты по ручкам прокатись,</w:t>
      </w:r>
    </w:p>
    <w:p w14:paraId="0000001A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                                     Ты по ножкам прокатись,</w:t>
      </w:r>
    </w:p>
    <w:p w14:paraId="0000001B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                                      И обратно возвратись.</w:t>
      </w:r>
    </w:p>
    <w:p w14:paraId="0000001C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Игра с карандашами.</w:t>
      </w:r>
    </w:p>
    <w:p w14:paraId="0000001D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Манипуляции с цветными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карандашами:   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зажимать карандаш между соседними пальцами, усложнение – совершать колебательные движения карандашом.</w:t>
      </w:r>
    </w:p>
    <w:p w14:paraId="0000001E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Я иголки не боюсь.</w:t>
      </w:r>
    </w:p>
    <w:p w14:paraId="0000001F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Предложить ребенку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нанизывать  пуговицы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разного диаметра и цвета на иголку с тупым концом.</w:t>
      </w:r>
    </w:p>
    <w:p w14:paraId="00000020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Чудо–п</w:t>
      </w: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рищепки.</w:t>
      </w:r>
    </w:p>
    <w:p w14:paraId="00000021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 xml:space="preserve">При помощи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прищепок,  можно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предложить детям следующие задания: сделать из прищепок солнышку – лучики, ёжику или кактусу – иголки, павлину - разноцветный хвост и т.п. (солнышко,  ёжик – плоскостные изображения).</w:t>
      </w:r>
    </w:p>
    <w:p w14:paraId="00000022" w14:textId="77777777" w:rsidR="003F7490" w:rsidRDefault="003F7490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</w:p>
    <w:p w14:paraId="00000023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7"/>
          <w:szCs w:val="27"/>
        </w:rPr>
        <w:t>Упражнения для тренировки тонких д</w:t>
      </w:r>
      <w:r>
        <w:rPr>
          <w:rFonts w:ascii="Times New Roman" w:eastAsia="Times New Roman" w:hAnsi="Times New Roman" w:cs="Times New Roman"/>
          <w:b/>
          <w:i/>
          <w:color w:val="222222"/>
          <w:sz w:val="27"/>
          <w:szCs w:val="27"/>
        </w:rPr>
        <w:t>вижений рук без речевого сопровождения:</w:t>
      </w:r>
    </w:p>
    <w:p w14:paraId="00000024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«Пальчики здороваются»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 - кончик большого пальца правой руки поочередно касается кончиков указательного, среднего, безымянного и мизинца. "Поздороваться" пальчиками на левой руке, а затем одновременно на двух руках.</w:t>
      </w:r>
    </w:p>
    <w:p w14:paraId="00000025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Человечек»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 - указательный и средний пальцы правой (затем и левой) руки - "бегает" по столу.</w:t>
      </w:r>
    </w:p>
    <w:p w14:paraId="00000026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«Слоненок»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 - (средний палец выставлен вперед - хобот, а указательный и безымянный - ноги) "идет" по столу.</w:t>
      </w:r>
    </w:p>
    <w:p w14:paraId="00000027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«Очки»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 - образовать два кружка из большого и указательног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о пальцев обеих рук, соединить их.</w:t>
      </w:r>
    </w:p>
    <w:p w14:paraId="00000028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Также хорошо </w:t>
      </w:r>
      <w:proofErr w:type="gramStart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использовать  пальчиковые</w:t>
      </w:r>
      <w:proofErr w:type="gramEnd"/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игры с речевым сопровождением.</w:t>
      </w:r>
    </w:p>
    <w:p w14:paraId="00000029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7"/>
          <w:szCs w:val="27"/>
        </w:rPr>
        <w:t>Вот несколько примеров пальчиковых игр.</w:t>
      </w:r>
    </w:p>
    <w:p w14:paraId="0000002A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« Дерево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»</w:t>
      </w:r>
    </w:p>
    <w:p w14:paraId="0000002B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У дерева ствол, на стволе много веток,</w:t>
      </w:r>
    </w:p>
    <w:p w14:paraId="0000002C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А листья на ветках зеленого цвета.</w:t>
      </w:r>
    </w:p>
    <w:p w14:paraId="0000002D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Прижать руки тыльной сторон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ой друг к другу. Пальцы растопырены и подняты вверх. Шевелить кистями и пальцами.</w:t>
      </w:r>
    </w:p>
    <w:p w14:paraId="0000002E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«Домик»</w:t>
      </w:r>
    </w:p>
    <w:p w14:paraId="0000002F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Дом стоит с трубой и крышей,</w:t>
      </w:r>
    </w:p>
    <w:p w14:paraId="00000030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На балкон гулять я вышел.</w:t>
      </w:r>
    </w:p>
    <w:p w14:paraId="00000031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Ладони направлены под углом, кончики пальцев соприкасаются; средний палец правой руки поднят вверх, кончики миз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инцев касаются друг друга, выполняя прямую линию (труба, балкон).</w:t>
      </w:r>
    </w:p>
    <w:p w14:paraId="00000032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«Дружат наши пальчики»</w:t>
      </w:r>
    </w:p>
    <w:p w14:paraId="00000033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Дружат наши детки,</w:t>
      </w:r>
    </w:p>
    <w:p w14:paraId="00000034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Девочки и мальчики.</w:t>
      </w:r>
    </w:p>
    <w:p w14:paraId="00000035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Мы с тобой подружим</w:t>
      </w:r>
    </w:p>
    <w:p w14:paraId="00000036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Маленькие пальчики.</w:t>
      </w:r>
    </w:p>
    <w:p w14:paraId="00000037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Пальцы правой руки поочередно постукивают по пальцам левой руки, начиная с большого.</w:t>
      </w:r>
    </w:p>
    <w:p w14:paraId="00000038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«Стол»</w:t>
      </w:r>
    </w:p>
    <w:p w14:paraId="00000039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У стола четыре ножки,</w:t>
      </w:r>
    </w:p>
    <w:p w14:paraId="0000003A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Сверху крышка как ладошка.</w:t>
      </w:r>
    </w:p>
    <w:p w14:paraId="0000003B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Левая река в кулачок, сверху опускается ладошка правой руки.</w:t>
      </w:r>
    </w:p>
    <w:p w14:paraId="0000003C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</w:rPr>
        <w:t>«Рыбки»</w:t>
      </w:r>
    </w:p>
    <w:p w14:paraId="0000003D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Покажите ребенку картинку с рыбками; рассмотрите их, называя.</w:t>
      </w:r>
    </w:p>
    <w:p w14:paraId="0000003E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Рыбки весело плескались,</w:t>
      </w:r>
    </w:p>
    <w:p w14:paraId="0000003F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В чистой светленькой реке</w:t>
      </w:r>
    </w:p>
    <w:p w14:paraId="00000040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То сожмутся, разожмутся,</w:t>
      </w:r>
    </w:p>
    <w:p w14:paraId="00000041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То закружатся в воде.</w:t>
      </w:r>
    </w:p>
    <w:p w14:paraId="00000042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Ладошки как бы ударяют по воде. Пальчики сжимаются в кулачок, то разжимаются. Винтообразные движения.</w:t>
      </w:r>
    </w:p>
    <w:p w14:paraId="00000043" w14:textId="77777777" w:rsidR="003F7490" w:rsidRDefault="00490D3E" w:rsidP="00490D3E">
      <w:pPr>
        <w:spacing w:before="280" w:after="280" w:line="240" w:lineRule="auto"/>
        <w:ind w:firstLine="720"/>
        <w:rPr>
          <w:rFonts w:ascii="Arial" w:eastAsia="Arial" w:hAnsi="Arial" w:cs="Arial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Они увлекательны и способствуют развитию речи и творческого воображения. У детей, повторяющих движения взро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слых, вырабатывается умение управлять своими движениями, концентрировать внимание на одном виде деятельности. При выполнении каждого упражнения нужно стараться вовлекать все пальчики, упражнения выполнять как правой, так и левой рукой.</w:t>
      </w:r>
    </w:p>
    <w:p w14:paraId="00000044" w14:textId="77777777" w:rsidR="003F7490" w:rsidRDefault="003F7490" w:rsidP="00490D3E">
      <w:pPr>
        <w:spacing w:before="280" w:after="280" w:line="240" w:lineRule="auto"/>
        <w:ind w:firstLine="720"/>
        <w:jc w:val="center"/>
        <w:rPr>
          <w:rFonts w:ascii="Arial" w:eastAsia="Arial" w:hAnsi="Arial" w:cs="Arial"/>
          <w:color w:val="222222"/>
          <w:sz w:val="18"/>
          <w:szCs w:val="18"/>
        </w:rPr>
      </w:pPr>
    </w:p>
    <w:p w14:paraId="00000045" w14:textId="77777777" w:rsidR="003F7490" w:rsidRDefault="003F7490" w:rsidP="00490D3E">
      <w:pPr>
        <w:ind w:firstLine="720"/>
      </w:pPr>
      <w:bookmarkStart w:id="1" w:name="_gjdgxs" w:colFirst="0" w:colLast="0"/>
      <w:bookmarkEnd w:id="1"/>
    </w:p>
    <w:sectPr w:rsidR="003F74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614"/>
    <w:multiLevelType w:val="multilevel"/>
    <w:tmpl w:val="BDA62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0"/>
    <w:rsid w:val="003F7490"/>
    <w:rsid w:val="004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BBFF"/>
  <w15:docId w15:val="{A20F2FDF-76D8-4835-86DA-C1E09499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MSI-home</dc:creator>
  <cp:lastModifiedBy>RePack by Diakov</cp:lastModifiedBy>
  <cp:revision>2</cp:revision>
  <dcterms:created xsi:type="dcterms:W3CDTF">2024-11-08T04:53:00Z</dcterms:created>
  <dcterms:modified xsi:type="dcterms:W3CDTF">2024-11-08T04:53:00Z</dcterms:modified>
</cp:coreProperties>
</file>