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outlineLvl w:val="0"/>
        <w:rPr>
          <w:rFonts w:ascii="Times New Roman" w:hAnsi="Times New Roman" w:eastAsia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32"/>
          <w:szCs w:val="32"/>
          <w:lang w:eastAsia="ru-RU"/>
        </w:rPr>
        <w:t xml:space="preserve">Консультация для родителей на тему: </w:t>
      </w:r>
    </w:p>
    <w:p>
      <w:pPr>
        <w:spacing w:after="0"/>
        <w:jc w:val="center"/>
        <w:outlineLvl w:val="0"/>
        <w:rPr>
          <w:rFonts w:ascii="Times New Roman" w:hAnsi="Times New Roman" w:eastAsia="Times New Roman" w:cs="Times New Roman"/>
          <w:b/>
          <w:kern w:val="36"/>
          <w:sz w:val="32"/>
          <w:szCs w:val="32"/>
          <w:lang w:eastAsia="ru-RU"/>
        </w:rPr>
      </w:pPr>
      <w:r>
        <w:rPr>
          <w:rFonts w:ascii="Times New Roman" w:hAnsi="Times New Roman" w:eastAsia="Times New Roman" w:cs="Times New Roman"/>
          <w:b/>
          <w:kern w:val="36"/>
          <w:sz w:val="32"/>
          <w:szCs w:val="32"/>
          <w:lang w:eastAsia="ru-RU"/>
        </w:rPr>
        <w:t>"Лето</w:t>
      </w:r>
      <w:r>
        <w:rPr>
          <w:rFonts w:ascii="Times New Roman" w:hAnsi="Times New Roman" w:eastAsia="Times New Roman" w:cs="Times New Roman"/>
          <w:b/>
          <w:kern w:val="36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kern w:val="36"/>
          <w:sz w:val="32"/>
          <w:szCs w:val="32"/>
          <w:lang w:eastAsia="ru-RU"/>
        </w:rPr>
        <w:t>-</w:t>
      </w:r>
      <w:r>
        <w:rPr>
          <w:rFonts w:ascii="Times New Roman" w:hAnsi="Times New Roman" w:eastAsia="Times New Roman" w:cs="Times New Roman"/>
          <w:b/>
          <w:kern w:val="36"/>
          <w:sz w:val="32"/>
          <w:szCs w:val="32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/>
          <w:kern w:val="36"/>
          <w:sz w:val="32"/>
          <w:szCs w:val="32"/>
          <w:lang w:eastAsia="ru-RU"/>
        </w:rPr>
        <w:t>пора закаляться".</w:t>
      </w:r>
    </w:p>
    <w:p>
      <w:pPr>
        <w:spacing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Самая благоприятная пора для закаливания – лето. Но это не значит, что если на улице осень или зима – мы, сложа руки, будем ждать тепла. Имеется в виду, что именно летом возможны самые разные виды закаливания. Итак, чем же особенна летняя закалка? Начнём с простого – определения самого термина.</w:t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 Закаливание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- это система специальной тренировки терморегуляторных процессов организма, которая включает разные процедуры, направленные на повышение устойчивости организма к внешним перепадам температуры. А теперь к сути дела. Всем известна фраза: солнце, воздух и вода… К закаливанию летом она имеет самое прямое отношение.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        Закалка воздухом.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 Естественно, загазованный воздух города вряд ли сможет закалить вашего ребенка. Поэтому вы должны сделать все для того, чтобы как можно чаще вывозить детей на дачу, в деревню к бабушке. Закалка воздухом в такой среде произойдёт сама собой. Ведь вряд ли вам захочется сидеть в доме, когда за окном бушует лето, ночь. Ведь как раз этот вид закалки включает в себя сон на открытом воздухе. Если же нет возможности уснуть под звёздами, довольствуйтесь сном при открытой форточке.                    Закаливание воздухом стимулирует обмен веществ, улучшает сон и аппетит, повышает настроение, укрепляет иммунитет. В составе крови повышается количество эритроцитов и уровень гемоглобина.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Совершенствуется также деятельность дыхательной системы.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           Закалка солнцем.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В летнее время года солнцу нужно не радоваться, а защищаться от воздействия его прямых лучей на тело малыша. Простые правила необходимо соблюдать очень чётко. На открытом солнце ребёнок не должен находиться более 15 минут. Ни в коем случае, даже в тени, нельзя позволять малышу играть без панамки, которая должна быть из натуральной, лёгкой ткани. Летом на солнце разрешается быть с 8 до 11 часов, или после 16, так как в это время земля и воздух не очень нагреты, а, следовательно, жара переносится легче. В середине дня увеличивается опасность перегревания организма, или же солнечного удара. Чтобы вместо пользы солнечное закаливание не принесло вреда, будьте осторожны.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Закалка водой.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А вот закалка водой – любимое занятие всех детишек. Главная задача родителей – направить удовольствие от купания в нужное русло. Чтобы организм получил максимальную пользу от летнего купания, надо следовать простым правилам. Водные процедуры летом естественно лучше проводить на открытом воздухе. Купание в речке, озере или даже в бассейне должно в первую очередь происходить под наблюдением взрослого. Купаться разрешается не более 2 раз в день максимум по 15 минут. Перед тем как окунуться в воду, малыш должен хорошо прогреться на солнышке. Потом простым хождением по воде мы подготовим его к самому купанию. Ни в коем случае ребёнок не должен просто сидеть в воде. Поиграйте с ним в мяч, или же попрыгайте. После водных процедур нужно вытереть малыша махровым полотенцем, сменить мокрые трусики и увести в тень. Естественно ваш ребёнок будет требовать в воде сидеть как можно дольше. Чтобы не нарушать и свою и детскую психику – соорудите маленький бассейн возле песочницы. Такой, чтоб ребёнок мог намочить в нем руки и часть ног. По росе, по камушкам – босиком</w:t>
      </w:r>
      <w:r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Да-да. Босые малыши – здоровые носики. Как бы это не странно звучало, но между носом и ногами существует прямая связь. Нервные окончания, которые находятся на подошвах ног, благодаря активным каналам связаны с такими же рецепторами, но в слизистой оболочке носа. Из этого следует: чтобы носик не чихал, должны быть здоровые, закалённые ножки. Ходьба босиком и обливание как раз необходимы. Начинать нужно с самого элементарного – хождения босиком в доме. Естественно приучать нужно постепенно, если до этого ваш малыш ходил только в тапочках. Ну а летом босые прогулки по теплому асфальту должны стать нормой. Если же в комнатных условиях вы практикуете обливания холодной водой, то к летней закалке обязательно добавляйте росяные ванны. Бегать утром по росе босиком очень полезно и весело! Песочница Ну как же летом без неё? А, оказывается, она пригодится и в закалке организма. Песочек, нагретый на солнышке, очень полезный. Это своего рода тёплый массаж рук и ног.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Вот вроде бы и все. Это и есть закаливание? – спросите вы. Так ведь ничего особенного в этом нет. Вот именно! Вы должны в первую очередь понять, что закаливание – это не инструкция, не временное занятие – а способ жизни.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Так что если лето вы провели именно так – осенью будете спокойно продолжать закалять организм здорового крепкого малыша! Ведь в закалке важную роль играют три принципа: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 xml:space="preserve"> Систематичность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. Раз уж начали ходить летом босиком по росе, так и зимой побегайте так же по снежку. </w:t>
      </w:r>
      <w:r>
        <w:rPr>
          <w:rFonts w:ascii="Times New Roman" w:hAnsi="Times New Roman" w:eastAsia="Times New Roman" w:cs="Times New Roman"/>
          <w:b/>
          <w:bCs/>
          <w:sz w:val="28"/>
          <w:szCs w:val="28"/>
          <w:lang w:eastAsia="ru-RU"/>
        </w:rPr>
        <w:t>Постепенность.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Плавно увеличивайте продолжительность тех же босых пробежек, например, учёт индивидуальных особенностей. Ни в коем случае не заставляйте ребенка насильно закаляться. Если не нравится ему бегать босиком – так обуйте, а для закалки найдите другой способ. Закаливающие процедуры должны приносить удовольствие! И только тогда вместе с ними придё</w:t>
      </w:r>
      <w:bookmarkStart w:id="0" w:name="_GoBack"/>
      <w:bookmarkEnd w:id="0"/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т крепкое здоровье!  </w:t>
      </w:r>
    </w:p>
    <w:sectPr>
      <w:pgSz w:w="11906" w:h="16838"/>
      <w:pgMar w:top="1418" w:right="1133" w:bottom="1134" w:left="1418" w:header="708" w:footer="708" w:gutter="0"/>
      <w:pgBorders w:offsetFrom="page">
        <w:top w:val="palmsColor" w:color="auto" w:sz="31" w:space="24"/>
        <w:left w:val="palmsColor" w:color="auto" w:sz="31" w:space="24"/>
        <w:bottom w:val="palmsColor" w:color="auto" w:sz="31" w:space="24"/>
        <w:right w:val="palmsColor" w:color="auto" w:sz="31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705DD4"/>
    <w:rsid w:val="00307D67"/>
    <w:rsid w:val="00441359"/>
    <w:rsid w:val="00705DD4"/>
    <w:rsid w:val="00D65F95"/>
    <w:rsid w:val="00F33910"/>
    <w:rsid w:val="45DD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8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4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5">
    <w:name w:val="Emphasis"/>
    <w:basedOn w:val="4"/>
    <w:qFormat/>
    <w:uiPriority w:val="20"/>
    <w:rPr>
      <w:i/>
      <w:iCs/>
    </w:rPr>
  </w:style>
  <w:style w:type="character" w:styleId="6">
    <w:name w:val="Strong"/>
    <w:basedOn w:val="4"/>
    <w:qFormat/>
    <w:uiPriority w:val="22"/>
    <w:rPr>
      <w:b/>
      <w:bCs/>
    </w:rPr>
  </w:style>
  <w:style w:type="character" w:customStyle="1" w:styleId="8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9">
    <w:name w:val="Текст выноски Знак"/>
    <w:basedOn w:val="4"/>
    <w:link w:val="3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768</Words>
  <Characters>4382</Characters>
  <Lines>36</Lines>
  <Paragraphs>10</Paragraphs>
  <TotalTime>8</TotalTime>
  <ScaleCrop>false</ScaleCrop>
  <LinksUpToDate>false</LinksUpToDate>
  <CharactersWithSpaces>5140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2019-02-07T03:10:00Z</dcterms:created>
  <dc:creator>acer</dc:creator>
  <cp:lastModifiedBy>Kingsoft Corporation</cp:lastModifiedBy>
  <cp:lastPrinted>2019-02-07T03:26:00Z</cp:lastPrinted>
  <dcterms:modified xsi:type="dcterms:W3CDTF">2022-06-30T11:30:15Z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