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EE" w:rsidRPr="00A92DEE" w:rsidRDefault="00A92DEE" w:rsidP="00A92DE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D18F92F" wp14:editId="621C45AE">
                <wp:extent cx="304800" cy="304800"/>
                <wp:effectExtent l="0" t="0" r="0" b="0"/>
                <wp:docPr id="2" name="AutoShape 2" descr="https://lh5.googleusercontent.com/4fSVnjetErGZ5djv1HhL1-56oqW7OX1UFxgV3lmMzg2Cl0uyS5eWf-8Qr0oVSqcT_LFi4mOYYbD2FKX1leiKMzYBaiXbH0WYNJGAjfMzNVJr_ZKDX1p-8OIkD4N3bgnEXx3j7I1_FC8lJaSyI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5.googleusercontent.com/4fSVnjetErGZ5djv1HhL1-56oqW7OX1UFxgV3lmMzg2Cl0uyS5eWf-8Qr0oVSqcT_LFi4mOYYbD2FKX1leiKMzYBaiXbH0WYNJGAjfMzNVJr_ZKDX1p-8OIkD4N3bgnEXx3j7I1_FC8lJaSyI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Fyf5BWAwAAd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A92DEE" w:rsidRDefault="00A92DEE" w:rsidP="00A9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92DEE" w:rsidRDefault="00A92DEE" w:rsidP="00A9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A92DE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Консультация для родителей</w:t>
      </w:r>
    </w:p>
    <w:p w:rsidR="00A92DEE" w:rsidRDefault="00A92DEE" w:rsidP="00A9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A92DE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«</w:t>
      </w:r>
      <w:proofErr w:type="spellStart"/>
      <w:r w:rsidRPr="00A92DE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Потешка</w:t>
      </w:r>
      <w:proofErr w:type="spellEnd"/>
      <w:r w:rsidRPr="00A92DE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в помощь маме»</w:t>
      </w:r>
    </w:p>
    <w:p w:rsidR="00A92DEE" w:rsidRDefault="00A92DEE" w:rsidP="00A9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консультпункт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)</w:t>
      </w:r>
    </w:p>
    <w:p w:rsidR="00A92DEE" w:rsidRDefault="00A92DEE" w:rsidP="00A9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1C815B" wp14:editId="318A862A">
            <wp:extent cx="2847975" cy="3324225"/>
            <wp:effectExtent l="0" t="0" r="9525" b="9525"/>
            <wp:docPr id="1" name="Рисунок 1" descr="Потешки для детей 3-4 лет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тешки для детей 3-4 лет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</w:p>
    <w:p w:rsid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</w:p>
    <w:p w:rsid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</w:p>
    <w:p w:rsid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</w:p>
    <w:p w:rsid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  <w:t>Подготовила: Камозина Е.Е.</w:t>
      </w:r>
    </w:p>
    <w:p w:rsid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</w:p>
    <w:p w:rsid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</w:p>
    <w:p w:rsid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  <w:t>Апрель 2024</w:t>
      </w:r>
    </w:p>
    <w:p w:rsidR="00A92DEE" w:rsidRDefault="00A92DEE" w:rsidP="00A9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A92DEE" w:rsidRDefault="00A92DEE" w:rsidP="00A9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DEE" w:rsidRDefault="00A92DEE" w:rsidP="00A9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DEE" w:rsidRPr="00A92DEE" w:rsidRDefault="00A92DEE" w:rsidP="00A92DE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русского народа, есть бесценное богатство - его опыт, его фольклор. За века бабушки, матушки, нянюшки сложили много песенок,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говорушек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подходят на все случаи жизни. К сожалению, в последнее время во многих семьях живое общение с детьми, заменили компьютерные игры или многочасовой просмотр не всегда понятного содержания мультиков. И как результат: задержка речевого, психического, социального развития, отсутствие взаимопонимания родителей и детей. Таким образом, у современных Пушкиных и Лермонтовых нет никаких шансов сочинить свои шедевры. Я призываю вас, дорогие родители, вспомнить богатейшее наследие нашего великого народа! И так же, как ваши бабушки и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пробабушки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подарить своим чадам минуты бесценного общения. Вы вместе испытаете массу положительных эмоций, а ещё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малышу развивать: речь, память, мышление, воображение. И, конечно же, помогут приучить ребёнка к режиму дня, навыкам самообслуживания и гигиены в игровой забавной непринуждённой форме. В результате ребёнок развивается и между вами устанавливается прочная духовная и эмоциональная связь.</w:t>
      </w:r>
    </w:p>
    <w:p w:rsidR="00A92DEE" w:rsidRPr="00A92DEE" w:rsidRDefault="00A92DEE" w:rsidP="00A92DE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Я предлагаю вашему вниманию подборку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 протяжении всего дня будут вашими верными помощниками.</w:t>
      </w:r>
    </w:p>
    <w:p w:rsidR="00A92DEE" w:rsidRPr="00A92DEE" w:rsidRDefault="00A92DEE" w:rsidP="00A92DE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Просыпающему малышу подарите свою улыбку и встречайте его весёлой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потешкой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пробуждение будет радостным!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добрым утром, дочка!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Пролетела ночка,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Встало солнце золотое,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- ярко голубое,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тебе пора проснуться,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Потянуться, улыбнуться!»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«Просыпайся, сынок!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какой денёк: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на небе светит,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играют дети.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тебе вставать пора,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вас ждёт с утра».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проснулись,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 потянулись,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Солнышку помахали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большими стали!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Потягуни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потягушечки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носочков до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макушечки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потянемся - потянемся,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Маленькими не останемся.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растём,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Растём,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Растём!»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«Светит солнышко в окошко!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Смотрит в нашу комнату.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захлопаем в ладоши.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солнышку!»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 будет ещё приятней и подарит больше бодрости, если вы эту процедуру будете сопровождать художественным словом.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«Нужно мыться непременно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вечером и днём,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каждою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едою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сна и перед сном.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Щёчки мыли?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мыли?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мыли?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мы чистые-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Зайчики пушистые!»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«Руки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едой,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Грязные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грозят бедой.»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«Тёплая водичка,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 Тане личико,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- Антошке,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Сашеньке - ладошки».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«Водичка, водичка,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моё личико,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глазоньки блестели,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щёчки алели,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смеялся роток,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кусался зубок».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сегодня утром рано,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Умывался из-под крана.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сам теперь умею: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личико и шею».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«Чищу зубки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пастой мятной и приятной,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Щеткой действую умело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будут очень белы!»</w:t>
      </w:r>
    </w:p>
    <w:p w:rsidR="00A92DEE" w:rsidRPr="00A92DEE" w:rsidRDefault="00A92DEE" w:rsidP="00A92DE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Воспитание аккуратности и опрятности начинается с раннего возраста и в этом вам, несомненно, поможет устное народное творчество.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«Дружат волосы с расчёской,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 моя причёска».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«Расти коса до пояса,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вырони ни волоса.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косонька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пят -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волосоньки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коса, не путайся,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Маму, дочка, слушайся».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«Хоть с тобой я ссорюсь часто,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Гребешок зубастый,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тебя сестричке,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Заплести свои косички.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тебя пришлось бы брату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Целый день ходить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лохматым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загрустил, заплакал, возможно, ему не хватает вашего тепла. Посадите его к себе на колени и покачайте, приговаривая: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«Едим, едим на лошадке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Но-но-но!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Рады, рады все ребятки!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Но-но-но!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лошадке прокатится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Но-но-но!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цокают копытца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Но-но-но!»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«Поехали с орехами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бочке, на бочке,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гладенькой дорожке,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кочкам, по кочкам,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оврагам, по оврагам,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оврагам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ямку - бух!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ямку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там - петух!»</w:t>
      </w:r>
    </w:p>
    <w:p w:rsidR="00A92DEE" w:rsidRPr="00A92DEE" w:rsidRDefault="00A92DEE" w:rsidP="00A92DE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Эмоции у детей раннего возраста яркие, но легко переключаемы. Все капризы можно побороть с помощью хорошо подобранной и выразительно сказанной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уговорушки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прибаутки.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плачь, не плачь детка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Прискачет к тебе белка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Принесёт орешки для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Сашиной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будешь плакать – даст худой лапоть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капризы у Оксанки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Соберём в большие санки,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Отвезём в далёкий бор,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моря, дальше гор!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оставим возле ёлки.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едят их злые волки!»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ты плачешь «ы» да «ы»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Слёзы поскорей утри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с тобой играть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и танцевать».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нам в комнату проник?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 вредный и плаксивый,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 отсюда живо!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Федя плакать не привык,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Уходи отсюда,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плачь, не плачь,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Куплю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калачь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хнычь, не ной,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Куплю другой.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Слезы утри,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тебе три!»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«Ах,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кокля-мокля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Глазоньки промокли.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детку обижать,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коза будет бодать».</w:t>
      </w:r>
    </w:p>
    <w:p w:rsidR="00A92DEE" w:rsidRPr="00A92DEE" w:rsidRDefault="00A92DEE" w:rsidP="00A92DE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Успокоить, облегчить боль, помогут мамины ласковые руки и нежный голос, заговаривающий и ушибленное место.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волка боли,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зайца боли,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 боли,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Кати заживи!»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«Придёт киска не спеша,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погладит малыша,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Мяу-мяу – скажет киска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одевания будет интересным и забавным, если будете приговаривать: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Маша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ней шубка аленька,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Опушка бобровая,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чернобровая».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«Тушки-тушки,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твои ушки?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в шапке,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достанут лапки.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ушки не болели,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шапочку надели.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 шубку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длительной прогулки»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два, три, четыре, пять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Собираемся гулять.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Завязала Настеньке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Шарфик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полосатенький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Наденем на ножки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Валенки - сапожки,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сапожки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замёрзнут ножки.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мёрзнуть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ребят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печке вязанной сидят».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«Вот они, сапожки: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- с левой ножки,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- с правой ножки.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Надеваем сапожки: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- с левой ножки,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- с правой ножки.</w:t>
      </w:r>
    </w:p>
    <w:p w:rsidR="00A92DEE" w:rsidRPr="00A92DEE" w:rsidRDefault="00A92DEE" w:rsidP="00A92DE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Еда покажется вкуснее и аппетитней, если будете сопровождать её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потешкой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«вкусным» содержанием.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«Ладушки, ладушки!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Пекла бабушка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Маслом поливала,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Детушкам давала.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Даше - два, Паше - два,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Ване - два, Тане - два.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нашей бабушки!»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«Люли,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люленьки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гуленьки,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говорить: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нам Машеньку кормить?»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скажет: «Кашкою»,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- «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простоквашкою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скажет - «молочком,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румяным пирожком».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- ложка,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чашка.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чашке - гречневая кашка.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 в чашке побывала -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Кашки гречневой не стало!»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«Очень каша хороша,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кашку не спеша.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 за ложкой,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понемножку».</w:t>
      </w:r>
    </w:p>
    <w:p w:rsidR="00A92DEE" w:rsidRPr="00A92DEE" w:rsidRDefault="00A92DEE" w:rsidP="00A92DE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Укладывая малыша спать, напойте спокойным, нежным голосом народную колыбельную. Она поможет вам наполнить моменты убаюкивания покоем и гармонией!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«Баю-баю-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баиньки</w:t>
      </w:r>
      <w:proofErr w:type="spellEnd"/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Спи-усни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мой маленький.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 корова и коза,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Дремлет кот, прикрыв глаза.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сарае петушок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 в будке спит Дружок.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тёмной норке дремлет мышь,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Засыпай и ты малыш».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ай,бай,бай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Ты, собачка не лай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гудочек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гуди;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Лялю не буди».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«Баю - баю,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баиньки</w:t>
      </w:r>
      <w:proofErr w:type="spell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заиньки,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травушку едят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Детке спать велят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Люли -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люленьки</w:t>
      </w:r>
      <w:proofErr w:type="spellEnd"/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гуленьки.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кровать,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ворковать,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</w:t>
      </w:r>
      <w:proofErr w:type="gramStart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</w:t>
      </w:r>
      <w:proofErr w:type="gramEnd"/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ворковать,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Детку тихо усыплять.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малютка, почивай,</w:t>
      </w:r>
    </w:p>
    <w:p w:rsidR="00A92DEE" w:rsidRPr="00A92DEE" w:rsidRDefault="00A92DEE" w:rsidP="00A92D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 тихонько отдыхай».</w:t>
      </w:r>
    </w:p>
    <w:p w:rsidR="00A92DEE" w:rsidRPr="00A92DEE" w:rsidRDefault="00A92DEE" w:rsidP="00A92DE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Дорогие мамы! Помните, что 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</w:t>
      </w:r>
    </w:p>
    <w:p w:rsidR="00FE3C88" w:rsidRDefault="00FE3C88"/>
    <w:p w:rsidR="00A92DEE" w:rsidRDefault="00A92DEE">
      <w:r>
        <w:t xml:space="preserve">         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26BF3B" wp14:editId="20431396">
            <wp:extent cx="2095500" cy="2552700"/>
            <wp:effectExtent l="0" t="0" r="0" b="0"/>
            <wp:docPr id="3" name="Рисунок 3" descr="Потешки - Народный фольклор - Стихи на все вр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тешки - Народный фольклор - Стихи на все време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EE"/>
    <w:rsid w:val="00A92DEE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2024-04-21T11:31:00Z</dcterms:created>
  <dcterms:modified xsi:type="dcterms:W3CDTF">2024-04-21T11:37:00Z</dcterms:modified>
</cp:coreProperties>
</file>