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10" w:rsidRDefault="00A76810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униципальное дошкольное образовательное учреждение</w:t>
      </w:r>
    </w:p>
    <w:p w:rsidR="007B6E7C" w:rsidRDefault="00A76810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                              « Детский сад № 21»</w:t>
      </w:r>
    </w:p>
    <w:p w:rsidR="007B6E7C" w:rsidRDefault="007B6E7C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A76810" w:rsidRDefault="007B6E7C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FA2F10" wp14:editId="12EC60D1">
            <wp:extent cx="6480175" cy="4831128"/>
            <wp:effectExtent l="0" t="0" r="0" b="7620"/>
            <wp:docPr id="5" name="Рисунок 5" descr="Значение колыбельных песен в жизни ребенка и взрослых / Малю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чение колыбельных песен в жизни ребенка и взрослых / Малю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7C" w:rsidRDefault="007B6E7C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7B6E7C" w:rsidRDefault="007B6E7C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7B6E7C" w:rsidRDefault="007B6E7C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7B6E7C" w:rsidRDefault="007B6E7C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95DA3" w:rsidRDefault="00595DA3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                      </w:t>
      </w:r>
      <w:r w:rsidR="007B6E7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595DA3" w:rsidRDefault="00595DA3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            </w:t>
      </w:r>
      <w:r w:rsidR="007B6E7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Влияние колыбельной  на развитие малыша». </w:t>
      </w:r>
    </w:p>
    <w:p w:rsidR="007B6E7C" w:rsidRPr="007B6E7C" w:rsidRDefault="00595DA3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                                   </w:t>
      </w: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Консультпункт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(декабрь 2020г.)</w:t>
      </w:r>
    </w:p>
    <w:p w:rsidR="00A76810" w:rsidRDefault="00A76810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595DA3" w:rsidRDefault="00595DA3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595DA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Подготовила: Камозина Е.Е.</w:t>
      </w:r>
    </w:p>
    <w:p w:rsidR="00A76810" w:rsidRPr="00A76810" w:rsidRDefault="00A76810" w:rsidP="00A76810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7681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lastRenderedPageBreak/>
        <w:t>Колыбельные: роль и влияние на развитие малыша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.</w:t>
      </w:r>
    </w:p>
    <w:p w:rsidR="00A76810" w:rsidRPr="00A76810" w:rsidRDefault="00A76810" w:rsidP="00A768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noProof/>
          <w:color w:val="007ACC"/>
          <w:sz w:val="31"/>
          <w:szCs w:val="31"/>
          <w:lang w:eastAsia="ru-RU"/>
        </w:rPr>
        <mc:AlternateContent>
          <mc:Choice Requires="wps">
            <w:drawing>
              <wp:inline distT="0" distB="0" distL="0" distR="0" wp14:anchorId="0195CAF8" wp14:editId="6A983A2C">
                <wp:extent cx="304800" cy="304800"/>
                <wp:effectExtent l="0" t="0" r="0" b="0"/>
                <wp:docPr id="8" name="AutoShape 8" descr="https://avdet.org/wp-content/themes/avdet/images/left-arrow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avdet.org/wp-content/themes/avdet/images/left-arrow.svg" href="https://avdet.org/ru/2018/09/24/neobychnaya-istoriya-zhizni-envera-abdurahmanov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6810" w:rsidRPr="00A76810" w:rsidRDefault="00A76810" w:rsidP="00A768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noProof/>
          <w:color w:val="007ACC"/>
          <w:sz w:val="31"/>
          <w:szCs w:val="31"/>
          <w:lang w:eastAsia="ru-RU"/>
        </w:rPr>
        <mc:AlternateContent>
          <mc:Choice Requires="wps">
            <w:drawing>
              <wp:inline distT="0" distB="0" distL="0" distR="0" wp14:anchorId="326D83D8" wp14:editId="2E67C738">
                <wp:extent cx="304800" cy="304800"/>
                <wp:effectExtent l="0" t="0" r="0" b="0"/>
                <wp:docPr id="7" name="AutoShape 9" descr="https://avdet.org/wp-content/themes/avdet/images/right-arrow.sv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avdet.org/wp-content/themes/avdet/images/right-arrow.svg" href="https://avdet.org/ru/2018/09/24/nad-chernym-morem-molodyh-parashyutistov-udarilo-tok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6810" w:rsidRPr="00A76810" w:rsidRDefault="00A76810" w:rsidP="00A7681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noProof/>
          <w:color w:val="1A1A1A"/>
          <w:sz w:val="31"/>
          <w:szCs w:val="31"/>
          <w:lang w:eastAsia="ru-RU"/>
        </w:rPr>
        <w:drawing>
          <wp:inline distT="0" distB="0" distL="0" distR="0" wp14:anchorId="1A9FF8B6" wp14:editId="06152A40">
            <wp:extent cx="6553200" cy="4918945"/>
            <wp:effectExtent l="0" t="0" r="0" b="0"/>
            <wp:docPr id="2" name="Рисунок 2" descr="https://avdet.org/wp-content/uploads/2018/09/35922d1ac00f2a1ca52aaec1a92b7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det.org/wp-content/uploads/2018/09/35922d1ac00f2a1ca52aaec1a92b70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9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10" w:rsidRPr="00A76810" w:rsidRDefault="00A76810" w:rsidP="00A76810">
      <w:pPr>
        <w:spacing w:after="0" w:line="0" w:lineRule="auto"/>
        <w:rPr>
          <w:rFonts w:ascii="Helvetica" w:eastAsia="Times New Roman" w:hAnsi="Helvetica" w:cs="Helvetica"/>
          <w:color w:val="1A1A1A"/>
          <w:sz w:val="2"/>
          <w:szCs w:val="2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707070"/>
          <w:sz w:val="2"/>
          <w:szCs w:val="2"/>
          <w:shd w:val="clear" w:color="auto" w:fill="EAEAEB"/>
          <w:lang w:eastAsia="ru-RU"/>
        </w:rPr>
        <w:t>14.1K</w:t>
      </w:r>
    </w:p>
    <w:p w:rsidR="00A76810" w:rsidRPr="00A76810" w:rsidRDefault="00595DA3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 xml:space="preserve">Здравствуйте, уважаемые родители малышей, рады снова приветствовать вас на нашем консультационном пункте. Сегодня речь пойдет о колыбельной. </w:t>
      </w:r>
      <w:r w:rsidR="00A76810"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Считаете, что колыбельные песни – издержки прошлого и им нет места в современной жизни? Что их давно заменили развивающие песенки и хиты современной эстрады? И совершенно зря. Вы будете удивлены, узнав об удивительных свойствах этих простеньких напевов.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«Сонная» песенка</w:t>
      </w:r>
    </w:p>
    <w:p w:rsid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Конечно же, главная задача колыбельной песни – убаюкать малыша и сделать его сон спокойным и сладким. Издревле, не зная нотной грамоты, женщины во время пения колыбельных интуитивно </w:t>
      </w: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lastRenderedPageBreak/>
        <w:t xml:space="preserve">избегали резких перепадов от высоких нот </w:t>
      </w:r>
      <w:proofErr w:type="gramStart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к</w:t>
      </w:r>
      <w:proofErr w:type="gramEnd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низким. Поэтому нотный диапазон колыбельных невелик – в среднем 4-5 нот. Такое пение непременно оказывает успокоительное и убаюкивающее влияние на малютку.</w:t>
      </w:r>
    </w:p>
    <w:p w:rsidR="002B605B" w:rsidRDefault="002B605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4816CF37" wp14:editId="3D0EAA0D">
            <wp:extent cx="4048125" cy="2695575"/>
            <wp:effectExtent l="0" t="0" r="9525" b="9525"/>
            <wp:docPr id="9" name="Рисунок 9" descr="Колыбельные песн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ыбельные песн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Чтобы усилить «сонный» эффект колыбельной, обратите внимание на следующие правила:</w:t>
      </w:r>
    </w:p>
    <w:p w:rsidR="00A76810" w:rsidRPr="00A76810" w:rsidRDefault="00A76810" w:rsidP="00A7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Песня, используемая перед укладыванием спать, должна быть знакома малышу. Если ваш репертуар пополнился новой колыбельной, спойте её несколько раз в течение дня, чтобы кроха привык к ней.</w:t>
      </w:r>
    </w:p>
    <w:p w:rsidR="00A76810" w:rsidRPr="00A76810" w:rsidRDefault="00A76810" w:rsidP="00A7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 Сделайте пение непременным ритуалом, сопутствующим укладыванию малыша в постель, а не редким исключением из правил. Привычный порядок действий чрезвычайно важен для крохи. Если вы будете петь от случая к случаю, колыбельная возымеет обратный эффект: маленький слушатель расценит ваше пение как приглашение повеселиться.</w:t>
      </w:r>
    </w:p>
    <w:p w:rsidR="00A76810" w:rsidRPr="00A76810" w:rsidRDefault="00A76810" w:rsidP="00A7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Если вы поёте на свой собственный мотив, пусть это будет монотонная, навевающая скуку мелодия. Многократное повторение короткого текста тоже приветствуется.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«Мой ребёнок плачет, когда я пою…»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Такими заявлениями пестрят форумы молодых мамочек, пребывающих в растерянности: «Как же так? Ведь колыбельная – незаменимое и универсальное средство для создания связи между мной и ребёнком. Почему же у всех получается, а у меня – нет?»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lastRenderedPageBreak/>
        <w:t>На самом деле, нет никаких причин для паники.  Очень многие мамы, попробовав петь, сталкиваются непониманием и неприятием такого поведения со стороны раздражённо кричащего малыша. Списав это на отсутствие вокальных данных, они замолкают и больше не пытаются петь, и совершенно зря. Негативную реакцию на колыбельную может вызвать любая из следующих причин:</w:t>
      </w:r>
    </w:p>
    <w:p w:rsidR="00A76810" w:rsidRPr="00A76810" w:rsidRDefault="00A76810" w:rsidP="00A7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ребёнка беспокоит что-то помимо маминого пения (например, режутся зубки или он замёрз);</w:t>
      </w:r>
    </w:p>
    <w:p w:rsidR="00A76810" w:rsidRPr="00A76810" w:rsidRDefault="00A76810" w:rsidP="00A7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малыш не привык к пению мамы и расценил его как плач;</w:t>
      </w:r>
    </w:p>
    <w:p w:rsidR="00A76810" w:rsidRPr="00A76810" w:rsidRDefault="00A76810" w:rsidP="00A7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ребёнок достаточно взрослый, чтобы понять, что его укладывают спать, и эта перспектива не добавляет ему радостного настроения;</w:t>
      </w:r>
    </w:p>
    <w:p w:rsidR="00A76810" w:rsidRPr="00A76810" w:rsidRDefault="00A76810" w:rsidP="00A7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ему не нравится непосредственно эта мелодия (так тоже бывает).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Само собой, глупо было бы принуждать кричащего младенца выслушивать надрывное пение близкой к истерике матери. Если процесс приносит больше негативных эмоций, чем пользы, – не нужно в нём упорствовать. Но после первой неудачи непременно помните: вы имеете право на вторую попытку. И на третью тоже.</w:t>
      </w:r>
    </w:p>
    <w:p w:rsid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Вы можете попробовать ещё раз, сменив репертуар или положение малыша (например, взяв его на руки или</w:t>
      </w: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,</w:t>
      </w: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устроив </w:t>
      </w:r>
      <w:proofErr w:type="gramStart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поуютнее</w:t>
      </w:r>
      <w:proofErr w:type="gramEnd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в </w:t>
      </w:r>
      <w:proofErr w:type="spellStart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слинге</w:t>
      </w:r>
      <w:proofErr w:type="spellEnd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). Можно попробовать петь во время прогулки, укачивая кроху в коляске перед непродолжительным дневным сном. А ночное пение отложить до того времени, когда он привыкнет к колыбельной и начнёт воспринимать её как неотъемлемую часть ритуала отхода ко сну.</w:t>
      </w:r>
    </w:p>
    <w:p w:rsidR="002B605B" w:rsidRDefault="002B605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F0F9983" wp14:editId="55345E7A">
            <wp:extent cx="4048125" cy="2695575"/>
            <wp:effectExtent l="0" t="0" r="9525" b="9525"/>
            <wp:docPr id="11" name="Рисунок 11" descr="Колыбельные для малышей: как правильно выбрать колыбельную для малышей и  как ее пе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лыбельные для малышей: как правильно выбрать колыбельную для малышей и  как ее петь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5B" w:rsidRDefault="002B605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B605B" w:rsidRDefault="002B605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B605B" w:rsidRDefault="002B605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A76810" w:rsidRPr="00A76810" w:rsidRDefault="00A76810" w:rsidP="00A7681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t>Если малыш категорически не желает слушать колыбельные, попробуйте заменить их чтением стихов и стихотворных сказок. Произносимые нараспев ритмичные строки по эффективности мало уступают пению. Сказки, как и песни, здесь подойдут только хорошо знакомые, не пробуждающие излишнего любопытства и не способствующие эмоциональному подъёму.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Помните, что в подобных вопросах </w:t>
      </w:r>
      <w:proofErr w:type="gramStart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нет и не может</w:t>
      </w:r>
      <w:proofErr w:type="gramEnd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быть чётко установленных правил. Существует лишь поиск варианта, при котором будет одинаково комфортно и маме, и малышу.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Развитие ребёнка через колыбельную</w:t>
      </w:r>
    </w:p>
    <w:p w:rsid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Воздействуя на малыша расслабляюще и успокаивающе, звуки колыбельной песни способствуют его гармоничному развитию, создают психологический настрой для усвоения новых знаний и навыков. Несмотря на свою простоту, колыбельная песня учит ребёнка многим важным вещам.</w:t>
      </w:r>
    </w:p>
    <w:p w:rsidR="002B605B" w:rsidRDefault="002B605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0576FAA0" wp14:editId="488DEC4E">
            <wp:extent cx="4048125" cy="2695575"/>
            <wp:effectExtent l="0" t="0" r="9525" b="9525"/>
            <wp:docPr id="12" name="Рисунок 12" descr="Колыбельные песн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лыбельные песн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Ритмичность и математические способности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Размеренный ритм колыбельной песни даёт малышу элементарные знания о музыкальном размере.</w:t>
      </w:r>
    </w:p>
    <w:p w:rsidR="00A76810" w:rsidRPr="00A76810" w:rsidRDefault="00A76810" w:rsidP="00A7681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t>Ритм – это порядок в движении. (Платон)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lastRenderedPageBreak/>
        <w:t>Способность к танцу и пению у деток, которым мамы поют колыбельные, проявляются гораздо раньше и ярче, чем у остальных малышей. Так создаётся платформа для дальнейшего всестороннего развития личности ребёнка – например, закладка базовых математических навыков будущего дошкольника. Ведь влияние музыкальной грамотности на успехи ребёнка в области математики – научно доказанный факт.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Речь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Какие слова произносят карапузы, только-только начинающие говорить? Правильно, это имена близких и названия знакомых предметов и животных.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А какие слова запоминаются проще и быстрее? Конечно же, те, которые поются или хотя бы произносятся нараспев. Их легче воспринимать и воспроизводить за счёт медленного и выразительного произношения. Многократное повторение – тоже хороший приём. Но попробуйте-ка двадцать раз повторить малышу одну и ту же фразу – станет ли он слушать вас? В лучшем случае он просто… начнёт зевать.</w:t>
      </w:r>
    </w:p>
    <w:p w:rsid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Колыбельные, в которых используются знакомые и понятные образы, обогащают словарный запас вашего крохи, даже если он пока не произнёс не единого слова. Уменьшительно-ласкательные формы, названия цветов, порядок построения предложений – всё это непременно отложится в памяти малыша.  Этот арсенал будет использован на практике в положенный срок, когда карапуз будет готов удивить вас своим красноречием.</w:t>
      </w:r>
    </w:p>
    <w:p w:rsidR="00265D92" w:rsidRDefault="00265D92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           </w:t>
      </w:r>
      <w:r w:rsidR="00D0666B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   </w:t>
      </w: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7149BB" wp14:editId="418DBE3E">
            <wp:extent cx="4048125" cy="2695575"/>
            <wp:effectExtent l="0" t="0" r="9525" b="9525"/>
            <wp:docPr id="13" name="Рисунок 13" descr="Колыбельные песн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лыбельные песн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lastRenderedPageBreak/>
        <w:t>О пении и умении – домашнее исполнение колыбельных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Музыкальные способности мамы имеют опосредованное отношение к исполнению ею колыбельных песен для своего малыша. Мелодичность этого пения в сочетании с родным голосом непременно окажет только позитивное влияние на </w:t>
      </w:r>
      <w:proofErr w:type="gramStart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эмоциональное</w:t>
      </w:r>
      <w:proofErr w:type="gramEnd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и даже физическое развитие вашего крохи.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Понимать и ценить хорошую музыку ваш малыш обязательно научится – через прослушивание известных классических, джазовых и ро</w:t>
      </w: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к </w:t>
      </w: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произведений в исполнении мировых звёзд. А первостепенное предназначение колыбельной – просто быть уютной и нежной, хотя и через неё также происходит всестороннее развитие маленького человечка.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И, уж будьте уверены, нет на свете картины прекраснее для любого члена вашей семьи, чем любимый малыш, сладко засыпающий под мамино ласковое пение.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Всё ещё не верится? Попробуйте следовать этим советам, и в ближайшее время убедитесь: ваша колыбельная способна творить чудеса!</w:t>
      </w:r>
    </w:p>
    <w:p w:rsidR="00A76810" w:rsidRPr="00A76810" w:rsidRDefault="00A76810" w:rsidP="00A7681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t xml:space="preserve">Совет первый: поменьше задумывайтесь над правильностью нот. Колыбельная песня – это народное произведение, стало </w:t>
      </w:r>
      <w:proofErr w:type="gramStart"/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t>быть</w:t>
      </w:r>
      <w:proofErr w:type="gramEnd"/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t xml:space="preserve"> может звучать как угодно, в зависимости от умения и даже настроения исполнителя. В данном случае в роли народа выступаете вы сами, и имеете прекрасную возможность принять участие в создании нового шедевра.</w:t>
      </w:r>
    </w:p>
    <w:p w:rsidR="00A76810" w:rsidRPr="00A76810" w:rsidRDefault="00A76810" w:rsidP="00A7681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t>Совет второй: если вы не знаете пока ни одной колыбельной, это не повод отступать. Можете просто напевать малышу без слов плавную тихую мелодию. Многие колыбельные имеют всего-то 2-3 строки. Их многократное повторение помогают ребёнку сладко заснуть.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Выбор колыбельной песни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При выборе между аудиозаписью и живым пением колыбельная в исполнении родного человека всегда в приоритете. Запись песни, какой бы красивой она ни была, как бы профессионально ни исполнялась, не подарит ребёнку того чувства защищённости и покоя, которое обеспечивает мерное звучание родного голоса.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lastRenderedPageBreak/>
        <w:t>Но если в вашем распоряжении есть хорошая подборка аудиозаписей колыбельных – почему бы не включать их на время детского сна? Это хороший способ заглушить посторонние звуки в доме, мешающие малышу отдыхать.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Что же касается выбора колыбельной, то для новорожденного больше подходят народные варианты с незатейливыми словами и мелодией. Авторские произведения вводите в репертуар по мере взросления «слушателя» – после года.</w:t>
      </w:r>
    </w:p>
    <w:p w:rsid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Конечно же, слова песни должны быть непременно добрыми, нести исключительно положительные эмоции малышу.</w:t>
      </w:r>
    </w:p>
    <w:p w:rsidR="00265D92" w:rsidRDefault="00265D92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0BC50974" wp14:editId="0B3E8CB2">
            <wp:extent cx="4048125" cy="2695575"/>
            <wp:effectExtent l="0" t="0" r="9525" b="9525"/>
            <wp:docPr id="14" name="Рисунок 14" descr="Колыбельные для малышей: как правильно выбрать колыбельную для малышей и  как ее пе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лыбельные для малышей: как правильно выбрать колыбельную для малышей и  как ее петь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bCs/>
          <w:color w:val="1A1A1A"/>
          <w:sz w:val="31"/>
          <w:szCs w:val="31"/>
          <w:lang w:eastAsia="ru-RU"/>
        </w:rPr>
        <w:t>А что говорят психологи?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Несложно догадаться о психологическом эффекте колыбельной. Она служит дополнительной ниточкой, которая продолжает связывать новорожденного малыша с мамой. Способность ещё не родившегося ребёнка слышать все мамины «внутренние» и поступающие извне звуки была доказана учёными из Японии более 35 лет назад. Посредством гидрофона было выявлено, что все шумы, доносящиеся до малыша, приглушены, и на их фоне самым выразительными оказываются стук сердца и вибрации материнского голоса.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Исполняя колыбельную, женщина подстраивается под ритм биения своего сердца, и пение становится своеобразным и естественным продолжением её самой. Слыша это пение, малыш успокаивается. Он чувствует себя уютно и безопасно рядом с мамой, слушая звуки хорошо знакомого голоса.</w:t>
      </w:r>
    </w:p>
    <w:p w:rsidR="00A76810" w:rsidRPr="00A76810" w:rsidRDefault="00A76810" w:rsidP="00A7681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lastRenderedPageBreak/>
        <w:t>Исполнение колыбельной во время кормления благотворно влияет на лактацию. Эмоциональная связь с малышом, возникающая в процессе пения, способствует выработке пролактина.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Однако это вовсе не значит, что пение колыбельных – удел мам, в крайнем случае – бабушек. Многие папы и дедушки на «ура» справляются с этой приятной задачей, подключая все свои умения и способности, вплоть до игры на музыкальных инструментах.</w:t>
      </w:r>
    </w:p>
    <w:p w:rsidR="00A76810" w:rsidRP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Делаем вывод: петь – надо! Пойте </w:t>
      </w:r>
      <w:proofErr w:type="gramStart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своему</w:t>
      </w:r>
      <w:proofErr w:type="gramEnd"/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не рождённому ещё малышу и не сомневайтесь – он прекрасно вас слышит, и это пение пойдёт вам обоим только на пользу.</w:t>
      </w:r>
    </w:p>
    <w:p w:rsidR="00A76810" w:rsidRPr="00A76810" w:rsidRDefault="00A76810" w:rsidP="00A76810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b/>
          <w:i/>
          <w:iCs/>
          <w:sz w:val="31"/>
          <w:szCs w:val="31"/>
          <w:lang w:eastAsia="ru-RU"/>
        </w:rPr>
        <w:t>Пение колыбельных помогает маме справиться с послеродовой депрессией</w:t>
      </w:r>
    </w:p>
    <w:p w:rsidR="00A76810" w:rsidRDefault="00A76810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 w:rsidRPr="00A76810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Пойте новорожденному крохе и подросшему карапузу. Хорошая песня крайне важна для ребёнка в любом возрасте, особенно если это нежная и ласковая, знакомая с рождения колыбельная. Она помогает забыть все тревоги прожитого дня, расслабляет и дарит малышам спокойные, светлые сны.</w:t>
      </w:r>
    </w:p>
    <w:p w:rsidR="00595DA3" w:rsidRDefault="00595DA3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Вот </w:t>
      </w:r>
      <w:r w:rsidR="002B605B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о таких удивительных</w:t>
      </w: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свойства</w:t>
      </w:r>
      <w:r w:rsidR="002B605B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х</w:t>
      </w: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колыбельных песен мы сегодня с вами</w:t>
      </w:r>
      <w:r w:rsidR="002B605B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узнали. Надеемся</w:t>
      </w:r>
      <w:r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>, что материал будет вам полезен.</w:t>
      </w:r>
      <w:r w:rsidR="002B605B"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  <w:t xml:space="preserve"> До новых встреч!</w:t>
      </w:r>
      <w:bookmarkStart w:id="0" w:name="_GoBack"/>
      <w:bookmarkEnd w:id="0"/>
    </w:p>
    <w:p w:rsidR="00D0666B" w:rsidRDefault="00D0666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D0666B" w:rsidRDefault="00D0666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D0666B" w:rsidRDefault="00D0666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65D92" w:rsidRDefault="00265D92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65D92" w:rsidRDefault="00265D92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65D92" w:rsidRDefault="00265D92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65D92" w:rsidRDefault="00265D92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65D92" w:rsidRDefault="00265D92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2B605B" w:rsidRPr="00A76810" w:rsidRDefault="002B605B" w:rsidP="00A76810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1A1A1A"/>
          <w:sz w:val="31"/>
          <w:szCs w:val="31"/>
          <w:lang w:eastAsia="ru-RU"/>
        </w:rPr>
      </w:pPr>
    </w:p>
    <w:p w:rsidR="00DC2EF0" w:rsidRDefault="00DC2EF0"/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955"/>
    <w:multiLevelType w:val="multilevel"/>
    <w:tmpl w:val="F81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652A63"/>
    <w:multiLevelType w:val="multilevel"/>
    <w:tmpl w:val="C18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0"/>
    <w:rsid w:val="00117844"/>
    <w:rsid w:val="00265D92"/>
    <w:rsid w:val="002B605B"/>
    <w:rsid w:val="003F1D9D"/>
    <w:rsid w:val="00595DA3"/>
    <w:rsid w:val="007B6E7C"/>
    <w:rsid w:val="008A0FDD"/>
    <w:rsid w:val="00A76810"/>
    <w:rsid w:val="00D0666B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3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17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037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  <w:divsChild>
                <w:div w:id="1701661144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  <w:div w:id="2119979253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  <w:div w:id="1418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800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  <w:div w:id="2052072689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  <w:div w:id="1445690687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  <w:div w:id="377437849">
                  <w:blockQuote w:val="1"/>
                  <w:marLeft w:val="0"/>
                  <w:marRight w:val="0"/>
                  <w:marTop w:val="0"/>
                  <w:marBottom w:val="354"/>
                  <w:divBdr>
                    <w:top w:val="single" w:sz="2" w:space="0" w:color="1A1A1A"/>
                    <w:left w:val="single" w:sz="24" w:space="15" w:color="1A1A1A"/>
                    <w:bottom w:val="single" w:sz="2" w:space="0" w:color="1A1A1A"/>
                    <w:right w:val="single" w:sz="2" w:space="0" w:color="1A1A1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det.org/ru/2018/09/24/neobychnaya-istoriya-zhizni-envera-abdurahmanova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avdet.org/ru/2018/09/24/nad-chernym-morem-molodyh-parashyutistov-udarilo-tokom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DF64-6BB5-443D-9178-8D436B43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2020-12-02T18:19:00Z</dcterms:created>
  <dcterms:modified xsi:type="dcterms:W3CDTF">2020-12-02T19:19:00Z</dcterms:modified>
</cp:coreProperties>
</file>