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840"/>
        </w:tabs>
        <w:jc w:val="center"/>
        <w:rPr>
          <w:b/>
          <w:sz w:val="2"/>
        </w:rPr>
      </w:pPr>
      <w:bookmarkStart w:id="2" w:name="_GoBack"/>
      <w:r>
        <w:rPr>
          <w:b/>
        </w:rPr>
        <w:pict>
          <v:shape id="_x0000_i1028" o:spt="75" alt="Титульник (pdf.io)" type="#_x0000_t75" style="height:773.65pt;width:508.55pt;rotation:5898240f;" filled="f" o:preferrelative="t" stroked="f" coordsize="21600,21600">
            <v:path/>
            <v:fill on="f" focussize="0,0"/>
            <v:stroke on="f"/>
            <v:imagedata r:id="rId5" o:title="Титульник (pdf.io)"/>
            <o:lock v:ext="edit" aspectratio="t"/>
            <w10:wrap type="none"/>
            <w10:anchorlock/>
          </v:shape>
        </w:pict>
      </w:r>
      <w:bookmarkEnd w:id="2"/>
      <w:r>
        <w:rPr>
          <w:b/>
        </w:rPr>
        <w:br w:type="page"/>
      </w:r>
    </w:p>
    <w:tbl>
      <w:tblPr>
        <w:tblStyle w:val="6"/>
        <w:tblW w:w="0" w:type="auto"/>
        <w:tblInd w:w="0" w:type="dxa"/>
        <w:tblLayout w:type="autofit"/>
        <w:tblCellMar>
          <w:top w:w="0" w:type="dxa"/>
          <w:left w:w="108" w:type="dxa"/>
          <w:bottom w:w="0" w:type="dxa"/>
          <w:right w:w="108" w:type="dxa"/>
        </w:tblCellMar>
      </w:tblPr>
      <w:tblGrid>
        <w:gridCol w:w="817"/>
        <w:gridCol w:w="13041"/>
        <w:gridCol w:w="1525"/>
      </w:tblGrid>
      <w:tr>
        <w:tblPrEx>
          <w:tblCellMar>
            <w:top w:w="0" w:type="dxa"/>
            <w:left w:w="108" w:type="dxa"/>
            <w:bottom w:w="0" w:type="dxa"/>
            <w:right w:w="108" w:type="dxa"/>
          </w:tblCellMar>
        </w:tblPrEx>
        <w:tc>
          <w:tcPr>
            <w:tcW w:w="817" w:type="dxa"/>
          </w:tcPr>
          <w:p>
            <w:pPr>
              <w:ind w:firstLine="0"/>
            </w:pPr>
            <w:r>
              <w:br w:type="page"/>
            </w:r>
            <w:r>
              <w:t xml:space="preserve">1. </w:t>
            </w:r>
          </w:p>
        </w:tc>
        <w:tc>
          <w:tcPr>
            <w:tcW w:w="13041" w:type="dxa"/>
          </w:tcPr>
          <w:p>
            <w:pPr>
              <w:ind w:firstLine="0"/>
            </w:pPr>
            <w:r>
              <w:t>Целевой раздел</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4</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 xml:space="preserve">1.1.    </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Пояснительная записка</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4</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1.1. 1.</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Цели и задачи реализации Программы</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6</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 xml:space="preserve">а) обязательная часть; </w:t>
            </w:r>
          </w:p>
        </w:tc>
        <w:tc>
          <w:tcPr>
            <w:tcW w:w="1525" w:type="dxa"/>
          </w:tcPr>
          <w:p>
            <w:pPr>
              <w:pStyle w:val="16"/>
              <w:spacing w:after="0" w:line="240" w:lineRule="auto"/>
              <w:ind w:left="0" w:firstLine="0"/>
              <w:rPr>
                <w:rFonts w:ascii="Times New Roman" w:hAnsi="Times New Roman"/>
                <w:sz w:val="24"/>
                <w:szCs w:val="24"/>
              </w:rPr>
            </w:pP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б) часть формируемая участниками образовательных отношений.</w:t>
            </w:r>
          </w:p>
        </w:tc>
        <w:tc>
          <w:tcPr>
            <w:tcW w:w="1525" w:type="dxa"/>
          </w:tcPr>
          <w:p>
            <w:pPr>
              <w:pStyle w:val="16"/>
              <w:spacing w:after="0" w:line="240" w:lineRule="auto"/>
              <w:ind w:left="0" w:firstLine="0"/>
              <w:rPr>
                <w:rFonts w:ascii="Times New Roman" w:hAnsi="Times New Roman"/>
                <w:sz w:val="24"/>
                <w:szCs w:val="24"/>
              </w:rPr>
            </w:pP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1.1.2.</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Принципы и подходы к формированию программы:</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8</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 xml:space="preserve">а) обязательная часть; </w:t>
            </w:r>
          </w:p>
        </w:tc>
        <w:tc>
          <w:tcPr>
            <w:tcW w:w="1525" w:type="dxa"/>
          </w:tcPr>
          <w:p>
            <w:pPr>
              <w:pStyle w:val="16"/>
              <w:spacing w:after="0" w:line="240" w:lineRule="auto"/>
              <w:ind w:left="0" w:firstLine="0"/>
              <w:rPr>
                <w:rFonts w:ascii="Times New Roman" w:hAnsi="Times New Roman"/>
                <w:sz w:val="24"/>
                <w:szCs w:val="24"/>
              </w:rPr>
            </w:pP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б) часть формируемая участниками образовательных отношений.</w:t>
            </w:r>
          </w:p>
        </w:tc>
        <w:tc>
          <w:tcPr>
            <w:tcW w:w="1525" w:type="dxa"/>
          </w:tcPr>
          <w:p>
            <w:pPr>
              <w:pStyle w:val="16"/>
              <w:spacing w:after="0" w:line="240" w:lineRule="auto"/>
              <w:ind w:left="0" w:firstLine="0"/>
              <w:rPr>
                <w:rFonts w:ascii="Times New Roman" w:hAnsi="Times New Roman"/>
                <w:sz w:val="24"/>
                <w:szCs w:val="24"/>
              </w:rPr>
            </w:pP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1.1.3.</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9</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1.2.</w:t>
            </w:r>
          </w:p>
        </w:tc>
        <w:tc>
          <w:tcPr>
            <w:tcW w:w="13041" w:type="dxa"/>
          </w:tcPr>
          <w:p>
            <w:pPr>
              <w:ind w:firstLine="0"/>
            </w:pPr>
            <w:r>
              <w:t xml:space="preserve">Планируемые результаты освоения программы: </w:t>
            </w:r>
          </w:p>
          <w:p>
            <w:pPr>
              <w:pStyle w:val="16"/>
              <w:spacing w:after="0" w:line="240" w:lineRule="auto"/>
              <w:ind w:left="0" w:firstLine="0"/>
              <w:rPr>
                <w:rFonts w:ascii="Times New Roman" w:hAnsi="Times New Roman"/>
                <w:sz w:val="24"/>
                <w:szCs w:val="24"/>
              </w:rPr>
            </w:pPr>
            <w:r>
              <w:rPr>
                <w:rFonts w:ascii="Times New Roman" w:hAnsi="Times New Roman"/>
                <w:sz w:val="24"/>
                <w:szCs w:val="24"/>
              </w:rPr>
              <w:t xml:space="preserve">а) целевые ориентиры; </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9</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б) часть формируемая участниками образовательных отношений, с учетом возрастных возможностей и индивидуальных различий (индивидуальных траекторий развития).</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12</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w:t>
            </w:r>
          </w:p>
        </w:tc>
        <w:tc>
          <w:tcPr>
            <w:tcW w:w="13041" w:type="dxa"/>
          </w:tcPr>
          <w:p>
            <w:pPr>
              <w:ind w:firstLine="0"/>
            </w:pPr>
            <w:r>
              <w:t>Содержательный раздел</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40</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2.1.</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Содержание психолого-педагогической деятельности по освоению детьми образовательных областей</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40</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2.1.1.</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 xml:space="preserve">Социально-коммуникативное развитие. </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40</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2.1.2.</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 xml:space="preserve">Познавательное развитие. </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56</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2.1.3.</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 xml:space="preserve">Речевое развитие. </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75</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2.1.4.</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84</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2.1.5.</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Физическое развитие</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101</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2.1.6.</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Развитие игровой деятельности</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107</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2.2.</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 xml:space="preserve">Описание вариативных форм, способов, методов и средств реализации Программы </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114</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2.2.1.</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Особенности образовательной деятельности разных видов и культурных практик.</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121</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2.2.2.</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Способы и направления поддержки детской инициативы</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124</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2.3.</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Особенности взаимодействия педагогического коллектива с семьями воспитанников</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127</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2.4.</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Описание образовательной деятельности профессиональной коррекции нарушений развития детей</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132</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2.4.1</w:t>
            </w:r>
          </w:p>
        </w:tc>
        <w:tc>
          <w:tcPr>
            <w:tcW w:w="13041" w:type="dxa"/>
          </w:tcPr>
          <w:p>
            <w:pPr>
              <w:ind w:firstLine="0"/>
              <w:rPr>
                <w:bCs/>
                <w:color w:val="000000"/>
              </w:rPr>
            </w:pPr>
            <w:r>
              <w:rPr>
                <w:color w:val="000000"/>
              </w:rPr>
              <w:t>Психологическая работа</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132</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2.4.2.</w:t>
            </w:r>
          </w:p>
        </w:tc>
        <w:tc>
          <w:tcPr>
            <w:tcW w:w="13041" w:type="dxa"/>
          </w:tcPr>
          <w:p>
            <w:pPr>
              <w:ind w:firstLine="0"/>
              <w:rPr>
                <w:color w:val="000000"/>
              </w:rPr>
            </w:pPr>
            <w:r>
              <w:rPr>
                <w:bCs/>
                <w:color w:val="000000"/>
              </w:rPr>
              <w:t>Коррекционная логопедическая работа</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134</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2.5.</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Иные характеристики содержания Программы</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135</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3.</w:t>
            </w:r>
          </w:p>
        </w:tc>
        <w:tc>
          <w:tcPr>
            <w:tcW w:w="13041" w:type="dxa"/>
          </w:tcPr>
          <w:p>
            <w:pPr>
              <w:ind w:firstLine="0"/>
            </w:pPr>
            <w:r>
              <w:t>Организационный раздел</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138</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3.1.</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Психолого-педагогические условия, обеспечивающие развитие ребенка</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138</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3.2.</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Особенности организации развивающей предметно-пространственной среды</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144</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3.3.</w:t>
            </w: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Материально-техническое обеспечение Программы, методические материалы и средства обучения и воспитания:</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145</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p>
        </w:tc>
        <w:tc>
          <w:tcPr>
            <w:tcW w:w="13041"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а) обязательная часть</w:t>
            </w:r>
          </w:p>
        </w:tc>
        <w:tc>
          <w:tcPr>
            <w:tcW w:w="1525" w:type="dxa"/>
          </w:tcPr>
          <w:p>
            <w:pPr>
              <w:pStyle w:val="16"/>
              <w:spacing w:after="0" w:line="240" w:lineRule="auto"/>
              <w:ind w:left="0" w:firstLine="0"/>
              <w:rPr>
                <w:rFonts w:ascii="Times New Roman" w:hAnsi="Times New Roman"/>
                <w:sz w:val="24"/>
                <w:szCs w:val="24"/>
              </w:rPr>
            </w:pP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p>
        </w:tc>
        <w:tc>
          <w:tcPr>
            <w:tcW w:w="13041" w:type="dxa"/>
          </w:tcPr>
          <w:p>
            <w:pPr>
              <w:ind w:firstLine="0"/>
            </w:pPr>
            <w:r>
              <w:t>б) часть формируемая участниками образовательных отношений</w:t>
            </w:r>
          </w:p>
        </w:tc>
        <w:tc>
          <w:tcPr>
            <w:tcW w:w="1525" w:type="dxa"/>
          </w:tcPr>
          <w:p>
            <w:pPr>
              <w:pStyle w:val="16"/>
              <w:spacing w:after="0" w:line="240" w:lineRule="auto"/>
              <w:ind w:left="0" w:firstLine="0"/>
              <w:rPr>
                <w:rFonts w:ascii="Times New Roman" w:hAnsi="Times New Roman"/>
                <w:sz w:val="24"/>
                <w:szCs w:val="24"/>
              </w:rPr>
            </w:pP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3.4.</w:t>
            </w:r>
          </w:p>
        </w:tc>
        <w:tc>
          <w:tcPr>
            <w:tcW w:w="13041" w:type="dxa"/>
          </w:tcPr>
          <w:p>
            <w:pPr>
              <w:ind w:firstLine="0"/>
            </w:pPr>
            <w:r>
              <w:t>Организация режима пребывания детей в детском саду</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152</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3.5.</w:t>
            </w:r>
          </w:p>
        </w:tc>
        <w:tc>
          <w:tcPr>
            <w:tcW w:w="13041" w:type="dxa"/>
          </w:tcPr>
          <w:p>
            <w:pPr>
              <w:ind w:firstLine="0"/>
            </w:pPr>
            <w:r>
              <w:t>Планирование образовательной деятельности</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157</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3. 6.</w:t>
            </w:r>
          </w:p>
        </w:tc>
        <w:tc>
          <w:tcPr>
            <w:tcW w:w="13041" w:type="dxa"/>
          </w:tcPr>
          <w:p>
            <w:pPr>
              <w:ind w:firstLine="0"/>
            </w:pPr>
            <w:r>
              <w:t>Особенности традиционных событий, праздников, мероприятий</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173</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4.</w:t>
            </w:r>
          </w:p>
        </w:tc>
        <w:tc>
          <w:tcPr>
            <w:tcW w:w="13041" w:type="dxa"/>
          </w:tcPr>
          <w:p>
            <w:pPr>
              <w:ind w:firstLine="0"/>
            </w:pPr>
            <w:r>
              <w:t>Дополнительный раздел (краткая презентация)</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175</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4.1</w:t>
            </w:r>
          </w:p>
        </w:tc>
        <w:tc>
          <w:tcPr>
            <w:tcW w:w="13041" w:type="dxa"/>
          </w:tcPr>
          <w:p>
            <w:pPr>
              <w:ind w:firstLine="0"/>
              <w:rPr>
                <w:bCs/>
                <w:color w:val="000000"/>
                <w:szCs w:val="28"/>
              </w:rPr>
            </w:pPr>
            <w:r>
              <w:rPr>
                <w:color w:val="000000"/>
              </w:rPr>
              <w:t>Краткие сведения об Организации</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175</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4.2</w:t>
            </w:r>
          </w:p>
        </w:tc>
        <w:tc>
          <w:tcPr>
            <w:tcW w:w="13041" w:type="dxa"/>
          </w:tcPr>
          <w:p>
            <w:pPr>
              <w:ind w:firstLine="0"/>
              <w:rPr>
                <w:color w:val="000000"/>
              </w:rPr>
            </w:pPr>
            <w:r>
              <w:rPr>
                <w:bCs/>
                <w:color w:val="000000"/>
                <w:szCs w:val="28"/>
              </w:rPr>
              <w:t>Возрастные психофизические особенности развития детей</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176</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4.3</w:t>
            </w:r>
          </w:p>
        </w:tc>
        <w:tc>
          <w:tcPr>
            <w:tcW w:w="13041" w:type="dxa"/>
          </w:tcPr>
          <w:p>
            <w:pPr>
              <w:ind w:firstLine="0"/>
              <w:rPr>
                <w:color w:val="000000"/>
              </w:rPr>
            </w:pPr>
            <w:r>
              <w:rPr>
                <w:color w:val="000000"/>
              </w:rPr>
              <w:t>Используемые примерные программы.</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177</w:t>
            </w:r>
          </w:p>
        </w:tc>
      </w:tr>
      <w:tr>
        <w:tblPrEx>
          <w:tblCellMar>
            <w:top w:w="0" w:type="dxa"/>
            <w:left w:w="108" w:type="dxa"/>
            <w:bottom w:w="0" w:type="dxa"/>
            <w:right w:w="108" w:type="dxa"/>
          </w:tblCellMar>
        </w:tblPrEx>
        <w:tc>
          <w:tcPr>
            <w:tcW w:w="817"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4.4</w:t>
            </w:r>
          </w:p>
        </w:tc>
        <w:tc>
          <w:tcPr>
            <w:tcW w:w="13041" w:type="dxa"/>
          </w:tcPr>
          <w:p>
            <w:pPr>
              <w:ind w:firstLine="0"/>
            </w:pPr>
            <w:r>
              <w:rPr>
                <w:color w:val="000000"/>
              </w:rPr>
              <w:t>Характеристика взаимодействия педагогического коллектива с семьями воспитанников</w:t>
            </w:r>
          </w:p>
        </w:tc>
        <w:tc>
          <w:tcPr>
            <w:tcW w:w="1525" w:type="dxa"/>
          </w:tcPr>
          <w:p>
            <w:pPr>
              <w:pStyle w:val="16"/>
              <w:spacing w:after="0" w:line="240" w:lineRule="auto"/>
              <w:ind w:left="0" w:firstLine="0"/>
              <w:rPr>
                <w:rFonts w:ascii="Times New Roman" w:hAnsi="Times New Roman"/>
                <w:sz w:val="24"/>
                <w:szCs w:val="24"/>
              </w:rPr>
            </w:pPr>
            <w:r>
              <w:rPr>
                <w:rFonts w:ascii="Times New Roman" w:hAnsi="Times New Roman"/>
                <w:sz w:val="24"/>
                <w:szCs w:val="24"/>
              </w:rPr>
              <w:t>Стр. 177</w:t>
            </w:r>
          </w:p>
        </w:tc>
      </w:tr>
    </w:tbl>
    <w:p>
      <w:pPr>
        <w:rPr>
          <w:b/>
          <w:bCs/>
        </w:rPr>
      </w:pPr>
      <w:r>
        <w:rPr>
          <w:b/>
        </w:rPr>
        <w:br w:type="page"/>
      </w:r>
      <w:r>
        <w:rPr>
          <w:b/>
          <w:bCs/>
        </w:rPr>
        <w:t>Целевой раздел</w:t>
      </w:r>
    </w:p>
    <w:p>
      <w:pPr>
        <w:rPr>
          <w:b/>
          <w:bCs/>
        </w:rPr>
      </w:pPr>
    </w:p>
    <w:p>
      <w:pPr>
        <w:pStyle w:val="17"/>
        <w:numPr>
          <w:ilvl w:val="1"/>
          <w:numId w:val="2"/>
        </w:numPr>
        <w:spacing w:before="0" w:after="0" w:line="240" w:lineRule="auto"/>
        <w:ind w:left="0" w:firstLine="851"/>
        <w:rPr>
          <w:b/>
          <w:bCs/>
        </w:rPr>
      </w:pPr>
      <w:r>
        <w:rPr>
          <w:b/>
          <w:bCs/>
        </w:rPr>
        <w:t xml:space="preserve"> Пояснительная записка.</w:t>
      </w:r>
    </w:p>
    <w:p>
      <w:pPr>
        <w:pStyle w:val="17"/>
        <w:spacing w:before="0" w:after="0" w:line="240" w:lineRule="auto"/>
        <w:rPr>
          <w:b/>
          <w:bCs/>
        </w:rPr>
      </w:pPr>
    </w:p>
    <w:p>
      <w:pPr>
        <w:pStyle w:val="17"/>
        <w:spacing w:before="0" w:after="0" w:line="240" w:lineRule="auto"/>
        <w:rPr>
          <w:b/>
          <w:bCs/>
        </w:rPr>
      </w:pPr>
      <w:r>
        <w:rPr>
          <w:bCs/>
        </w:rPr>
        <w:t xml:space="preserve">Основная образовательная программа муниципального дошкольного образовательного учреждения  «Детский сад № 21» г. Ярославля (далее – «Программа») разработана в соответствии </w:t>
      </w:r>
      <w:r>
        <w:rPr>
          <w:b/>
          <w:bCs/>
        </w:rPr>
        <w:t>с основными документами, регламентирующими деятельность ДОО:</w:t>
      </w:r>
    </w:p>
    <w:p>
      <w:pPr>
        <w:pStyle w:val="17"/>
        <w:numPr>
          <w:ilvl w:val="0"/>
          <w:numId w:val="3"/>
        </w:numPr>
        <w:spacing w:before="0" w:after="0" w:line="240" w:lineRule="auto"/>
        <w:ind w:left="0" w:firstLine="851"/>
      </w:pPr>
      <w:r>
        <w:t>Конституция Российской Федерации;</w:t>
      </w:r>
    </w:p>
    <w:p>
      <w:pPr>
        <w:pStyle w:val="17"/>
        <w:numPr>
          <w:ilvl w:val="0"/>
          <w:numId w:val="3"/>
        </w:numPr>
        <w:spacing w:before="0" w:after="0" w:line="240" w:lineRule="auto"/>
        <w:ind w:left="0" w:firstLine="851"/>
      </w:pPr>
      <w:r>
        <w:t>Конвенция ООН о правах ребенка;</w:t>
      </w:r>
    </w:p>
    <w:p>
      <w:pPr>
        <w:pStyle w:val="17"/>
        <w:numPr>
          <w:ilvl w:val="0"/>
          <w:numId w:val="3"/>
        </w:numPr>
        <w:spacing w:before="0" w:after="0" w:line="240" w:lineRule="auto"/>
        <w:ind w:left="0" w:firstLine="851"/>
      </w:pPr>
      <w:r>
        <w:t>Федеральным законом от  29 декабря 2012 года № 273-ФЗ «Об образовании в Российской  Федерации»;</w:t>
      </w:r>
    </w:p>
    <w:p>
      <w:pPr>
        <w:pStyle w:val="17"/>
        <w:numPr>
          <w:ilvl w:val="0"/>
          <w:numId w:val="3"/>
        </w:numPr>
        <w:spacing w:before="0" w:after="0" w:line="240" w:lineRule="auto"/>
        <w:ind w:left="0" w:firstLine="851"/>
      </w:pPr>
      <w:r>
        <w:t>Федеральным законом «Об основных гарантиях прав ребенка в Российской Федерации»;</w:t>
      </w:r>
    </w:p>
    <w:p>
      <w:pPr>
        <w:pStyle w:val="17"/>
        <w:numPr>
          <w:ilvl w:val="0"/>
          <w:numId w:val="3"/>
        </w:numPr>
        <w:spacing w:before="0" w:after="0" w:line="240" w:lineRule="auto"/>
        <w:ind w:left="0" w:firstLine="851"/>
      </w:pPr>
      <w:r>
        <w:t>Указ Президента РФ от 01.06.2012 г. № 761 «Национальная стратегия действий в интересах детей на 2012-2017 годы»;</w:t>
      </w:r>
    </w:p>
    <w:p>
      <w:pPr>
        <w:pStyle w:val="17"/>
        <w:numPr>
          <w:ilvl w:val="0"/>
          <w:numId w:val="3"/>
        </w:numPr>
        <w:spacing w:before="0" w:after="0" w:line="240" w:lineRule="auto"/>
        <w:ind w:left="0" w:firstLine="851"/>
      </w:pPr>
      <w:r>
        <w:t>Государственная программа РФ «Развитие образования» на 2013-2020 годы (утверждена распоряжением Правительства РФ от 15.05.2013 года № 792-р);</w:t>
      </w:r>
    </w:p>
    <w:p>
      <w:pPr>
        <w:pStyle w:val="17"/>
        <w:numPr>
          <w:ilvl w:val="0"/>
          <w:numId w:val="3"/>
        </w:numPr>
        <w:spacing w:before="0" w:after="0" w:line="240" w:lineRule="auto"/>
        <w:ind w:left="0" w:firstLine="851"/>
      </w:pPr>
      <w:r>
        <w:t>Постановление Главного государственного санитарного врача РФ от 15.05.2013 г.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pPr>
        <w:pStyle w:val="17"/>
        <w:numPr>
          <w:ilvl w:val="0"/>
          <w:numId w:val="3"/>
        </w:numPr>
        <w:spacing w:before="0" w:after="0" w:line="240" w:lineRule="auto"/>
        <w:ind w:left="0" w:firstLine="851"/>
      </w:pPr>
      <w:r>
        <w:t>Приказ Министерство образования и науки РФ (Минобрнауки России) от 30.08.2013 № 1014 г. Москва «Об утверждении Порядка организации и осуществления образовательной деятельности по основным образовательным программам,  образовательным программам дошкольного образования»;</w:t>
      </w:r>
    </w:p>
    <w:p>
      <w:pPr>
        <w:pStyle w:val="17"/>
        <w:numPr>
          <w:ilvl w:val="0"/>
          <w:numId w:val="3"/>
        </w:numPr>
        <w:spacing w:before="0" w:after="0" w:line="240" w:lineRule="auto"/>
        <w:ind w:left="0" w:firstLine="851"/>
      </w:pPr>
      <w:r>
        <w:t>Приказ Минобрнауки России от 17.10.2013 г. №1155 «Федеральный государственный образовательный стандарт дошкольного образования» (ФГОС дошкольного образования);</w:t>
      </w:r>
    </w:p>
    <w:p>
      <w:pPr>
        <w:pStyle w:val="17"/>
        <w:numPr>
          <w:ilvl w:val="0"/>
          <w:numId w:val="3"/>
        </w:numPr>
        <w:spacing w:before="0" w:after="0" w:line="240" w:lineRule="auto"/>
        <w:ind w:left="0" w:firstLine="851"/>
      </w:pPr>
      <w:r>
        <w:t>Приказ Минобрнауки России от 06.02.2014 г. № 08-1408 «О направлении материалов. Рекомендации по организации мероприятий, направленных на разработку, и применение Кодекса профессиональной этики педагогическим сообществом. Моральный кодекс профессиональной этики педагогических работников организаций, осуществляющих образовательную деятельность);</w:t>
      </w:r>
    </w:p>
    <w:p>
      <w:pPr>
        <w:pStyle w:val="17"/>
        <w:numPr>
          <w:ilvl w:val="0"/>
          <w:numId w:val="3"/>
        </w:numPr>
        <w:spacing w:before="0" w:after="0" w:line="240" w:lineRule="auto"/>
        <w:ind w:left="0" w:firstLine="851"/>
      </w:pPr>
      <w:r>
        <w:t>Письмо Минобрнауки России №08-249 от 28.02.2014 г. «Комментарии к ФГОС дошкольного образования»;</w:t>
      </w:r>
    </w:p>
    <w:p>
      <w:pPr>
        <w:numPr>
          <w:ilvl w:val="0"/>
          <w:numId w:val="4"/>
        </w:numPr>
      </w:pPr>
      <w:r>
        <w:t>Лицензией на осуществление образовательной деятельности серия 76Л02 № 0000877, регистрационный № 114/16 от 24 февраля 2016 года</w:t>
      </w:r>
    </w:p>
    <w:p>
      <w:pPr>
        <w:numPr>
          <w:ilvl w:val="0"/>
          <w:numId w:val="4"/>
        </w:numPr>
      </w:pPr>
      <w:r>
        <w:t>Уставом детского сада от  22.06.2015г.№ 01-05/419</w:t>
      </w:r>
    </w:p>
    <w:p>
      <w:pPr>
        <w:pStyle w:val="17"/>
        <w:spacing w:before="0" w:after="0" w:line="240" w:lineRule="auto"/>
        <w:rPr>
          <w:b/>
        </w:rPr>
      </w:pPr>
    </w:p>
    <w:p>
      <w:pPr>
        <w:pStyle w:val="17"/>
        <w:spacing w:before="0" w:after="0" w:line="240" w:lineRule="auto"/>
        <w:rPr>
          <w:b/>
        </w:rPr>
      </w:pPr>
    </w:p>
    <w:p>
      <w:pPr>
        <w:pStyle w:val="17"/>
        <w:spacing w:before="0" w:after="0" w:line="240" w:lineRule="auto"/>
        <w:rPr>
          <w:b/>
        </w:rPr>
      </w:pPr>
    </w:p>
    <w:p>
      <w:pPr>
        <w:pStyle w:val="17"/>
        <w:spacing w:before="0" w:after="0" w:line="240" w:lineRule="auto"/>
        <w:rPr>
          <w:b/>
        </w:rPr>
      </w:pPr>
    </w:p>
    <w:p>
      <w:pPr>
        <w:pStyle w:val="17"/>
        <w:spacing w:before="0" w:after="0" w:line="240" w:lineRule="auto"/>
        <w:rPr>
          <w:b/>
        </w:rPr>
      </w:pPr>
    </w:p>
    <w:p>
      <w:pPr>
        <w:pStyle w:val="17"/>
        <w:spacing w:before="0" w:after="0" w:line="240" w:lineRule="auto"/>
        <w:rPr>
          <w:b/>
        </w:rPr>
      </w:pPr>
    </w:p>
    <w:p>
      <w:pPr>
        <w:pStyle w:val="17"/>
        <w:spacing w:before="0" w:after="0" w:line="240" w:lineRule="auto"/>
        <w:rPr>
          <w:b/>
        </w:rPr>
      </w:pPr>
    </w:p>
    <w:p>
      <w:pPr>
        <w:pStyle w:val="17"/>
        <w:spacing w:before="0" w:after="0" w:line="240" w:lineRule="auto"/>
        <w:rPr>
          <w:b/>
        </w:rPr>
      </w:pPr>
      <w:r>
        <w:t>«Программа» задает основные принципы, подходы, цели и задачи, которыми руководствуется  педагогический  коллектив  дошкольной  образовательной организации в соответствии с требованиями ФГОС ДО и социальным заказом родителей  и  общества,  принимающих  гуманистическую  дошкольного воспитания и образования.</w:t>
      </w:r>
    </w:p>
    <w:p>
      <w:pPr>
        <w:pStyle w:val="17"/>
        <w:spacing w:before="0" w:after="0" w:line="240" w:lineRule="auto"/>
      </w:pPr>
      <w:r>
        <w:rPr>
          <w:b/>
        </w:rPr>
        <w:t>а) Обязательная часть</w:t>
      </w:r>
      <w:r>
        <w:t xml:space="preserve"> </w:t>
      </w:r>
    </w:p>
    <w:p>
      <w:pPr>
        <w:pStyle w:val="17"/>
        <w:spacing w:before="0" w:after="0" w:line="240" w:lineRule="auto"/>
      </w:pPr>
      <w:r>
        <w:t>«Программа» формируется как программа психолого-педагогической поддержки позитивной социализации и индивидуализации, развития личности обучающихся дошкольного возраста и определяет комплекс основных характеристик дошкольного образования (объем, содержание и планируемы результаты в виде целевых ориентиров).</w:t>
      </w:r>
    </w:p>
    <w:p>
      <w:pPr>
        <w:pStyle w:val="17"/>
        <w:spacing w:before="0" w:after="0" w:line="240" w:lineRule="auto"/>
      </w:pPr>
      <w:r>
        <w:t>«Программа» для обучающихся раннего и дошкольного возраста направлена на:</w:t>
      </w:r>
    </w:p>
    <w:p>
      <w:pPr>
        <w:pStyle w:val="17"/>
        <w:numPr>
          <w:ilvl w:val="0"/>
          <w:numId w:val="5"/>
        </w:numPr>
        <w:spacing w:before="0" w:after="0" w:line="240" w:lineRule="auto"/>
        <w:ind w:left="0" w:firstLine="851"/>
      </w:pPr>
      <w:r>
        <w:t xml:space="preserve"> создание условий развития обучающегося, открывающие условия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 деятельности;</w:t>
      </w:r>
    </w:p>
    <w:p>
      <w:pPr>
        <w:pStyle w:val="17"/>
        <w:numPr>
          <w:ilvl w:val="0"/>
          <w:numId w:val="5"/>
        </w:numPr>
        <w:spacing w:before="0" w:after="0" w:line="240" w:lineRule="auto"/>
        <w:ind w:left="0" w:firstLine="851"/>
      </w:pPr>
      <w:r>
        <w:t>создание развивающей образовательной среды, которая  представляет  собой систему условий социализации и индивидуализации обучающихся.</w:t>
      </w:r>
    </w:p>
    <w:p>
      <w:pPr>
        <w:pStyle w:val="17"/>
        <w:spacing w:before="0" w:after="0" w:line="240" w:lineRule="auto"/>
        <w:rPr>
          <w:b/>
        </w:rPr>
      </w:pPr>
      <w:r>
        <w:rPr>
          <w:b/>
        </w:rPr>
        <w:t>б) Часть, формируемая участниками образовательных отношений</w:t>
      </w:r>
    </w:p>
    <w:p>
      <w:pPr>
        <w:pStyle w:val="17"/>
        <w:spacing w:before="0" w:after="0" w:line="240" w:lineRule="auto"/>
      </w:pPr>
      <w:r>
        <w:t>В содержание «Программы» включены вопросы коррекции обучающихся (далее - дети), развития личности, мотивации  и способности обучающихся в разных видах деятельности и направлениях развития и образования обучающихся: социально-коммуникативное развитие, познавательное развитие, речевое развитие, физическое развитие и художественно-эстетическое развитие.</w:t>
      </w:r>
    </w:p>
    <w:p>
      <w:pPr>
        <w:pStyle w:val="17"/>
        <w:spacing w:before="0" w:after="0" w:line="240" w:lineRule="auto"/>
      </w:pPr>
      <w:r>
        <w:t>«Программа» реализуется:</w:t>
      </w:r>
    </w:p>
    <w:p>
      <w:pPr>
        <w:pStyle w:val="17"/>
        <w:numPr>
          <w:ilvl w:val="0"/>
          <w:numId w:val="6"/>
        </w:numPr>
        <w:spacing w:before="0" w:after="0" w:line="240" w:lineRule="auto"/>
        <w:ind w:left="0" w:firstLine="851"/>
      </w:pPr>
      <w:r>
        <w:t>в непосредственно образовательной деятельности, совместной деятельности, осуществляемой в ходе режимных моментов, где обучающийся осваивает, закрепляет и апробирует полученные умения;</w:t>
      </w:r>
    </w:p>
    <w:p>
      <w:pPr>
        <w:pStyle w:val="17"/>
        <w:numPr>
          <w:ilvl w:val="0"/>
          <w:numId w:val="6"/>
        </w:numPr>
        <w:spacing w:before="0" w:after="0" w:line="240" w:lineRule="auto"/>
        <w:ind w:left="0" w:firstLine="851"/>
      </w:pPr>
      <w:r>
        <w:t>в самостоятельной деятельности обучающихся, где ребенок может выбрать деятельность по интересам, взаимодействовать со сверстниками на равноправных позициях, решать проблемные ситуации и др.;</w:t>
      </w:r>
    </w:p>
    <w:p>
      <w:pPr>
        <w:pStyle w:val="17"/>
        <w:numPr>
          <w:ilvl w:val="0"/>
          <w:numId w:val="6"/>
        </w:numPr>
        <w:spacing w:before="0" w:after="0" w:line="240" w:lineRule="auto"/>
        <w:ind w:left="0" w:firstLine="851"/>
      </w:pPr>
      <w:r>
        <w:t>во взаимодействии с семьями обучающихся.</w:t>
      </w:r>
    </w:p>
    <w:p>
      <w:pPr>
        <w:pStyle w:val="17"/>
        <w:spacing w:before="0" w:after="0" w:line="240" w:lineRule="auto"/>
      </w:pPr>
      <w:r>
        <w:t>Срок реализации программы – до 6 лет.</w:t>
      </w:r>
    </w:p>
    <w:p>
      <w:pPr>
        <w:pStyle w:val="17"/>
        <w:spacing w:before="0" w:after="0" w:line="240" w:lineRule="auto"/>
      </w:pPr>
    </w:p>
    <w:p>
      <w:pPr>
        <w:tabs>
          <w:tab w:val="left" w:pos="6840"/>
        </w:tabs>
        <w:rPr>
          <w:b/>
        </w:rPr>
      </w:pPr>
      <w:r>
        <w:rPr>
          <w:b/>
          <w:iCs/>
        </w:rPr>
        <w:t xml:space="preserve">Документы, регулирующие деятельность </w:t>
      </w:r>
      <w:r>
        <w:rPr>
          <w:b/>
        </w:rPr>
        <w:t>муниципального дошкольного образовательного учреждения  «Детский сад № 21» (далее – МДОУ «Детский сад № 21»):</w:t>
      </w:r>
    </w:p>
    <w:p>
      <w:pPr>
        <w:pStyle w:val="17"/>
        <w:numPr>
          <w:ilvl w:val="0"/>
          <w:numId w:val="3"/>
        </w:numPr>
        <w:spacing w:before="0" w:after="0" w:line="240" w:lineRule="auto"/>
        <w:ind w:left="0" w:firstLine="851"/>
      </w:pPr>
      <w:r>
        <w:t>Программа развития МДОУ «Детский сад № 21»;</w:t>
      </w:r>
    </w:p>
    <w:p>
      <w:pPr>
        <w:pStyle w:val="17"/>
        <w:numPr>
          <w:ilvl w:val="0"/>
          <w:numId w:val="3"/>
        </w:numPr>
        <w:spacing w:before="0" w:after="0" w:line="240" w:lineRule="auto"/>
        <w:ind w:left="0" w:firstLine="851"/>
      </w:pPr>
      <w:r>
        <w:t>Документация на организацию образовательной деятельности;</w:t>
      </w:r>
    </w:p>
    <w:p>
      <w:pPr>
        <w:pStyle w:val="17"/>
        <w:numPr>
          <w:ilvl w:val="0"/>
          <w:numId w:val="3"/>
        </w:numPr>
        <w:spacing w:before="0" w:after="0" w:line="240" w:lineRule="auto"/>
        <w:ind w:left="0" w:firstLine="851"/>
      </w:pPr>
      <w:r>
        <w:t>Кадровые документы;</w:t>
      </w:r>
    </w:p>
    <w:p>
      <w:pPr>
        <w:pStyle w:val="17"/>
        <w:numPr>
          <w:ilvl w:val="0"/>
          <w:numId w:val="3"/>
        </w:numPr>
        <w:spacing w:before="0" w:after="0" w:line="240" w:lineRule="auto"/>
        <w:ind w:left="0" w:firstLine="851"/>
      </w:pPr>
      <w:r>
        <w:t>Должностные и рабочие инструкции сотрудников МДОУ «Детский сад № 21»;</w:t>
      </w:r>
    </w:p>
    <w:p>
      <w:pPr>
        <w:pStyle w:val="17"/>
        <w:numPr>
          <w:ilvl w:val="0"/>
          <w:numId w:val="3"/>
        </w:numPr>
        <w:spacing w:before="0" w:after="0" w:line="240" w:lineRule="auto"/>
        <w:ind w:left="0" w:firstLine="851"/>
      </w:pPr>
      <w:r>
        <w:t>Медицинские документы;</w:t>
      </w:r>
    </w:p>
    <w:p>
      <w:pPr>
        <w:pStyle w:val="17"/>
        <w:numPr>
          <w:ilvl w:val="0"/>
          <w:numId w:val="3"/>
        </w:numPr>
        <w:spacing w:before="0" w:after="0" w:line="240" w:lineRule="auto"/>
        <w:ind w:left="0" w:firstLine="851"/>
      </w:pPr>
      <w:r>
        <w:t>Хозяйственные документы;</w:t>
      </w:r>
    </w:p>
    <w:p>
      <w:pPr>
        <w:pStyle w:val="17"/>
        <w:numPr>
          <w:ilvl w:val="0"/>
          <w:numId w:val="3"/>
        </w:numPr>
        <w:spacing w:before="0" w:after="0" w:line="240" w:lineRule="auto"/>
        <w:ind w:left="0" w:firstLine="851"/>
      </w:pPr>
      <w:r>
        <w:t>Документы по организации питания;</w:t>
      </w:r>
    </w:p>
    <w:p>
      <w:pPr>
        <w:pStyle w:val="17"/>
        <w:numPr>
          <w:ilvl w:val="0"/>
          <w:numId w:val="3"/>
        </w:numPr>
        <w:spacing w:before="0" w:after="0" w:line="240" w:lineRule="auto"/>
        <w:ind w:left="0" w:firstLine="851"/>
      </w:pPr>
      <w:r>
        <w:t>Документы по охране труда;</w:t>
      </w:r>
    </w:p>
    <w:p>
      <w:pPr>
        <w:pStyle w:val="17"/>
        <w:numPr>
          <w:ilvl w:val="0"/>
          <w:numId w:val="3"/>
        </w:numPr>
        <w:spacing w:before="0" w:after="0" w:line="240" w:lineRule="auto"/>
        <w:ind w:left="0" w:firstLine="851"/>
      </w:pPr>
      <w:r>
        <w:t>Документы по обеспечению безопасности;</w:t>
      </w:r>
    </w:p>
    <w:p>
      <w:pPr>
        <w:pStyle w:val="17"/>
        <w:numPr>
          <w:ilvl w:val="0"/>
          <w:numId w:val="3"/>
        </w:numPr>
        <w:spacing w:before="0" w:after="0" w:line="240" w:lineRule="auto"/>
        <w:ind w:left="0" w:firstLine="851"/>
      </w:pPr>
      <w:r>
        <w:t>Документы на делопроизводство и архив.</w:t>
      </w:r>
    </w:p>
    <w:p>
      <w:pPr>
        <w:pStyle w:val="17"/>
        <w:spacing w:before="0" w:after="0" w:line="240" w:lineRule="auto"/>
      </w:pPr>
    </w:p>
    <w:p>
      <w:pPr>
        <w:pStyle w:val="17"/>
        <w:spacing w:before="0" w:after="0" w:line="240" w:lineRule="auto"/>
      </w:pPr>
    </w:p>
    <w:p>
      <w:pPr>
        <w:pStyle w:val="17"/>
        <w:spacing w:before="0" w:after="0" w:line="240" w:lineRule="auto"/>
        <w:rPr>
          <w:b/>
          <w:bCs/>
        </w:rPr>
      </w:pPr>
      <w:r>
        <w:rPr>
          <w:b/>
          <w:bCs/>
        </w:rPr>
        <w:t xml:space="preserve">Положения, регулирующие организацию жизнедеятельности в </w:t>
      </w:r>
      <w:r>
        <w:rPr>
          <w:b/>
        </w:rPr>
        <w:t>МДОУ «Детский сад № 21»</w:t>
      </w:r>
      <w:r>
        <w:rPr>
          <w:b/>
          <w:bCs/>
        </w:rPr>
        <w:t>:</w:t>
      </w:r>
    </w:p>
    <w:p>
      <w:pPr>
        <w:pStyle w:val="17"/>
        <w:numPr>
          <w:ilvl w:val="1"/>
          <w:numId w:val="7"/>
        </w:numPr>
        <w:spacing w:before="0" w:after="0" w:line="240" w:lineRule="auto"/>
        <w:ind w:hanging="589"/>
      </w:pPr>
      <w:r>
        <w:t>Положение о Педагогическом совете;</w:t>
      </w:r>
    </w:p>
    <w:p>
      <w:pPr>
        <w:pStyle w:val="17"/>
        <w:numPr>
          <w:ilvl w:val="1"/>
          <w:numId w:val="7"/>
        </w:numPr>
        <w:spacing w:before="0" w:after="0" w:line="240" w:lineRule="auto"/>
        <w:ind w:hanging="589"/>
      </w:pPr>
      <w:r>
        <w:t>Положение о Совете родителей;</w:t>
      </w:r>
    </w:p>
    <w:p>
      <w:pPr>
        <w:pStyle w:val="59"/>
        <w:numPr>
          <w:ilvl w:val="0"/>
          <w:numId w:val="8"/>
        </w:numPr>
        <w:shd w:val="clear" w:color="auto" w:fill="FFFFFF"/>
        <w:spacing w:before="0" w:beforeAutospacing="0" w:after="0" w:afterAutospacing="0"/>
        <w:ind w:firstLine="131"/>
        <w:rPr>
          <w:rStyle w:val="58"/>
        </w:rPr>
      </w:pPr>
      <w:r>
        <w:rPr>
          <w:rStyle w:val="58"/>
        </w:rPr>
        <w:t>Положение о языках.</w:t>
      </w:r>
    </w:p>
    <w:p>
      <w:pPr>
        <w:pStyle w:val="59"/>
        <w:numPr>
          <w:ilvl w:val="0"/>
          <w:numId w:val="8"/>
        </w:numPr>
        <w:shd w:val="clear" w:color="auto" w:fill="FFFFFF"/>
        <w:spacing w:before="0" w:beforeAutospacing="0" w:after="0" w:afterAutospacing="0"/>
        <w:ind w:firstLine="131"/>
      </w:pPr>
      <w:r>
        <w:rPr>
          <w:rStyle w:val="58"/>
        </w:rPr>
        <w:t>Порядок пользования обучающимися объектами культуры и объектами спорта.</w:t>
      </w:r>
    </w:p>
    <w:p>
      <w:pPr>
        <w:pStyle w:val="59"/>
        <w:numPr>
          <w:ilvl w:val="0"/>
          <w:numId w:val="8"/>
        </w:numPr>
        <w:shd w:val="clear" w:color="auto" w:fill="FFFFFF"/>
        <w:spacing w:before="0" w:beforeAutospacing="0" w:after="0" w:afterAutospacing="0"/>
        <w:ind w:firstLine="131"/>
      </w:pPr>
      <w:r>
        <w:t>Положение о деятельности  психолого-медико-педагогического консилиума.</w:t>
      </w:r>
    </w:p>
    <w:p>
      <w:pPr>
        <w:pStyle w:val="59"/>
        <w:numPr>
          <w:ilvl w:val="0"/>
          <w:numId w:val="8"/>
        </w:numPr>
        <w:shd w:val="clear" w:color="auto" w:fill="FFFFFF"/>
        <w:spacing w:before="0" w:beforeAutospacing="0" w:after="0" w:afterAutospacing="0"/>
        <w:ind w:firstLine="131"/>
      </w:pPr>
      <w:r>
        <w:t>Положение об оказании логопедической помощи детям.</w:t>
      </w:r>
    </w:p>
    <w:p>
      <w:pPr>
        <w:pStyle w:val="59"/>
        <w:numPr>
          <w:ilvl w:val="0"/>
          <w:numId w:val="8"/>
        </w:numPr>
        <w:shd w:val="clear" w:color="auto" w:fill="FFFFFF"/>
        <w:spacing w:before="0" w:beforeAutospacing="0" w:after="0" w:afterAutospacing="0"/>
        <w:ind w:firstLine="131"/>
      </w:pPr>
      <w:r>
        <w:t>Положение  о  профессиональной  этике  педагогических  работников.</w:t>
      </w:r>
    </w:p>
    <w:p>
      <w:pPr>
        <w:pStyle w:val="17"/>
        <w:spacing w:before="0" w:after="0" w:line="288" w:lineRule="auto"/>
      </w:pPr>
      <w:r>
        <w:t xml:space="preserve">«Программа» МДОУ </w:t>
      </w:r>
      <w:r>
        <w:rPr>
          <w:bCs/>
        </w:rPr>
        <w:t xml:space="preserve">«Детский сад № 21» </w:t>
      </w:r>
      <w:r>
        <w:t xml:space="preserve">разработана на основе ФГОС дошкольного образования (Приказ № 1155 от 17.10.2013 г.)  и с учетом: </w:t>
      </w:r>
    </w:p>
    <w:p>
      <w:pPr>
        <w:pStyle w:val="17"/>
        <w:spacing w:before="0" w:after="0" w:line="288" w:lineRule="auto"/>
      </w:pPr>
      <w:r>
        <w:t>- примерной образовательной программы дошкольного образования (</w:t>
      </w:r>
      <w:r>
        <w:rPr>
          <w:lang w:eastAsia="ru-RU"/>
        </w:rPr>
        <w:t>одобрена решением федерального учебно-методического объединения по общему образованию протокол от 20 мая 2015 г. No 2/15);</w:t>
      </w:r>
    </w:p>
    <w:p>
      <w:pPr>
        <w:pStyle w:val="17"/>
        <w:spacing w:before="0" w:after="0" w:line="288" w:lineRule="auto"/>
      </w:pPr>
      <w:r>
        <w:t>- примерной основной общеобразовательной программы дошкольного образования «От рождения до школы» под редакцией Н.Е.Вераксы, Т.С. Комаровой, М.А.Васильевой.</w:t>
      </w:r>
    </w:p>
    <w:p>
      <w:pPr>
        <w:pStyle w:val="17"/>
        <w:spacing w:before="0" w:after="0" w:line="288" w:lineRule="auto"/>
      </w:pPr>
    </w:p>
    <w:p>
      <w:pPr>
        <w:pStyle w:val="16"/>
        <w:numPr>
          <w:ilvl w:val="0"/>
          <w:numId w:val="9"/>
        </w:numPr>
        <w:spacing w:after="0" w:line="240" w:lineRule="auto"/>
        <w:rPr>
          <w:rFonts w:ascii="Times New Roman" w:hAnsi="Times New Roman"/>
          <w:b/>
          <w:sz w:val="24"/>
          <w:szCs w:val="24"/>
        </w:rPr>
      </w:pPr>
      <w:r>
        <w:rPr>
          <w:rFonts w:ascii="Times New Roman" w:hAnsi="Times New Roman"/>
          <w:b/>
          <w:sz w:val="24"/>
          <w:szCs w:val="24"/>
        </w:rPr>
        <w:t>1.1. Цели и задачи реализации «Программы»</w:t>
      </w:r>
    </w:p>
    <w:p>
      <w:pPr>
        <w:pStyle w:val="16"/>
        <w:spacing w:before="240" w:after="0" w:line="240" w:lineRule="auto"/>
        <w:ind w:left="1211"/>
        <w:rPr>
          <w:rFonts w:ascii="Times New Roman" w:hAnsi="Times New Roman"/>
          <w:b/>
          <w:sz w:val="24"/>
          <w:szCs w:val="24"/>
        </w:rPr>
      </w:pPr>
      <w:r>
        <w:rPr>
          <w:rFonts w:ascii="Times New Roman" w:hAnsi="Times New Roman"/>
          <w:b/>
          <w:sz w:val="24"/>
          <w:szCs w:val="24"/>
        </w:rPr>
        <w:t xml:space="preserve">а) Цели «Программы»: </w:t>
      </w:r>
    </w:p>
    <w:p>
      <w:pPr>
        <w:pStyle w:val="17"/>
        <w:spacing w:before="0" w:after="0" w:line="240" w:lineRule="auto"/>
        <w:rPr>
          <w:bCs/>
        </w:rPr>
      </w:pPr>
      <w:r>
        <w:t xml:space="preserve">Ведущие цели – проектирование социальных ситуаций развития обучающегося и развивающей предметно-пространственной среды, обеспечивающих позитивную социализацию, мотивацию и поддержку индивидуальности обучающихся через общение, игру, познавательно-исследовательскую деятельность и другие формы активности.  </w:t>
      </w:r>
      <w:r>
        <w:rPr>
          <w:bCs/>
        </w:rPr>
        <w:t xml:space="preserve">Создание благоприятных условий для полноценного проживания обучающимя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w:t>
      </w:r>
      <w:r>
        <w:t>подготовка к жизни в современном обществе,  формирование предпосылок к учебной деятельности, обеспечение безопасности  жизнедеятельности обучающегося.</w:t>
      </w:r>
    </w:p>
    <w:p>
      <w:pPr>
        <w:pStyle w:val="17"/>
        <w:spacing w:before="0" w:after="0" w:line="240" w:lineRule="auto"/>
        <w:rPr>
          <w:b/>
          <w:bCs/>
        </w:rPr>
      </w:pPr>
    </w:p>
    <w:p>
      <w:pPr>
        <w:pStyle w:val="17"/>
        <w:spacing w:before="0" w:after="0" w:line="240" w:lineRule="auto"/>
        <w:rPr>
          <w:b/>
          <w:bCs/>
        </w:rPr>
      </w:pPr>
      <w:r>
        <w:rPr>
          <w:b/>
          <w:bCs/>
        </w:rPr>
        <w:t>Задачи реализации «Программы»:</w:t>
      </w:r>
    </w:p>
    <w:p>
      <w:pPr>
        <w:pStyle w:val="17"/>
        <w:numPr>
          <w:ilvl w:val="0"/>
          <w:numId w:val="10"/>
        </w:numPr>
        <w:spacing w:before="0" w:after="0" w:line="240" w:lineRule="auto"/>
        <w:ind w:left="0" w:firstLine="851"/>
        <w:rPr>
          <w:bCs/>
        </w:rPr>
      </w:pPr>
      <w:r>
        <w:rPr>
          <w:bCs/>
        </w:rPr>
        <w:t>охрана и укрепление физического и психического здоровья обучающихся, в том числе их эмоционального благополучия;</w:t>
      </w:r>
    </w:p>
    <w:p>
      <w:pPr>
        <w:pStyle w:val="17"/>
        <w:numPr>
          <w:ilvl w:val="0"/>
          <w:numId w:val="10"/>
        </w:numPr>
        <w:spacing w:before="0" w:after="0" w:line="240" w:lineRule="auto"/>
        <w:ind w:left="0" w:firstLine="851"/>
        <w:rPr>
          <w:bCs/>
        </w:rPr>
      </w:pPr>
      <w:r>
        <w:rPr>
          <w:bCs/>
        </w:rPr>
        <w:t>обеспечение равных возможностей для полноценного развития каждого обучающегося в период дошкольного детства независимо от места жительства, пола, нации, языка, социального статуса, психологических и других особенностей (в том числе ограниченных возможностей здоровья);</w:t>
      </w:r>
    </w:p>
    <w:p>
      <w:pPr>
        <w:pStyle w:val="17"/>
        <w:numPr>
          <w:ilvl w:val="0"/>
          <w:numId w:val="10"/>
        </w:numPr>
        <w:spacing w:before="0" w:after="0" w:line="240" w:lineRule="auto"/>
        <w:ind w:left="0" w:firstLine="851"/>
        <w:rPr>
          <w:bCs/>
        </w:rPr>
      </w:pPr>
      <w:r>
        <w:rPr>
          <w:bCs/>
        </w:rPr>
        <w:t>обеспечение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pPr>
        <w:pStyle w:val="17"/>
        <w:numPr>
          <w:ilvl w:val="0"/>
          <w:numId w:val="10"/>
        </w:numPr>
        <w:spacing w:before="0" w:after="0" w:line="240" w:lineRule="auto"/>
        <w:ind w:left="0" w:firstLine="851"/>
        <w:rPr>
          <w:bCs/>
        </w:rPr>
      </w:pPr>
      <w:r>
        <w:rPr>
          <w:bCs/>
        </w:rPr>
        <w:t>создания благоприятных условий развития обучающихся в соответствии с их возрастными и индивидуальными особенностями и склонностями, развития способностей и творческого потенциала каждого обучающегося как субъекта отношений с самим собой, другими обучающимися, взрослыми и миром;</w:t>
      </w:r>
    </w:p>
    <w:p>
      <w:pPr>
        <w:pStyle w:val="17"/>
        <w:numPr>
          <w:ilvl w:val="0"/>
          <w:numId w:val="10"/>
        </w:numPr>
        <w:spacing w:before="0" w:after="0" w:line="240" w:lineRule="auto"/>
        <w:ind w:left="0" w:firstLine="851"/>
        <w:rPr>
          <w:bCs/>
        </w:rPr>
      </w:pPr>
      <w:r>
        <w:rPr>
          <w:bCs/>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норм поведения в интересах человека, семьи, общества;</w:t>
      </w:r>
    </w:p>
    <w:p>
      <w:pPr>
        <w:pStyle w:val="17"/>
        <w:numPr>
          <w:ilvl w:val="0"/>
          <w:numId w:val="10"/>
        </w:numPr>
        <w:spacing w:before="0" w:after="0" w:line="240" w:lineRule="auto"/>
        <w:ind w:left="0" w:firstLine="851"/>
        <w:rPr>
          <w:bCs/>
        </w:rPr>
      </w:pPr>
      <w:r>
        <w:rPr>
          <w:bCs/>
        </w:rPr>
        <w:t>формирование общей культуры личности обучающихся,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обучающегося, формирование предпосылок учебной деятельности;</w:t>
      </w:r>
    </w:p>
    <w:p>
      <w:pPr>
        <w:pStyle w:val="17"/>
        <w:numPr>
          <w:ilvl w:val="0"/>
          <w:numId w:val="10"/>
        </w:numPr>
        <w:spacing w:before="0" w:after="0" w:line="240" w:lineRule="auto"/>
        <w:ind w:left="0" w:firstLine="851"/>
        <w:rPr>
          <w:bCs/>
        </w:rPr>
      </w:pPr>
      <w:r>
        <w:rPr>
          <w:bCs/>
        </w:rPr>
        <w:t>обеспечение вариативности и разнообразия содержания «Программ» и организованных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обучающихся;</w:t>
      </w:r>
    </w:p>
    <w:p>
      <w:pPr>
        <w:pStyle w:val="17"/>
        <w:numPr>
          <w:ilvl w:val="0"/>
          <w:numId w:val="10"/>
        </w:numPr>
        <w:spacing w:before="0" w:after="0" w:line="240" w:lineRule="auto"/>
        <w:ind w:left="0" w:firstLine="851"/>
        <w:rPr>
          <w:bCs/>
        </w:rPr>
      </w:pPr>
      <w:r>
        <w:rPr>
          <w:bCs/>
        </w:rPr>
        <w:t>формирование социокультурной среды, соответствующей возрастным, индивидуальным, психологическим и физиологическим особенностям обучающихся;</w:t>
      </w:r>
    </w:p>
    <w:p>
      <w:pPr>
        <w:pStyle w:val="17"/>
        <w:numPr>
          <w:ilvl w:val="0"/>
          <w:numId w:val="10"/>
        </w:numPr>
        <w:spacing w:before="0" w:after="0" w:line="240" w:lineRule="auto"/>
        <w:ind w:left="0" w:firstLine="851"/>
        <w:rPr>
          <w:bCs/>
        </w:rPr>
      </w:pPr>
      <w:r>
        <w:rPr>
          <w:bCs/>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обучающихся.</w:t>
      </w:r>
      <w:r>
        <w:rPr>
          <w:bCs/>
        </w:rPr>
        <w:tab/>
      </w:r>
    </w:p>
    <w:p>
      <w:pPr>
        <w:pStyle w:val="17"/>
        <w:numPr>
          <w:ilvl w:val="0"/>
          <w:numId w:val="10"/>
        </w:numPr>
        <w:spacing w:before="0" w:after="0" w:line="240" w:lineRule="auto"/>
        <w:ind w:left="0" w:firstLine="851"/>
        <w:rPr>
          <w:bCs/>
        </w:rPr>
      </w:pPr>
      <w:r>
        <w:rPr>
          <w:bCs/>
        </w:rPr>
        <w:t>забота о здоровье, эмоциональном благополучии и своевременном всестороннем развитии каждого обучающегося;</w:t>
      </w:r>
    </w:p>
    <w:p>
      <w:pPr>
        <w:pStyle w:val="17"/>
        <w:numPr>
          <w:ilvl w:val="0"/>
          <w:numId w:val="10"/>
        </w:numPr>
        <w:spacing w:before="0" w:after="0" w:line="240" w:lineRule="auto"/>
        <w:ind w:left="0" w:firstLine="851"/>
        <w:rPr>
          <w:bCs/>
        </w:rPr>
      </w:pPr>
      <w:r>
        <w:rPr>
          <w:bCs/>
        </w:rPr>
        <w:t>создание в группах атмосферы гуманного и доброжелательного отношения ко всем обучающимся, что позволяет растить их общительными, добрыми, любознательными, инициативными, стремящимися к самостоятельности и творчеству;</w:t>
      </w:r>
    </w:p>
    <w:p>
      <w:pPr>
        <w:pStyle w:val="17"/>
        <w:numPr>
          <w:ilvl w:val="0"/>
          <w:numId w:val="10"/>
        </w:numPr>
        <w:spacing w:before="0" w:after="0" w:line="240" w:lineRule="auto"/>
        <w:ind w:left="0" w:firstLine="851"/>
        <w:rPr>
          <w:bCs/>
        </w:rPr>
      </w:pPr>
      <w:r>
        <w:rPr>
          <w:bCs/>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pPr>
        <w:pStyle w:val="17"/>
        <w:numPr>
          <w:ilvl w:val="0"/>
          <w:numId w:val="10"/>
        </w:numPr>
        <w:spacing w:before="0" w:after="0" w:line="240" w:lineRule="auto"/>
        <w:ind w:left="0" w:firstLine="851"/>
        <w:rPr>
          <w:bCs/>
        </w:rPr>
      </w:pPr>
      <w:r>
        <w:rPr>
          <w:bCs/>
        </w:rPr>
        <w:t>творческая организация воспитательно-образовательного процесса;</w:t>
      </w:r>
    </w:p>
    <w:p>
      <w:pPr>
        <w:pStyle w:val="17"/>
        <w:numPr>
          <w:ilvl w:val="0"/>
          <w:numId w:val="10"/>
        </w:numPr>
        <w:spacing w:before="0" w:after="0" w:line="240" w:lineRule="auto"/>
        <w:ind w:left="0" w:firstLine="851"/>
        <w:rPr>
          <w:bCs/>
        </w:rPr>
      </w:pPr>
      <w:r>
        <w:rPr>
          <w:bCs/>
        </w:rPr>
        <w:t>вариативность использования образовательного материала, позволяющая развивать творчество в соответствии с интересами и наклонностями каждого обучающегося;</w:t>
      </w:r>
    </w:p>
    <w:p>
      <w:pPr>
        <w:pStyle w:val="17"/>
        <w:numPr>
          <w:ilvl w:val="0"/>
          <w:numId w:val="10"/>
        </w:numPr>
        <w:spacing w:before="0" w:after="0" w:line="240" w:lineRule="auto"/>
        <w:ind w:left="0" w:firstLine="851"/>
        <w:rPr>
          <w:bCs/>
        </w:rPr>
      </w:pPr>
      <w:r>
        <w:rPr>
          <w:bCs/>
        </w:rPr>
        <w:t>уважительное отношение к результатам детского творчества;</w:t>
      </w:r>
    </w:p>
    <w:p>
      <w:pPr>
        <w:pStyle w:val="17"/>
        <w:numPr>
          <w:ilvl w:val="0"/>
          <w:numId w:val="10"/>
        </w:numPr>
        <w:spacing w:before="0" w:after="0" w:line="240" w:lineRule="auto"/>
        <w:ind w:left="0" w:firstLine="851"/>
        <w:rPr>
          <w:bCs/>
        </w:rPr>
      </w:pPr>
      <w:r>
        <w:rPr>
          <w:bCs/>
        </w:rPr>
        <w:t>единство подходов к воспитанию обучающихся в условиях дошкольного образовательного учреждения и семьи;</w:t>
      </w:r>
    </w:p>
    <w:p>
      <w:pPr>
        <w:pStyle w:val="17"/>
        <w:numPr>
          <w:ilvl w:val="0"/>
          <w:numId w:val="10"/>
        </w:numPr>
        <w:spacing w:before="0" w:after="0" w:line="240" w:lineRule="auto"/>
        <w:ind w:left="0" w:firstLine="851"/>
        <w:rPr>
          <w:bCs/>
        </w:rPr>
      </w:pPr>
      <w:r>
        <w:rPr>
          <w:bCs/>
        </w:rPr>
        <w:t>соблюдение в работе детского сада и начальной школы преемственности, исключающей умственные и физические перегрузки в содержании образования обучающихся дошкольного возраста, обеспечивающей отсутствие давления предметного обучения.</w:t>
      </w:r>
    </w:p>
    <w:p>
      <w:pPr>
        <w:pStyle w:val="17"/>
        <w:spacing w:before="0" w:after="0" w:line="240" w:lineRule="auto"/>
        <w:ind w:left="851"/>
        <w:rPr>
          <w:bCs/>
        </w:rPr>
      </w:pPr>
    </w:p>
    <w:p>
      <w:pPr>
        <w:pStyle w:val="17"/>
        <w:spacing w:before="0" w:after="0" w:line="240" w:lineRule="auto"/>
      </w:pPr>
      <w:r>
        <w:rPr>
          <w:bCs/>
        </w:rPr>
        <w:t xml:space="preserve"> </w:t>
      </w:r>
      <w:r>
        <w:t xml:space="preserve">Достижение поставленных целей реализуются в следующих </w:t>
      </w:r>
      <w:r>
        <w:rPr>
          <w:b/>
        </w:rPr>
        <w:t>направлениях</w:t>
      </w:r>
      <w:r>
        <w:t>:</w:t>
      </w:r>
    </w:p>
    <w:p>
      <w:pPr>
        <w:pStyle w:val="16"/>
        <w:spacing w:after="0" w:line="240" w:lineRule="auto"/>
        <w:ind w:left="0"/>
        <w:rPr>
          <w:rFonts w:ascii="Times New Roman" w:hAnsi="Times New Roman"/>
          <w:sz w:val="24"/>
          <w:szCs w:val="24"/>
        </w:rPr>
      </w:pPr>
      <w:r>
        <w:rPr>
          <w:rFonts w:ascii="Times New Roman" w:hAnsi="Times New Roman"/>
          <w:sz w:val="24"/>
          <w:szCs w:val="24"/>
        </w:rPr>
        <w:t>- социально-коммуникативное развитие;</w:t>
      </w:r>
    </w:p>
    <w:p>
      <w:pPr>
        <w:pStyle w:val="16"/>
        <w:spacing w:after="0" w:line="240" w:lineRule="auto"/>
        <w:ind w:left="0"/>
        <w:rPr>
          <w:rFonts w:ascii="Times New Roman" w:hAnsi="Times New Roman"/>
          <w:sz w:val="24"/>
          <w:szCs w:val="24"/>
        </w:rPr>
      </w:pPr>
      <w:r>
        <w:rPr>
          <w:rFonts w:ascii="Times New Roman" w:hAnsi="Times New Roman"/>
          <w:sz w:val="24"/>
          <w:szCs w:val="24"/>
        </w:rPr>
        <w:t>- познавательное развитие;</w:t>
      </w:r>
    </w:p>
    <w:p>
      <w:pPr>
        <w:pStyle w:val="16"/>
        <w:spacing w:after="0" w:line="240" w:lineRule="auto"/>
        <w:ind w:left="0"/>
        <w:rPr>
          <w:rFonts w:ascii="Times New Roman" w:hAnsi="Times New Roman"/>
          <w:sz w:val="24"/>
          <w:szCs w:val="24"/>
        </w:rPr>
      </w:pPr>
      <w:r>
        <w:rPr>
          <w:rFonts w:ascii="Times New Roman" w:hAnsi="Times New Roman"/>
          <w:sz w:val="24"/>
          <w:szCs w:val="24"/>
        </w:rPr>
        <w:t>- речевое развитие;</w:t>
      </w:r>
    </w:p>
    <w:p>
      <w:pPr>
        <w:pStyle w:val="16"/>
        <w:spacing w:after="0" w:line="240" w:lineRule="auto"/>
        <w:ind w:left="0"/>
        <w:rPr>
          <w:rFonts w:ascii="Times New Roman" w:hAnsi="Times New Roman"/>
          <w:sz w:val="24"/>
          <w:szCs w:val="24"/>
        </w:rPr>
      </w:pPr>
      <w:r>
        <w:rPr>
          <w:rFonts w:ascii="Times New Roman" w:hAnsi="Times New Roman"/>
          <w:sz w:val="24"/>
          <w:szCs w:val="24"/>
        </w:rPr>
        <w:t>- художественно-эстетическое развитие;</w:t>
      </w:r>
    </w:p>
    <w:p>
      <w:r>
        <w:t xml:space="preserve">- физическое развитие. </w:t>
      </w:r>
    </w:p>
    <w:p>
      <w:pPr>
        <w:pStyle w:val="16"/>
        <w:spacing w:after="0" w:line="240" w:lineRule="auto"/>
        <w:ind w:left="0"/>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б) Задачи формируемые участниками образовательных отношений:</w:t>
      </w:r>
    </w:p>
    <w:p>
      <w:pPr>
        <w:pStyle w:val="16"/>
        <w:numPr>
          <w:ilvl w:val="2"/>
          <w:numId w:val="11"/>
        </w:numPr>
        <w:tabs>
          <w:tab w:val="left" w:pos="980"/>
        </w:tabs>
        <w:suppressAutoHyphens w:val="0"/>
        <w:spacing w:after="0" w:line="240" w:lineRule="auto"/>
        <w:rPr>
          <w:rFonts w:ascii="Times New Roman" w:hAnsi="Times New Roman"/>
          <w:sz w:val="24"/>
          <w:szCs w:val="24"/>
          <w:vertAlign w:val="superscript"/>
        </w:rPr>
      </w:pPr>
      <w:r>
        <w:rPr>
          <w:rFonts w:ascii="Times New Roman" w:hAnsi="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pPr>
        <w:pStyle w:val="16"/>
        <w:numPr>
          <w:ilvl w:val="2"/>
          <w:numId w:val="11"/>
        </w:numPr>
        <w:tabs>
          <w:tab w:val="left" w:pos="980"/>
        </w:tabs>
        <w:suppressAutoHyphens w:val="0"/>
        <w:spacing w:after="0" w:line="240" w:lineRule="auto"/>
        <w:rPr>
          <w:rFonts w:ascii="Times New Roman" w:hAnsi="Times New Roman"/>
          <w:sz w:val="24"/>
          <w:szCs w:val="24"/>
          <w:vertAlign w:val="superscript"/>
        </w:rPr>
      </w:pPr>
      <w:r>
        <w:rPr>
          <w:rFonts w:ascii="Times New Roman" w:hAnsi="Times New Roman"/>
          <w:sz w:val="24"/>
          <w:szCs w:val="24"/>
        </w:rPr>
        <w:t>воспитание любви к родному городу, краю, его богатой истории и культуре, формирование чувства гордости и желание подражать знаменитым землякам, развивать у обучающихся стремление знать свой город, его особенности;</w:t>
      </w:r>
    </w:p>
    <w:p>
      <w:pPr>
        <w:pStyle w:val="16"/>
        <w:numPr>
          <w:ilvl w:val="2"/>
          <w:numId w:val="11"/>
        </w:numPr>
        <w:tabs>
          <w:tab w:val="left" w:pos="980"/>
        </w:tabs>
        <w:suppressAutoHyphens w:val="0"/>
        <w:spacing w:after="0" w:line="240" w:lineRule="auto"/>
        <w:rPr>
          <w:rFonts w:ascii="Times New Roman" w:hAnsi="Times New Roman"/>
          <w:sz w:val="24"/>
          <w:szCs w:val="24"/>
          <w:vertAlign w:val="superscript"/>
        </w:rPr>
      </w:pPr>
      <w:r>
        <w:rPr>
          <w:rFonts w:ascii="Times New Roman" w:hAnsi="Times New Roman"/>
          <w:sz w:val="24"/>
          <w:szCs w:val="24"/>
        </w:rPr>
        <w:t>развитие общеучебных умений: умения работать в коллективе, взаимодействовать, доводить начатое до конца; работать внимательно, сосредоточенно, планировать и контролировать свои действия;</w:t>
      </w:r>
    </w:p>
    <w:p>
      <w:pPr>
        <w:pStyle w:val="16"/>
        <w:numPr>
          <w:ilvl w:val="2"/>
          <w:numId w:val="11"/>
        </w:numPr>
        <w:tabs>
          <w:tab w:val="left" w:pos="980"/>
        </w:tabs>
        <w:suppressAutoHyphens w:val="0"/>
        <w:spacing w:after="0" w:line="240" w:lineRule="auto"/>
        <w:rPr>
          <w:rFonts w:ascii="Times New Roman" w:hAnsi="Times New Roman"/>
          <w:sz w:val="24"/>
          <w:szCs w:val="24"/>
          <w:vertAlign w:val="superscript"/>
        </w:rPr>
      </w:pPr>
      <w:r>
        <w:rPr>
          <w:rFonts w:ascii="Times New Roman" w:hAnsi="Times New Roman"/>
          <w:sz w:val="24"/>
          <w:szCs w:val="24"/>
        </w:rPr>
        <w:t>формирование мотивации учения и интереса к самому процессу обучения;</w:t>
      </w:r>
    </w:p>
    <w:p>
      <w:pPr>
        <w:pStyle w:val="16"/>
        <w:numPr>
          <w:ilvl w:val="2"/>
          <w:numId w:val="11"/>
        </w:numPr>
        <w:tabs>
          <w:tab w:val="left" w:pos="980"/>
        </w:tabs>
        <w:suppressAutoHyphens w:val="0"/>
        <w:spacing w:after="0" w:line="240" w:lineRule="auto"/>
        <w:rPr>
          <w:rFonts w:ascii="Times New Roman" w:hAnsi="Times New Roman"/>
          <w:sz w:val="24"/>
          <w:szCs w:val="24"/>
        </w:rPr>
      </w:pPr>
      <w:r>
        <w:rPr>
          <w:rFonts w:ascii="Times New Roman" w:hAnsi="Times New Roman"/>
          <w:sz w:val="24"/>
          <w:szCs w:val="24"/>
        </w:rPr>
        <w:t>создание благоприятных условий для раннего выявления и развития интересов, склонностей и способностей обучающегося;</w:t>
      </w:r>
    </w:p>
    <w:p>
      <w:pPr>
        <w:pStyle w:val="16"/>
        <w:numPr>
          <w:ilvl w:val="2"/>
          <w:numId w:val="11"/>
        </w:numPr>
        <w:tabs>
          <w:tab w:val="left" w:pos="980"/>
        </w:tabs>
        <w:suppressAutoHyphens w:val="0"/>
        <w:spacing w:after="0" w:line="240" w:lineRule="auto"/>
        <w:rPr>
          <w:rFonts w:ascii="Times New Roman" w:hAnsi="Times New Roman"/>
          <w:sz w:val="24"/>
          <w:szCs w:val="24"/>
        </w:rPr>
      </w:pPr>
      <w:r>
        <w:rPr>
          <w:rFonts w:ascii="Times New Roman" w:hAnsi="Times New Roman"/>
          <w:sz w:val="24"/>
          <w:szCs w:val="24"/>
        </w:rPr>
        <w:t>развитие умений общения со взрослыми, со сверстниками умения видеть мир глазами другого человека;</w:t>
      </w:r>
    </w:p>
    <w:p>
      <w:pPr>
        <w:pStyle w:val="16"/>
        <w:numPr>
          <w:ilvl w:val="2"/>
          <w:numId w:val="11"/>
        </w:numPr>
        <w:tabs>
          <w:tab w:val="left" w:pos="980"/>
        </w:tabs>
        <w:suppressAutoHyphens w:val="0"/>
        <w:spacing w:after="0" w:line="240" w:lineRule="auto"/>
        <w:rPr>
          <w:rFonts w:ascii="Times New Roman" w:hAnsi="Times New Roman"/>
          <w:sz w:val="24"/>
          <w:szCs w:val="24"/>
        </w:rPr>
      </w:pPr>
      <w:r>
        <w:rPr>
          <w:rFonts w:ascii="Times New Roman" w:hAnsi="Times New Roman"/>
          <w:sz w:val="24"/>
          <w:szCs w:val="24"/>
        </w:rPr>
        <w:t>развитие интереса и внимания к слову, к собственной речи и речи окружающих;</w:t>
      </w:r>
    </w:p>
    <w:p>
      <w:pPr>
        <w:pStyle w:val="16"/>
        <w:numPr>
          <w:ilvl w:val="2"/>
          <w:numId w:val="11"/>
        </w:numPr>
        <w:tabs>
          <w:tab w:val="left" w:pos="980"/>
        </w:tabs>
        <w:suppressAutoHyphens w:val="0"/>
        <w:spacing w:after="0" w:line="240" w:lineRule="auto"/>
        <w:rPr>
          <w:rFonts w:ascii="Times New Roman" w:hAnsi="Times New Roman"/>
          <w:sz w:val="24"/>
          <w:szCs w:val="24"/>
        </w:rPr>
      </w:pPr>
      <w:r>
        <w:rPr>
          <w:rFonts w:ascii="Times New Roman" w:hAnsi="Times New Roman"/>
          <w:sz w:val="24"/>
          <w:szCs w:val="24"/>
        </w:rPr>
        <w:t>развитие  вариативного мышления, фантазии, воображения, творческих способностей.</w:t>
      </w:r>
    </w:p>
    <w:p>
      <w:pPr>
        <w:pStyle w:val="16"/>
        <w:tabs>
          <w:tab w:val="left" w:pos="980"/>
        </w:tabs>
        <w:suppressAutoHyphens w:val="0"/>
        <w:spacing w:after="0" w:line="240" w:lineRule="auto"/>
        <w:ind w:left="1984"/>
        <w:rPr>
          <w:rFonts w:ascii="Times New Roman" w:hAnsi="Times New Roman"/>
          <w:sz w:val="23"/>
          <w:szCs w:val="23"/>
        </w:rPr>
      </w:pPr>
    </w:p>
    <w:p>
      <w:pPr>
        <w:pStyle w:val="16"/>
        <w:tabs>
          <w:tab w:val="left" w:pos="980"/>
        </w:tabs>
        <w:suppressAutoHyphens w:val="0"/>
        <w:spacing w:after="0" w:line="240" w:lineRule="auto"/>
        <w:ind w:left="0" w:firstLine="993"/>
        <w:rPr>
          <w:rFonts w:ascii="Times New Roman" w:hAnsi="Times New Roman"/>
          <w:sz w:val="24"/>
          <w:szCs w:val="24"/>
        </w:rPr>
      </w:pPr>
      <w:r>
        <w:rPr>
          <w:rFonts w:ascii="Times New Roman" w:hAnsi="Times New Roman"/>
          <w:sz w:val="23"/>
          <w:szCs w:val="23"/>
        </w:rPr>
        <w:t xml:space="preserve"> </w:t>
      </w:r>
      <w:r>
        <w:rPr>
          <w:rFonts w:ascii="Times New Roman" w:hAnsi="Times New Roman"/>
          <w:sz w:val="24"/>
          <w:szCs w:val="24"/>
        </w:rPr>
        <w:t xml:space="preserve">Через данные задачи осуществляются </w:t>
      </w:r>
      <w:r>
        <w:rPr>
          <w:rFonts w:ascii="Times New Roman" w:hAnsi="Times New Roman"/>
          <w:b/>
          <w:bCs/>
          <w:sz w:val="24"/>
          <w:szCs w:val="24"/>
        </w:rPr>
        <w:t>приоритетные направления</w:t>
      </w:r>
      <w:r>
        <w:rPr>
          <w:rFonts w:ascii="Times New Roman" w:hAnsi="Times New Roman"/>
          <w:sz w:val="24"/>
          <w:szCs w:val="24"/>
        </w:rPr>
        <w:t xml:space="preserve"> деятельности МДОУ «Детский сад № 21»:</w:t>
      </w:r>
    </w:p>
    <w:p>
      <w:pPr>
        <w:pStyle w:val="16"/>
        <w:tabs>
          <w:tab w:val="left" w:pos="980"/>
        </w:tabs>
        <w:suppressAutoHyphens w:val="0"/>
        <w:spacing w:after="0" w:line="240" w:lineRule="auto"/>
        <w:ind w:left="0" w:firstLine="993"/>
        <w:rPr>
          <w:rFonts w:ascii="Times New Roman" w:hAnsi="Times New Roman"/>
          <w:sz w:val="24"/>
          <w:szCs w:val="24"/>
        </w:rPr>
      </w:pPr>
      <w:r>
        <w:rPr>
          <w:rFonts w:ascii="Times New Roman" w:hAnsi="Times New Roman"/>
          <w:sz w:val="24"/>
          <w:szCs w:val="24"/>
        </w:rPr>
        <w:t>-  познавательно-речевое;</w:t>
      </w:r>
    </w:p>
    <w:p>
      <w:pPr>
        <w:pStyle w:val="16"/>
        <w:tabs>
          <w:tab w:val="left" w:pos="980"/>
        </w:tabs>
        <w:suppressAutoHyphens w:val="0"/>
        <w:spacing w:after="0" w:line="240" w:lineRule="auto"/>
        <w:ind w:left="0" w:firstLine="993"/>
        <w:rPr>
          <w:rFonts w:ascii="Times New Roman" w:hAnsi="Times New Roman"/>
          <w:sz w:val="24"/>
          <w:szCs w:val="24"/>
        </w:rPr>
      </w:pPr>
      <w:r>
        <w:rPr>
          <w:rFonts w:ascii="Times New Roman" w:hAnsi="Times New Roman"/>
          <w:sz w:val="24"/>
          <w:szCs w:val="24"/>
        </w:rPr>
        <w:t>- социально-коммуникативное</w:t>
      </w:r>
    </w:p>
    <w:p>
      <w:pPr>
        <w:pStyle w:val="16"/>
        <w:tabs>
          <w:tab w:val="left" w:pos="980"/>
        </w:tabs>
        <w:suppressAutoHyphens w:val="0"/>
        <w:spacing w:after="0" w:line="240" w:lineRule="auto"/>
        <w:ind w:left="0" w:firstLine="993"/>
        <w:rPr>
          <w:rFonts w:ascii="Times New Roman" w:hAnsi="Times New Roman"/>
          <w:sz w:val="24"/>
          <w:szCs w:val="24"/>
        </w:rPr>
      </w:pPr>
      <w:r>
        <w:rPr>
          <w:rFonts w:ascii="Times New Roman" w:hAnsi="Times New Roman"/>
          <w:sz w:val="24"/>
          <w:szCs w:val="24"/>
        </w:rPr>
        <w:t xml:space="preserve"> Основными видами деятельности при реализации «Программы» являются речевая, коммуникативная и игровая, а основной формой работы с обучающимися являются развивающие занятия. Все занятия: индивидуальные, подгрупповые, групповые, интегрированные носят игровой характер, насыщены разнообразными играми и развивающими игровыми упражнениями. Все виды занятий в соответствии с данной «Программой» не тождественны школьному уроку и не являются его аналогом.</w:t>
      </w:r>
    </w:p>
    <w:p>
      <w:pPr>
        <w:pStyle w:val="13"/>
        <w:tabs>
          <w:tab w:val="left" w:pos="720"/>
          <w:tab w:val="clear" w:pos="916"/>
        </w:tabs>
        <w:rPr>
          <w:rFonts w:ascii="Times New Roman" w:hAnsi="Times New Roman"/>
          <w:b/>
          <w:sz w:val="24"/>
          <w:szCs w:val="24"/>
        </w:rPr>
      </w:pPr>
      <w:r>
        <w:rPr>
          <w:rFonts w:ascii="Times New Roman" w:hAnsi="Times New Roman"/>
          <w:sz w:val="24"/>
          <w:szCs w:val="24"/>
        </w:rPr>
        <w:t xml:space="preserve"> </w:t>
      </w:r>
    </w:p>
    <w:p>
      <w:pPr>
        <w:pStyle w:val="17"/>
        <w:numPr>
          <w:ilvl w:val="2"/>
          <w:numId w:val="12"/>
        </w:numPr>
        <w:spacing w:before="0" w:after="0" w:line="240" w:lineRule="auto"/>
        <w:ind w:left="0" w:firstLine="851"/>
        <w:rPr>
          <w:b/>
        </w:rPr>
      </w:pPr>
      <w:r>
        <w:rPr>
          <w:b/>
        </w:rPr>
        <w:t>Принципы и подходы к формированию «Программы».</w:t>
      </w:r>
    </w:p>
    <w:p>
      <w:pPr>
        <w:pStyle w:val="17"/>
        <w:spacing w:before="0" w:after="0" w:line="240" w:lineRule="auto"/>
      </w:pPr>
      <w:r>
        <w:t>а) Основная образовательная «Программа» МДОУ «Детский сад № 21», а также организация на ее основе воспитательно-образовательного процесса базируются на следующих принципах:</w:t>
      </w:r>
    </w:p>
    <w:p>
      <w:pPr>
        <w:pStyle w:val="17"/>
        <w:numPr>
          <w:ilvl w:val="0"/>
          <w:numId w:val="13"/>
        </w:numPr>
        <w:spacing w:before="0" w:after="0" w:line="240" w:lineRule="auto"/>
        <w:ind w:left="0" w:firstLine="709"/>
      </w:pPr>
      <w:r>
        <w:t>развивающего образования, в соответствии с которым  главной целью дошкольного образования является развитие обучающегося;</w:t>
      </w:r>
    </w:p>
    <w:p>
      <w:pPr>
        <w:pStyle w:val="17"/>
        <w:numPr>
          <w:ilvl w:val="0"/>
          <w:numId w:val="13"/>
        </w:numPr>
        <w:spacing w:before="0" w:after="0" w:line="240" w:lineRule="auto"/>
        <w:ind w:left="0" w:firstLine="709"/>
      </w:pPr>
      <w:r>
        <w:t>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может успешно реализовываться в массовой практике дошкольного образования);</w:t>
      </w:r>
    </w:p>
    <w:p>
      <w:pPr>
        <w:pStyle w:val="17"/>
        <w:numPr>
          <w:ilvl w:val="0"/>
          <w:numId w:val="13"/>
        </w:numPr>
        <w:spacing w:before="0" w:after="0" w:line="240" w:lineRule="auto"/>
        <w:ind w:left="0" w:firstLine="709"/>
      </w:pPr>
      <w:r>
        <w:t xml:space="preserve">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 </w:t>
      </w:r>
    </w:p>
    <w:p>
      <w:pPr>
        <w:pStyle w:val="17"/>
        <w:numPr>
          <w:ilvl w:val="0"/>
          <w:numId w:val="13"/>
        </w:numPr>
        <w:spacing w:before="0" w:after="0" w:line="240" w:lineRule="auto"/>
        <w:ind w:left="0" w:firstLine="709"/>
      </w:pPr>
      <w:r>
        <w:t>комплексно – тематического построения образовательного процесса;</w:t>
      </w:r>
    </w:p>
    <w:p>
      <w:pPr>
        <w:pStyle w:val="17"/>
        <w:numPr>
          <w:ilvl w:val="0"/>
          <w:numId w:val="13"/>
        </w:numPr>
        <w:spacing w:before="0" w:after="0" w:line="240" w:lineRule="auto"/>
        <w:ind w:left="0" w:firstLine="709"/>
      </w:pPr>
      <w:r>
        <w:t>учета возрастных и индивидуальных особенностей развития обучающихся;</w:t>
      </w:r>
    </w:p>
    <w:p>
      <w:pPr>
        <w:pStyle w:val="17"/>
        <w:numPr>
          <w:ilvl w:val="0"/>
          <w:numId w:val="13"/>
        </w:numPr>
        <w:spacing w:before="0" w:after="0" w:line="240" w:lineRule="auto"/>
        <w:ind w:left="0" w:firstLine="709"/>
      </w:pPr>
      <w:r>
        <w:t>сохранения уникальности и самоценности детства как важного этапа в общем развитии человека, подразумевающего полноценное проживание ребенком всех этапов детства (младенческого, раннего и дошкольного детства), обогащение (амфликацию) детского развития;</w:t>
      </w:r>
    </w:p>
    <w:p>
      <w:pPr>
        <w:pStyle w:val="17"/>
        <w:numPr>
          <w:ilvl w:val="0"/>
          <w:numId w:val="13"/>
        </w:numPr>
        <w:spacing w:before="0" w:after="0" w:line="240" w:lineRule="auto"/>
        <w:ind w:left="0" w:firstLine="709"/>
      </w:pPr>
      <w:r>
        <w:t>личностно-развивающего и гуманистического характера взаимодействия взрослых (родителей (законных представителей), педагогических и иных работников МДОУ «Детский сад № 21») и обучающихся;</w:t>
      </w:r>
    </w:p>
    <w:p>
      <w:pPr>
        <w:pStyle w:val="17"/>
        <w:numPr>
          <w:ilvl w:val="0"/>
          <w:numId w:val="13"/>
        </w:numPr>
        <w:spacing w:before="0" w:after="0" w:line="240" w:lineRule="auto"/>
        <w:ind w:left="0" w:firstLine="709"/>
      </w:pPr>
      <w:r>
        <w:t>концентрического наращивания информации в каждой из последующих возрастных групп во всех образовательных областях;</w:t>
      </w:r>
    </w:p>
    <w:p>
      <w:pPr>
        <w:pStyle w:val="17"/>
        <w:numPr>
          <w:ilvl w:val="0"/>
          <w:numId w:val="13"/>
        </w:numPr>
        <w:spacing w:before="0" w:after="0" w:line="240" w:lineRule="auto"/>
        <w:ind w:left="0" w:firstLine="709"/>
      </w:pPr>
      <w:r>
        <w:t>постепенности подачи учебного материала;</w:t>
      </w:r>
    </w:p>
    <w:p>
      <w:pPr>
        <w:pStyle w:val="17"/>
        <w:numPr>
          <w:ilvl w:val="0"/>
          <w:numId w:val="13"/>
        </w:numPr>
        <w:spacing w:before="0" w:after="0" w:line="240" w:lineRule="auto"/>
        <w:ind w:left="0" w:firstLine="709"/>
      </w:pPr>
      <w:r>
        <w:t xml:space="preserve">поддержки детской инициативы и формирования познавательных интересов каждого обучающегося; </w:t>
      </w:r>
    </w:p>
    <w:p>
      <w:pPr>
        <w:pStyle w:val="17"/>
        <w:numPr>
          <w:ilvl w:val="0"/>
          <w:numId w:val="13"/>
        </w:numPr>
        <w:spacing w:before="0" w:after="0" w:line="240" w:lineRule="auto"/>
        <w:ind w:left="0" w:firstLine="709"/>
      </w:pPr>
      <w:r>
        <w:t xml:space="preserve">построения образовательного процесса на адекватных возрасту формах работы с детьми. Основной формой работы с обучающимися и ведущим видом их деятельности является игра; </w:t>
      </w:r>
    </w:p>
    <w:p>
      <w:pPr>
        <w:pStyle w:val="17"/>
        <w:numPr>
          <w:ilvl w:val="0"/>
          <w:numId w:val="13"/>
        </w:numPr>
        <w:spacing w:before="0" w:after="0" w:line="240" w:lineRule="auto"/>
        <w:ind w:left="0" w:firstLine="709"/>
      </w:pPr>
      <w:r>
        <w:t>культуросообразности, который обеспечивает учет национальных ценностей и традиций в образовании, восполняет недостатки духовно- нравственного и эмоционального воспитания, приобщает обучающегося к основным компонентам человеческой культуры (знание, мораль, искусство, труд);</w:t>
      </w:r>
    </w:p>
    <w:p>
      <w:pPr>
        <w:pStyle w:val="17"/>
        <w:numPr>
          <w:ilvl w:val="0"/>
          <w:numId w:val="13"/>
        </w:numPr>
        <w:spacing w:before="0" w:after="0" w:line="240" w:lineRule="auto"/>
        <w:ind w:left="0" w:firstLine="709"/>
      </w:pPr>
      <w:r>
        <w:t>соблюдения преемственности между всеми возрастными дошкольными группами и между детским садом и начальной школой.</w:t>
      </w:r>
    </w:p>
    <w:p>
      <w:pPr>
        <w:ind w:left="1211"/>
        <w:rPr>
          <w:sz w:val="20"/>
          <w:szCs w:val="20"/>
        </w:rPr>
      </w:pPr>
    </w:p>
    <w:p>
      <w:pPr>
        <w:rPr>
          <w:sz w:val="20"/>
          <w:szCs w:val="20"/>
        </w:rPr>
      </w:pPr>
      <w:r>
        <w:rPr>
          <w:b/>
          <w:bCs/>
          <w:i/>
          <w:iCs/>
        </w:rPr>
        <w:t>б) Часть, формируемая участниками образовательных отношений</w:t>
      </w:r>
    </w:p>
    <w:p>
      <w:r>
        <w:t>При разработке «Программы»  учитывались  культурно-ориентированные и деятельностно-ориентированные принципы, обеспечивающие всестороннее развитие, формирование у обучающегося способностей к самоизменению и саморазвитию, картины мира и нравственных качеств, создающих условия для успешного вхождения в культуру и созидательную жизнь общества, самоопределения и самореализации личности:</w:t>
      </w:r>
    </w:p>
    <w:p>
      <w:pPr>
        <w:tabs>
          <w:tab w:val="left" w:pos="1120"/>
        </w:tabs>
        <w:suppressAutoHyphens w:val="0"/>
        <w:spacing w:line="235" w:lineRule="auto"/>
        <w:ind w:left="966"/>
      </w:pPr>
      <w:r>
        <w:t>- принцип минимакса (обеспечивается возможность продвижения каждого обучающегося своим темпом);</w:t>
      </w:r>
    </w:p>
    <w:p>
      <w:pPr>
        <w:tabs>
          <w:tab w:val="left" w:pos="1120"/>
        </w:tabs>
        <w:suppressAutoHyphens w:val="0"/>
        <w:spacing w:line="235" w:lineRule="auto"/>
        <w:ind w:left="966"/>
      </w:pPr>
      <w:r>
        <w:t>- принцип овладения культурой (позволяющий формировать у обучающегося способность ориентироваться в мире).</w:t>
      </w:r>
    </w:p>
    <w:p>
      <w:pPr>
        <w:rPr>
          <w:sz w:val="20"/>
          <w:szCs w:val="20"/>
        </w:rPr>
      </w:pPr>
    </w:p>
    <w:p>
      <w:pPr>
        <w:pStyle w:val="17"/>
        <w:tabs>
          <w:tab w:val="left" w:pos="2160"/>
        </w:tabs>
        <w:spacing w:before="0" w:after="0" w:line="240" w:lineRule="auto"/>
      </w:pPr>
      <w:r>
        <w:tab/>
      </w:r>
    </w:p>
    <w:p>
      <w:pPr>
        <w:pStyle w:val="17"/>
        <w:spacing w:before="0" w:after="0" w:line="240" w:lineRule="auto"/>
        <w:ind w:left="1571"/>
      </w:pPr>
    </w:p>
    <w:p>
      <w:pPr>
        <w:pStyle w:val="16"/>
        <w:numPr>
          <w:ilvl w:val="2"/>
          <w:numId w:val="12"/>
        </w:numPr>
        <w:spacing w:after="0" w:line="240" w:lineRule="auto"/>
        <w:ind w:left="0" w:firstLine="851"/>
        <w:rPr>
          <w:rFonts w:ascii="Times New Roman" w:hAnsi="Times New Roman"/>
          <w:b/>
          <w:sz w:val="24"/>
          <w:szCs w:val="24"/>
        </w:rPr>
      </w:pPr>
      <w:r>
        <w:rPr>
          <w:rFonts w:ascii="Times New Roman" w:hAnsi="Times New Roman"/>
          <w:b/>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pPr>
        <w:pStyle w:val="16"/>
        <w:spacing w:after="0" w:line="240" w:lineRule="auto"/>
        <w:ind w:left="0"/>
        <w:rPr>
          <w:rFonts w:ascii="Times New Roman" w:hAnsi="Times New Roman"/>
          <w:b/>
          <w:sz w:val="24"/>
          <w:szCs w:val="24"/>
        </w:rPr>
      </w:pPr>
    </w:p>
    <w:p>
      <w:pPr>
        <w:pStyle w:val="16"/>
        <w:spacing w:after="0" w:line="240" w:lineRule="auto"/>
        <w:ind w:left="0"/>
        <w:rPr>
          <w:rFonts w:ascii="Times New Roman" w:hAnsi="Times New Roman"/>
          <w:sz w:val="24"/>
          <w:szCs w:val="24"/>
        </w:rPr>
      </w:pPr>
      <w:r>
        <w:rPr>
          <w:rFonts w:ascii="Times New Roman" w:hAnsi="Times New Roman"/>
          <w:sz w:val="24"/>
          <w:szCs w:val="24"/>
        </w:rPr>
        <w:t>МДОУ «Детский сад № 21» обеспечивает воспитание, обучение, развитие детей от 1,5 до 7 лет. В нем функционируют 6 разновозрастных групп, по наполняемости группы соответствуют требованиям СанПин 2.4.1.3049-13:</w:t>
      </w:r>
    </w:p>
    <w:p>
      <w:pPr>
        <w:pStyle w:val="16"/>
        <w:numPr>
          <w:ilvl w:val="0"/>
          <w:numId w:val="14"/>
        </w:numPr>
        <w:spacing w:after="0" w:line="240" w:lineRule="auto"/>
        <w:rPr>
          <w:rFonts w:ascii="Times New Roman" w:hAnsi="Times New Roman"/>
          <w:sz w:val="24"/>
          <w:szCs w:val="24"/>
        </w:rPr>
      </w:pPr>
      <w:r>
        <w:rPr>
          <w:rFonts w:ascii="Times New Roman" w:hAnsi="Times New Roman"/>
          <w:sz w:val="24"/>
          <w:szCs w:val="24"/>
        </w:rPr>
        <w:t xml:space="preserve">с 1,5 до 3 – 2 группы </w:t>
      </w:r>
    </w:p>
    <w:p>
      <w:pPr>
        <w:pStyle w:val="16"/>
        <w:numPr>
          <w:ilvl w:val="0"/>
          <w:numId w:val="14"/>
        </w:numPr>
        <w:spacing w:after="0" w:line="240" w:lineRule="auto"/>
        <w:rPr>
          <w:rFonts w:ascii="Times New Roman" w:hAnsi="Times New Roman"/>
          <w:sz w:val="24"/>
          <w:szCs w:val="24"/>
        </w:rPr>
      </w:pPr>
      <w:r>
        <w:rPr>
          <w:rFonts w:ascii="Times New Roman" w:hAnsi="Times New Roman"/>
          <w:sz w:val="24"/>
          <w:szCs w:val="24"/>
        </w:rPr>
        <w:t xml:space="preserve">с 3 до 5 – 2 группы </w:t>
      </w:r>
    </w:p>
    <w:p>
      <w:pPr>
        <w:pStyle w:val="16"/>
        <w:numPr>
          <w:ilvl w:val="0"/>
          <w:numId w:val="14"/>
        </w:numPr>
        <w:spacing w:after="0" w:line="240" w:lineRule="auto"/>
        <w:rPr>
          <w:rFonts w:ascii="Times New Roman" w:hAnsi="Times New Roman"/>
          <w:sz w:val="24"/>
          <w:szCs w:val="24"/>
        </w:rPr>
      </w:pPr>
      <w:r>
        <w:rPr>
          <w:rFonts w:ascii="Times New Roman" w:hAnsi="Times New Roman"/>
          <w:sz w:val="24"/>
          <w:szCs w:val="24"/>
        </w:rPr>
        <w:t xml:space="preserve">с 5 до 7 –  2 группы </w:t>
      </w:r>
    </w:p>
    <w:p>
      <w:r>
        <w:t>Из детей старшего дошкольного возраста формируется подгруппа для занятий по коррекции речевых нарушений ФНР и ФФНР.</w:t>
      </w:r>
    </w:p>
    <w:p>
      <w:pPr>
        <w:pStyle w:val="17"/>
        <w:spacing w:before="0" w:after="0" w:line="240" w:lineRule="auto"/>
      </w:pPr>
    </w:p>
    <w:p>
      <w:pPr>
        <w:pStyle w:val="17"/>
        <w:spacing w:before="0" w:after="0" w:line="240" w:lineRule="auto"/>
      </w:pPr>
      <w:r>
        <w:t xml:space="preserve">Характеристика особенностей развития детей раннего и дошкольного возраста </w:t>
      </w:r>
      <w:r>
        <w:rPr>
          <w:b/>
          <w:i/>
        </w:rPr>
        <w:t>(см. Приложение №_1__)</w:t>
      </w:r>
      <w:r>
        <w:t>.</w:t>
      </w:r>
    </w:p>
    <w:p>
      <w:pPr>
        <w:pStyle w:val="17"/>
        <w:spacing w:before="0" w:after="0" w:line="240" w:lineRule="auto"/>
      </w:pPr>
    </w:p>
    <w:p>
      <w:pPr>
        <w:rPr>
          <w:b/>
        </w:rPr>
      </w:pPr>
      <w:r>
        <w:rPr>
          <w:b/>
        </w:rPr>
        <w:t>1.2. Планируемые результаты освоения «Программы»</w:t>
      </w:r>
    </w:p>
    <w:p>
      <w:pPr>
        <w:ind w:firstLine="709"/>
      </w:pPr>
      <w:r>
        <w:t>а) целевые ориентиры</w:t>
      </w:r>
    </w:p>
    <w:p>
      <w:pPr>
        <w:ind w:firstLine="709"/>
      </w:pPr>
      <w:r>
        <w:t>б) часть формируемая участниками образовательных отношений, с учетом возрастных возможностей и индивидуальных различий (индивидуальных траекторий развития).</w:t>
      </w:r>
    </w:p>
    <w:p>
      <w:pPr>
        <w:ind w:firstLine="709"/>
        <w:rPr>
          <w:b/>
        </w:rPr>
      </w:pPr>
    </w:p>
    <w:p>
      <w:pPr>
        <w:ind w:firstLine="709"/>
        <w:rPr>
          <w:b/>
        </w:rPr>
      </w:pPr>
      <w:r>
        <w:rPr>
          <w:b/>
        </w:rPr>
        <w:t>Целевые ориентиры образования в младенческом и раннем возрасте</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стремиться проявлять настойчивость в достижении результата своих действий.</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Использует специфические, культурно фиксированные предметные действия, знает названия бытовых предметов (ложки, расчески, карандаша и пр.) и умеет пользоваться ими. Владеет простейшими навыками самообслуживания; стремиться проявлять самостоятельность в бытовом и игровом поведении; проявляет навыки опрятности.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отрицательное отношение к грубости, жадности.*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Соблюдает правила элементарной вежливости; имеет первичные представления об элементарных правилах поведения в детском саду, дома, на улице и старается соблюдать их.*</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становиться полноценным средством общения с другими детьми.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Стремиться к общению со взрослыми и активно подражает им в движениях и действиях; появляются игры, в которых ребенок воспроизводит действия взрослого.</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 Эмоционально откликается на игру, предложенную взрослым, принимает игровую задачу.*</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интерес к сверстникам; наблюдает за их действиями, подражает им. Умеет играть рядом со сверстниками, не мешая им.* Проявляет интерес к современным играм небольшими группами.*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интерес к окружающему миру природы, с интересом участвует в сезонных наблюдениях.*</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интерес к стихам, песням и сказкам, рассматриванию картинок, стремиться двигаться под музыку; эмоционально откликается на различные произведения культуры и искусства.</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С пониманием следит за действиями героев кукольного театра; проявляет желание участвовать в театрализованных и сюжетно-ролевых играх.*</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интерес к продуктивной деятельности (рисование, лепка, конструирование, аппликация).*</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У ребенка развита крупная моторика, он стремиться осваивать различные виды движения (бег, лазанье, перешагивание и пр.) С интересом участвует в подвижных играх с простым содержанием, несложными движениями.*</w:t>
      </w:r>
    </w:p>
    <w:p>
      <w:pPr>
        <w:pStyle w:val="16"/>
        <w:spacing w:after="0" w:line="240" w:lineRule="auto"/>
        <w:ind w:left="1429"/>
        <w:rPr>
          <w:rFonts w:ascii="Times New Roman" w:hAnsi="Times New Roman"/>
          <w:sz w:val="24"/>
          <w:szCs w:val="24"/>
        </w:rPr>
      </w:pPr>
    </w:p>
    <w:p>
      <w:pPr>
        <w:ind w:firstLine="709"/>
        <w:rPr>
          <w:b/>
        </w:rPr>
      </w:pPr>
      <w:r>
        <w:rPr>
          <w:b/>
        </w:rPr>
        <w:t>Целевые ориентиры на этапе завершения дошкольного образования</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Способен сотрудничать и выполнять как лидерские, так и исполнительские функции в совместной деятельности.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эмпатию по отношению к другим людям, готовность прийти на помощь тем, кто в этом нуждается.</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умение слышать других и стремление быть понятым другими.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Ребенок обладает развитым воображением, которое реализуется в разных видах деятельности,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ответственность за начатое дело.</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отношение к жизни (в различных ее формах) и заботу об окружающей среде.</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 т. п.).</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Соблюдает элементарные общепринятые нормы, имеет первичные ценностные представления о том, «что такое хорошо и что такое плохо», стремиться поступать хорошо; проявляет уважение к старшим и заботу о младших.</w:t>
      </w:r>
    </w:p>
    <w:p>
      <w:pPr>
        <w:pStyle w:val="16"/>
        <w:numPr>
          <w:ilvl w:val="0"/>
          <w:numId w:val="15"/>
        </w:numPr>
        <w:spacing w:after="0" w:line="240" w:lineRule="auto"/>
        <w:rPr>
          <w:rFonts w:ascii="Times New Roman" w:hAnsi="Times New Roman"/>
          <w:sz w:val="24"/>
          <w:szCs w:val="24"/>
        </w:rPr>
      </w:pPr>
      <w:r>
        <w:rPr>
          <w:rFonts w:ascii="Times New Roman" w:hAnsi="Times New Roman"/>
          <w:sz w:val="24"/>
          <w:szCs w:val="24"/>
        </w:rPr>
        <w:t>Имеет начальные представления о здоровом образе жизни. Воспринимает здоровый образ жизни как ценность.</w:t>
      </w:r>
    </w:p>
    <w:p>
      <w:pPr>
        <w:spacing w:line="230" w:lineRule="auto"/>
        <w:rPr>
          <w:sz w:val="20"/>
          <w:szCs w:val="20"/>
        </w:rPr>
      </w:pPr>
      <w:r>
        <w:t>Согласно Закону от 29 декабря 2012 г. N 273-ФЗ «Об образовании в Российской Федерации», ст. 64, ч.2., целевые ориентиры дошкольного образования:</w:t>
      </w:r>
    </w:p>
    <w:p>
      <w:pPr>
        <w:spacing w:line="16" w:lineRule="exact"/>
        <w:rPr>
          <w:sz w:val="20"/>
          <w:szCs w:val="20"/>
        </w:rPr>
      </w:pPr>
    </w:p>
    <w:p>
      <w:pPr>
        <w:tabs>
          <w:tab w:val="left" w:pos="1192"/>
        </w:tabs>
        <w:suppressAutoHyphens w:val="0"/>
        <w:spacing w:line="233" w:lineRule="auto"/>
      </w:pPr>
      <w:r>
        <w:t>- не подлежат непосредственной оценке, в том числе в виде педагогической диагностики (мониторинга);</w:t>
      </w:r>
    </w:p>
    <w:p>
      <w:pPr>
        <w:spacing w:line="16" w:lineRule="exact"/>
      </w:pPr>
    </w:p>
    <w:p>
      <w:pPr>
        <w:numPr>
          <w:ilvl w:val="4"/>
          <w:numId w:val="16"/>
        </w:numPr>
        <w:tabs>
          <w:tab w:val="left" w:pos="1312"/>
        </w:tabs>
        <w:suppressAutoHyphens w:val="0"/>
        <w:spacing w:line="233" w:lineRule="auto"/>
      </w:pPr>
      <w:r>
        <w:t>не являются основанием для их формального сравнения с реальными достижениями детей;</w:t>
      </w:r>
    </w:p>
    <w:p>
      <w:pPr>
        <w:spacing w:line="16" w:lineRule="exact"/>
      </w:pPr>
    </w:p>
    <w:p>
      <w:pPr>
        <w:numPr>
          <w:ilvl w:val="3"/>
          <w:numId w:val="16"/>
        </w:numPr>
        <w:tabs>
          <w:tab w:val="left" w:pos="1273"/>
        </w:tabs>
        <w:suppressAutoHyphens w:val="0"/>
        <w:spacing w:line="233" w:lineRule="auto"/>
        <w:ind w:right="20"/>
      </w:pPr>
      <w:r>
        <w:t>не являются основой объективной оценки соответствия установленным требованиям образовательной деятельности и подготовки детей.</w:t>
      </w:r>
    </w:p>
    <w:p>
      <w:pPr>
        <w:spacing w:line="4" w:lineRule="exact"/>
      </w:pPr>
    </w:p>
    <w:p>
      <w:r>
        <w:t>Освоение «Программы» не сопровождается проведением промежуточных аттестаций и итоговой аттестации обучающихся. Они являются ориентирами для:</w:t>
      </w:r>
    </w:p>
    <w:p>
      <w:pPr>
        <w:spacing w:line="15" w:lineRule="exact"/>
      </w:pPr>
    </w:p>
    <w:p>
      <w:pPr>
        <w:numPr>
          <w:ilvl w:val="3"/>
          <w:numId w:val="16"/>
        </w:numPr>
        <w:tabs>
          <w:tab w:val="left" w:pos="1168"/>
        </w:tabs>
        <w:suppressAutoHyphens w:val="0"/>
        <w:spacing w:line="236" w:lineRule="auto"/>
        <w:ind w:right="20"/>
      </w:pPr>
      <w:r>
        <w:t>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pPr>
        <w:spacing w:line="11" w:lineRule="exact"/>
      </w:pPr>
    </w:p>
    <w:p>
      <w:pPr>
        <w:numPr>
          <w:ilvl w:val="3"/>
          <w:numId w:val="16"/>
        </w:numPr>
        <w:tabs>
          <w:tab w:val="left" w:pos="1321"/>
        </w:tabs>
        <w:suppressAutoHyphens w:val="0"/>
        <w:spacing w:line="235" w:lineRule="auto"/>
      </w:pPr>
      <w:r>
        <w:t>решения задач формирования «Программы»; анализа профессиональной деятельности; взаимодействия с семьями;</w:t>
      </w:r>
    </w:p>
    <w:p>
      <w:pPr>
        <w:numPr>
          <w:ilvl w:val="3"/>
          <w:numId w:val="16"/>
        </w:numPr>
        <w:tabs>
          <w:tab w:val="left" w:pos="1321"/>
        </w:tabs>
        <w:suppressAutoHyphens w:val="0"/>
        <w:spacing w:line="235" w:lineRule="auto"/>
      </w:pPr>
      <w:r>
        <w:t xml:space="preserve">изучения характеристик образования обучающихся в возрасте от 2 месяцев до 8 лет; </w:t>
      </w:r>
    </w:p>
    <w:p>
      <w:pPr>
        <w:numPr>
          <w:ilvl w:val="3"/>
          <w:numId w:val="16"/>
        </w:numPr>
        <w:tabs>
          <w:tab w:val="left" w:pos="1321"/>
        </w:tabs>
        <w:suppressAutoHyphens w:val="0"/>
        <w:spacing w:line="235" w:lineRule="auto"/>
      </w:pPr>
      <w:r>
        <w:t xml:space="preserve">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pPr>
        <w:spacing w:line="10" w:lineRule="exact"/>
      </w:pPr>
    </w:p>
    <w:p>
      <w:pPr>
        <w:spacing w:line="237" w:lineRule="auto"/>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обучающихся дошкольного возраста предпосылок к учебной деятельности на этапе завершения ими дошкольного образования.</w:t>
      </w:r>
    </w:p>
    <w:p>
      <w:pPr>
        <w:rPr>
          <w:b/>
        </w:rPr>
      </w:pPr>
    </w:p>
    <w:p>
      <w:pPr>
        <w:ind w:firstLine="993"/>
        <w:rPr>
          <w:b/>
        </w:rPr>
      </w:pPr>
      <w:r>
        <w:rPr>
          <w:b/>
        </w:rPr>
        <w:t>Часть формируемая участниками образовательных отношений, с учетом возрастных возможностей и индивидуальных различий (индивидуальных траекторий развития)</w:t>
      </w:r>
    </w:p>
    <w:p>
      <w:pPr>
        <w:ind w:firstLine="993"/>
        <w:rPr>
          <w:b/>
        </w:rPr>
      </w:pPr>
    </w:p>
    <w:p>
      <w:pPr>
        <w:ind w:firstLine="709"/>
        <w:rPr>
          <w:lang w:eastAsia="ru-RU"/>
        </w:rPr>
      </w:pPr>
      <w:r>
        <w:rPr>
          <w:lang w:eastAsia="ru-RU"/>
        </w:rPr>
        <w:t xml:space="preserve">К трехлетнему возрасту при успешном освоении «Программ» может быть достигнут следующий уровень детского развития по образовательным областям. Знаком «Звездочка» * отмечены планируемые результаты «Программы» </w:t>
      </w:r>
      <w:r>
        <w:t>МДОУ «Детский сад № 21»</w:t>
      </w:r>
      <w:r>
        <w:rPr>
          <w:lang w:eastAsia="ru-RU"/>
        </w:rPr>
        <w:t xml:space="preserve"> в части, формируемой участниками образовательного процесса.</w:t>
      </w:r>
    </w:p>
    <w:p>
      <w:pPr>
        <w:jc w:val="center"/>
        <w:rPr>
          <w:b/>
        </w:rPr>
      </w:pPr>
    </w:p>
    <w:p>
      <w:pPr>
        <w:jc w:val="center"/>
        <w:rPr>
          <w:b/>
        </w:rPr>
      </w:pPr>
    </w:p>
    <w:p>
      <w:pPr>
        <w:jc w:val="center"/>
        <w:rPr>
          <w:b/>
        </w:rPr>
      </w:pPr>
      <w:r>
        <w:rPr>
          <w:b/>
        </w:rPr>
        <w:t>Планируемые результаты освоения детьми «Программы» МДОУ «Детский сад № 21» к трехлетнему возрасту.</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0"/>
        <w:gridCol w:w="2830"/>
        <w:gridCol w:w="2688"/>
        <w:gridCol w:w="2689"/>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7" w:type="dxa"/>
            <w:gridSpan w:val="5"/>
          </w:tcPr>
          <w:p>
            <w:pPr>
              <w:ind w:firstLine="0"/>
              <w:rPr>
                <w:b/>
              </w:rPr>
            </w:pPr>
            <w:r>
              <w:rPr>
                <w:b/>
              </w:rPr>
              <w:t>Образовательные области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ind w:firstLine="0"/>
              <w:rPr>
                <w:b/>
              </w:rPr>
            </w:pPr>
            <w:r>
              <w:rPr>
                <w:b/>
              </w:rPr>
              <w:t>Социально-коммуникативное развитие</w:t>
            </w:r>
          </w:p>
        </w:tc>
        <w:tc>
          <w:tcPr>
            <w:tcW w:w="2835" w:type="dxa"/>
          </w:tcPr>
          <w:p>
            <w:pPr>
              <w:ind w:firstLine="0"/>
              <w:rPr>
                <w:b/>
              </w:rPr>
            </w:pPr>
            <w:r>
              <w:rPr>
                <w:b/>
              </w:rPr>
              <w:t>Познавательное развитие</w:t>
            </w:r>
          </w:p>
        </w:tc>
        <w:tc>
          <w:tcPr>
            <w:tcW w:w="2694" w:type="dxa"/>
          </w:tcPr>
          <w:p>
            <w:pPr>
              <w:ind w:firstLine="0"/>
              <w:rPr>
                <w:b/>
              </w:rPr>
            </w:pPr>
            <w:r>
              <w:rPr>
                <w:b/>
              </w:rPr>
              <w:t>Речевое развитие</w:t>
            </w:r>
          </w:p>
        </w:tc>
        <w:tc>
          <w:tcPr>
            <w:tcW w:w="2693" w:type="dxa"/>
          </w:tcPr>
          <w:p>
            <w:pPr>
              <w:ind w:firstLine="0"/>
              <w:rPr>
                <w:b/>
              </w:rPr>
            </w:pPr>
            <w:r>
              <w:rPr>
                <w:b/>
              </w:rPr>
              <w:t>Художественно-эстетическое развитие</w:t>
            </w:r>
          </w:p>
        </w:tc>
        <w:tc>
          <w:tcPr>
            <w:tcW w:w="2551" w:type="dxa"/>
          </w:tcPr>
          <w:p>
            <w:pPr>
              <w:ind w:firstLine="0"/>
              <w:rPr>
                <w:b/>
              </w:rPr>
            </w:pPr>
            <w:r>
              <w:rPr>
                <w:b/>
              </w:rPr>
              <w:t>Физическое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ind w:firstLine="0"/>
              <w:rPr>
                <w:b/>
                <w:lang w:eastAsia="ru-RU"/>
              </w:rPr>
            </w:pPr>
            <w:r>
              <w:rPr>
                <w:b/>
                <w:lang w:eastAsia="ru-RU"/>
              </w:rPr>
              <w:t>Навыки самообслуживания и действия с бытовыми предметами</w:t>
            </w:r>
          </w:p>
          <w:p>
            <w:pPr>
              <w:ind w:firstLine="0"/>
              <w:rPr>
                <w:lang w:eastAsia="ru-RU"/>
              </w:rPr>
            </w:pPr>
            <w:r>
              <w:rPr>
                <w:b/>
                <w:lang w:eastAsia="ru-RU"/>
              </w:rPr>
              <w:t>2,5 года</w:t>
            </w:r>
            <w:r>
              <w:rPr>
                <w:lang w:eastAsia="ru-RU"/>
              </w:rPr>
              <w:t xml:space="preserve"> — подражает многим действиям взрослых с бытовыми предметами; </w:t>
            </w:r>
          </w:p>
          <w:p>
            <w:pPr>
              <w:ind w:firstLine="0"/>
              <w:rPr>
                <w:lang w:eastAsia="ru-RU"/>
              </w:rPr>
            </w:pPr>
            <w:r>
              <w:rPr>
                <w:lang w:eastAsia="ru-RU"/>
              </w:rPr>
              <w:t xml:space="preserve">в игре действует взаимосвязано и последовательно (будит куклу, одевает, кормит, ведет на прогулку и т.д.); </w:t>
            </w:r>
          </w:p>
          <w:p>
            <w:pPr>
              <w:ind w:firstLine="0"/>
              <w:rPr>
                <w:lang w:eastAsia="ru-RU"/>
              </w:rPr>
            </w:pPr>
            <w:r>
              <w:rPr>
                <w:lang w:eastAsia="ru-RU"/>
              </w:rPr>
              <w:t>самостоятельно одевается, но еще не умеет завязывать шнурки, застегивать пуговицы.</w:t>
            </w:r>
          </w:p>
          <w:p>
            <w:pPr>
              <w:ind w:firstLine="0"/>
              <w:rPr>
                <w:lang w:eastAsia="ru-RU"/>
              </w:rPr>
            </w:pPr>
            <w:r>
              <w:rPr>
                <w:b/>
                <w:lang w:eastAsia="ru-RU"/>
              </w:rPr>
              <w:t>3 года</w:t>
            </w:r>
            <w:r>
              <w:rPr>
                <w:lang w:eastAsia="ru-RU"/>
              </w:rPr>
              <w:t xml:space="preserve"> — подражает многим действиям взрослых с бытовыми предметами; </w:t>
            </w:r>
          </w:p>
          <w:p>
            <w:pPr>
              <w:ind w:firstLine="0"/>
              <w:rPr>
                <w:lang w:eastAsia="ru-RU"/>
              </w:rPr>
            </w:pPr>
            <w:r>
              <w:rPr>
                <w:lang w:eastAsia="ru-RU"/>
              </w:rPr>
              <w:t xml:space="preserve">в игре исполняет определенную роль (мамы, машиниста...); </w:t>
            </w:r>
          </w:p>
          <w:p>
            <w:pPr>
              <w:ind w:firstLine="0"/>
              <w:rPr>
                <w:lang w:eastAsia="ru-RU"/>
              </w:rPr>
            </w:pPr>
            <w:r>
              <w:rPr>
                <w:lang w:eastAsia="ru-RU"/>
              </w:rPr>
              <w:t>одевается самостоятельно, застегивает пуговицы, завязывает шнурки при незначительной помощи взрослого.</w:t>
            </w:r>
          </w:p>
          <w:p>
            <w:pPr>
              <w:ind w:firstLine="0"/>
              <w:rPr>
                <w:lang w:eastAsia="ru-RU"/>
              </w:rPr>
            </w:pPr>
            <w:r>
              <w:rPr>
                <w:lang w:eastAsia="ru-RU"/>
              </w:rPr>
              <w:t>Умеет самостоятельно есть.</w:t>
            </w:r>
          </w:p>
          <w:p>
            <w:pPr>
              <w:ind w:firstLine="0"/>
              <w:rPr>
                <w:lang w:eastAsia="ru-RU"/>
              </w:rPr>
            </w:pPr>
            <w:r>
              <w:rPr>
                <w:lang w:eastAsia="ru-RU"/>
              </w:rPr>
              <w:t>Проявляет навыки опрятности (замечает непорядок в одежде, устраняет его при небольшой помощи взрослых).</w:t>
            </w:r>
          </w:p>
          <w:p>
            <w:pPr>
              <w:ind w:firstLine="0"/>
              <w:rPr>
                <w:lang w:eastAsia="ru-RU"/>
              </w:rPr>
            </w:pPr>
            <w:r>
              <w:rPr>
                <w:lang w:eastAsia="ru-RU"/>
              </w:rPr>
              <w:t>При небольшой помощи взрослого пользуется индивидуальными предметами (носовым платком, салфеткой, полотенцем, расческой, горшком).</w:t>
            </w:r>
          </w:p>
          <w:p>
            <w:pPr>
              <w:ind w:firstLine="0"/>
              <w:rPr>
                <w:lang w:eastAsia="ru-RU"/>
              </w:rPr>
            </w:pPr>
            <w:r>
              <w:rPr>
                <w:lang w:eastAsia="ru-RU"/>
              </w:rPr>
              <w:t xml:space="preserve">Самостоятельно или после напоминания взрослого соблюдает элементарные правила поведения во время еды, умывания.      </w:t>
            </w:r>
          </w:p>
          <w:p>
            <w:pPr>
              <w:ind w:firstLine="0"/>
              <w:rPr>
                <w:b/>
                <w:lang w:eastAsia="ru-RU"/>
              </w:rPr>
            </w:pPr>
            <w:r>
              <w:rPr>
                <w:b/>
                <w:lang w:eastAsia="ru-RU"/>
              </w:rPr>
              <w:t>Эмоциональное развитие</w:t>
            </w:r>
          </w:p>
          <w:p>
            <w:pPr>
              <w:ind w:firstLine="0"/>
              <w:rPr>
                <w:lang w:eastAsia="ru-RU"/>
              </w:rPr>
            </w:pPr>
            <w:r>
              <w:rPr>
                <w:lang w:eastAsia="ru-RU"/>
              </w:rPr>
              <w:t>Может сопереживать плачущему ребенку.</w:t>
            </w:r>
          </w:p>
          <w:p>
            <w:pPr>
              <w:ind w:firstLine="0"/>
              <w:rPr>
                <w:lang w:eastAsia="ru-RU"/>
              </w:rPr>
            </w:pPr>
            <w:r>
              <w:rPr>
                <w:lang w:eastAsia="ru-RU"/>
              </w:rPr>
              <w:t>Получает положительные эмоции от похвалы и одобрения со стороны взрослых; понимает психологическое состояние других людей.</w:t>
            </w:r>
          </w:p>
          <w:p>
            <w:pPr>
              <w:ind w:firstLine="0"/>
              <w:rPr>
                <w:lang w:eastAsia="ru-RU"/>
              </w:rPr>
            </w:pPr>
            <w:r>
              <w:rPr>
                <w:lang w:eastAsia="ru-RU"/>
              </w:rPr>
              <w:t>Проявляет эмоциональную отзывчивость на доступные возрасту литературно-художественные произведения (потешки, песенки, сказки, стихотворения).</w:t>
            </w:r>
          </w:p>
          <w:p>
            <w:pPr>
              <w:ind w:firstLine="0"/>
              <w:rPr>
                <w:lang w:eastAsia="ru-RU"/>
              </w:rPr>
            </w:pPr>
            <w:r>
              <w:rPr>
                <w:lang w:eastAsia="ru-RU"/>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pPr>
              <w:ind w:firstLine="0"/>
              <w:rPr>
                <w:lang w:eastAsia="ru-RU"/>
              </w:rPr>
            </w:pPr>
            <w:r>
              <w:rPr>
                <w:lang w:eastAsia="ru-RU"/>
              </w:rPr>
              <w:t>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pPr>
              <w:ind w:firstLine="0"/>
              <w:rPr>
                <w:lang w:eastAsia="ru-RU"/>
              </w:rPr>
            </w:pPr>
            <w:r>
              <w:rPr>
                <w:lang w:eastAsia="ru-RU"/>
              </w:rPr>
              <w:t>Проявляет эмоциональную отзывчивость на доступные возрасту музыкальные произведения, различает веселые и грустные мелодии.</w:t>
            </w:r>
          </w:p>
          <w:p>
            <w:pPr>
              <w:ind w:firstLine="0"/>
              <w:rPr>
                <w:b/>
                <w:lang w:eastAsia="ru-RU"/>
              </w:rPr>
            </w:pPr>
            <w:r>
              <w:rPr>
                <w:b/>
                <w:lang w:eastAsia="ru-RU"/>
              </w:rPr>
              <w:t>Развитие игровых навыков</w:t>
            </w:r>
          </w:p>
          <w:p>
            <w:pPr>
              <w:ind w:firstLine="0"/>
              <w:rPr>
                <w:lang w:eastAsia="ru-RU"/>
              </w:rPr>
            </w:pPr>
            <w:r>
              <w:rPr>
                <w:lang w:eastAsia="ru-RU"/>
              </w:rPr>
              <w:t>Принимает участие в играх (подвижных, театрализованных, сюжетно-ролевых), проявляет интерес к игровым действиям сверстников.</w:t>
            </w:r>
          </w:p>
          <w:p>
            <w:pPr>
              <w:ind w:firstLine="0"/>
              <w:rPr>
                <w:lang w:eastAsia="ru-RU"/>
              </w:rPr>
            </w:pPr>
            <w:r>
              <w:rPr>
                <w:lang w:eastAsia="ru-RU"/>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pPr>
              <w:ind w:firstLine="0"/>
              <w:rPr>
                <w:lang w:eastAsia="ru-RU"/>
              </w:rPr>
            </w:pPr>
            <w:r>
              <w:rPr>
                <w:lang w:eastAsia="ru-RU"/>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p>
          <w:p>
            <w:pPr>
              <w:ind w:firstLine="0"/>
              <w:rPr>
                <w:lang w:eastAsia="ru-RU"/>
              </w:rPr>
            </w:pPr>
            <w:r>
              <w:rPr>
                <w:lang w:eastAsia="ru-RU"/>
              </w:rPr>
              <w:t>Проявляет отрицательное отношение к грубости, жадности.</w:t>
            </w:r>
          </w:p>
          <w:p>
            <w:pPr>
              <w:ind w:firstLine="0"/>
              <w:rPr>
                <w:lang w:eastAsia="ru-RU"/>
              </w:rPr>
            </w:pPr>
            <w:r>
              <w:rPr>
                <w:lang w:eastAsia="ru-RU"/>
              </w:rPr>
              <w:t>Проявляет желание самостоятельно подбирать игрушки и атрибуты для игры, использовать предметы-заместители.</w:t>
            </w:r>
          </w:p>
          <w:p>
            <w:pPr>
              <w:ind w:firstLine="0"/>
              <w:rPr>
                <w:lang w:eastAsia="ru-RU"/>
              </w:rPr>
            </w:pPr>
            <w:r>
              <w:rPr>
                <w:lang w:eastAsia="ru-RU"/>
              </w:rPr>
              <w:t>Принимает активное участие в продуктивной деятельности (рисование, лепка, конструирование).</w:t>
            </w:r>
          </w:p>
          <w:p>
            <w:pPr>
              <w:ind w:firstLine="0"/>
              <w:rPr>
                <w:lang w:eastAsia="ru-RU"/>
              </w:rPr>
            </w:pPr>
            <w:r>
              <w:rPr>
                <w:lang w:eastAsia="ru-RU"/>
              </w:rPr>
              <w:t>Может играть рядом, не мешать другим детям, подражать действиям сверстника.</w:t>
            </w:r>
          </w:p>
          <w:p>
            <w:pPr>
              <w:ind w:firstLine="0"/>
              <w:rPr>
                <w:lang w:eastAsia="ru-RU"/>
              </w:rPr>
            </w:pPr>
            <w:r>
              <w:rPr>
                <w:lang w:eastAsia="ru-RU"/>
              </w:rPr>
              <w:t>Эмоционально откликается на игру, предложенную взрослым, подражает его действиям, принимает игровую задачу.</w:t>
            </w:r>
          </w:p>
          <w:p>
            <w:pPr>
              <w:ind w:firstLine="0"/>
              <w:rPr>
                <w:lang w:eastAsia="ru-RU"/>
              </w:rPr>
            </w:pPr>
            <w:r>
              <w:rPr>
                <w:lang w:eastAsia="ru-RU"/>
              </w:rPr>
              <w:t>Самостоятельно выполняет игровые действия с предметами, осуществляет перенос действий с объекта на объект.</w:t>
            </w:r>
          </w:p>
          <w:p>
            <w:pPr>
              <w:ind w:firstLine="0"/>
              <w:rPr>
                <w:lang w:eastAsia="ru-RU"/>
              </w:rPr>
            </w:pPr>
            <w:r>
              <w:rPr>
                <w:lang w:eastAsia="ru-RU"/>
              </w:rPr>
              <w:t>Использует в игре замещение недостающего предмета.</w:t>
            </w:r>
          </w:p>
          <w:p>
            <w:pPr>
              <w:ind w:firstLine="0"/>
              <w:rPr>
                <w:lang w:eastAsia="ru-RU"/>
              </w:rPr>
            </w:pPr>
            <w:r>
              <w:rPr>
                <w:lang w:eastAsia="ru-RU"/>
              </w:rPr>
              <w:t>Общается в диалоге с воспитателем.</w:t>
            </w:r>
          </w:p>
          <w:p>
            <w:pPr>
              <w:ind w:firstLine="0"/>
              <w:rPr>
                <w:lang w:eastAsia="ru-RU"/>
              </w:rPr>
            </w:pPr>
            <w:r>
              <w:rPr>
                <w:lang w:eastAsia="ru-RU"/>
              </w:rPr>
              <w:t>В самостоятельной игре сопровождает речью свои действия. Следит за действиями героев кукольного театра.</w:t>
            </w:r>
          </w:p>
          <w:p>
            <w:pPr>
              <w:ind w:firstLine="0"/>
              <w:rPr>
                <w:lang w:eastAsia="ru-RU"/>
              </w:rPr>
            </w:pPr>
            <w:r>
              <w:rPr>
                <w:lang w:eastAsia="ru-RU"/>
              </w:rPr>
              <w:t xml:space="preserve">Выполняет простейшие </w:t>
            </w:r>
            <w:r>
              <w:rPr>
                <w:b/>
                <w:lang w:eastAsia="ru-RU"/>
              </w:rPr>
              <w:t xml:space="preserve">трудовые действия </w:t>
            </w:r>
            <w:r>
              <w:rPr>
                <w:lang w:eastAsia="ru-RU"/>
              </w:rPr>
              <w:t>(с помощью педагогов). Наблюдает за трудовыми процессами воспитателя в уголке природы.</w:t>
            </w:r>
          </w:p>
          <w:p>
            <w:pPr>
              <w:ind w:firstLine="0"/>
              <w:rPr>
                <w:b/>
              </w:rPr>
            </w:pPr>
            <w:r>
              <w:rPr>
                <w:lang w:eastAsia="ru-RU"/>
              </w:rPr>
              <w:t xml:space="preserve">Соблюдает элементарные правила поведения в детском саду. </w:t>
            </w:r>
          </w:p>
          <w:p>
            <w:pPr>
              <w:ind w:firstLine="0"/>
              <w:rPr>
                <w:lang w:eastAsia="ru-RU"/>
              </w:rPr>
            </w:pPr>
            <w:r>
              <w:rPr>
                <w:lang w:eastAsia="ru-RU"/>
              </w:rPr>
              <w:t xml:space="preserve">Соблюдает </w:t>
            </w:r>
            <w:r>
              <w:rPr>
                <w:b/>
                <w:lang w:eastAsia="ru-RU"/>
              </w:rPr>
              <w:t xml:space="preserve">элементарные правила </w:t>
            </w:r>
            <w:r>
              <w:rPr>
                <w:lang w:eastAsia="ru-RU"/>
              </w:rPr>
              <w:t>взаимодействия с растениями и жи</w:t>
            </w:r>
            <w:r>
              <w:rPr>
                <w:lang w:eastAsia="ru-RU"/>
              </w:rPr>
              <w:softHyphen/>
            </w:r>
            <w:r>
              <w:rPr>
                <w:lang w:eastAsia="ru-RU"/>
              </w:rPr>
              <w:t>вотными.</w:t>
            </w:r>
          </w:p>
          <w:p>
            <w:pPr>
              <w:ind w:firstLine="0"/>
              <w:rPr>
                <w:lang w:eastAsia="ru-RU"/>
              </w:rPr>
            </w:pPr>
            <w:r>
              <w:rPr>
                <w:lang w:eastAsia="ru-RU"/>
              </w:rPr>
              <w:t xml:space="preserve">Имеет элементарные представления о правилах дорожного движения. </w:t>
            </w:r>
          </w:p>
        </w:tc>
        <w:tc>
          <w:tcPr>
            <w:tcW w:w="2835" w:type="dxa"/>
          </w:tcPr>
          <w:p>
            <w:pPr>
              <w:ind w:firstLine="0"/>
              <w:rPr>
                <w:b/>
                <w:lang w:eastAsia="ru-RU"/>
              </w:rPr>
            </w:pPr>
            <w:r>
              <w:rPr>
                <w:b/>
                <w:lang w:eastAsia="ru-RU"/>
              </w:rPr>
              <w:t xml:space="preserve">Конструктивная деятельность. </w:t>
            </w:r>
          </w:p>
          <w:p>
            <w:pPr>
              <w:ind w:firstLine="0"/>
              <w:rPr>
                <w:lang w:eastAsia="ru-RU"/>
              </w:rPr>
            </w:pPr>
            <w:r>
              <w:rPr>
                <w:b/>
                <w:lang w:eastAsia="ru-RU"/>
              </w:rPr>
              <w:t>2 года -</w:t>
            </w:r>
            <w:r>
              <w:rPr>
                <w:lang w:eastAsia="ru-RU"/>
              </w:rPr>
              <w:t xml:space="preserve"> ориентируется в 2-3 контрастных величинах предметов; подбирает по образцу взрослого 3 контрастных цвета; методом проб и ошибок пытается разрешить проблемную ситуацию; </w:t>
            </w:r>
          </w:p>
          <w:p>
            <w:pPr>
              <w:ind w:firstLine="0"/>
              <w:rPr>
                <w:lang w:eastAsia="ru-RU"/>
              </w:rPr>
            </w:pPr>
            <w:r>
              <w:rPr>
                <w:lang w:eastAsia="ru-RU"/>
              </w:rPr>
              <w:t>3 года -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w:t>
            </w:r>
          </w:p>
          <w:p>
            <w:pPr>
              <w:ind w:firstLine="0"/>
              <w:rPr>
                <w:lang w:eastAsia="ru-RU"/>
              </w:rPr>
            </w:pPr>
            <w:r>
              <w:rPr>
                <w:lang w:eastAsia="ru-RU"/>
              </w:rPr>
              <w:t>С помощью взрослого сооружает разнообразные постройки, используя большинство форм.</w:t>
            </w:r>
          </w:p>
          <w:p>
            <w:pPr>
              <w:ind w:firstLine="0"/>
              <w:rPr>
                <w:lang w:eastAsia="ru-RU"/>
              </w:rPr>
            </w:pPr>
            <w:r>
              <w:rPr>
                <w:lang w:eastAsia="ru-RU"/>
              </w:rPr>
              <w:t>Разворачивает игру вокруг собственной постройки.</w:t>
            </w:r>
          </w:p>
          <w:p>
            <w:pPr>
              <w:ind w:firstLine="0"/>
              <w:rPr>
                <w:lang w:eastAsia="ru-RU"/>
              </w:rPr>
            </w:pPr>
            <w:r>
              <w:rPr>
                <w:lang w:eastAsia="ru-RU"/>
              </w:rPr>
              <w:t>Различает один и много предметов.</w:t>
            </w:r>
          </w:p>
          <w:p>
            <w:pPr>
              <w:ind w:firstLine="0"/>
              <w:rPr>
                <w:lang w:eastAsia="ru-RU"/>
              </w:rPr>
            </w:pPr>
            <w:r>
              <w:rPr>
                <w:lang w:eastAsia="ru-RU"/>
              </w:rPr>
              <w:t>Различает большие и маленькие предметы, называет их размер. Узнает шар и куб.</w:t>
            </w:r>
          </w:p>
          <w:p>
            <w:pPr>
              <w:ind w:firstLine="0"/>
              <w:rPr>
                <w:b/>
                <w:lang w:eastAsia="ru-RU"/>
              </w:rPr>
            </w:pPr>
            <w:r>
              <w:rPr>
                <w:b/>
                <w:lang w:eastAsia="ru-RU"/>
              </w:rPr>
              <w:t xml:space="preserve">Формирование целостной картины мира. </w:t>
            </w:r>
          </w:p>
          <w:p>
            <w:pPr>
              <w:ind w:firstLine="0"/>
              <w:rPr>
                <w:lang w:eastAsia="ru-RU"/>
              </w:rPr>
            </w:pPr>
            <w:r>
              <w:rPr>
                <w:lang w:eastAsia="ru-RU"/>
              </w:rPr>
              <w:t>Различает и называет предметы ближайшего окружения.</w:t>
            </w:r>
          </w:p>
          <w:p>
            <w:pPr>
              <w:ind w:firstLine="0"/>
              <w:rPr>
                <w:lang w:eastAsia="ru-RU"/>
              </w:rPr>
            </w:pPr>
            <w:r>
              <w:rPr>
                <w:lang w:eastAsia="ru-RU"/>
              </w:rPr>
              <w:t>Называет имена членов своей семьи и воспитателей.</w:t>
            </w:r>
          </w:p>
          <w:p>
            <w:pPr>
              <w:ind w:firstLine="0"/>
              <w:rPr>
                <w:lang w:eastAsia="ru-RU"/>
              </w:rPr>
            </w:pPr>
            <w:r>
              <w:rPr>
                <w:lang w:eastAsia="ru-RU"/>
              </w:rPr>
              <w:t>Узнает и называет некоторых домашних и диких животных, их детенышей.</w:t>
            </w:r>
          </w:p>
          <w:p>
            <w:pPr>
              <w:ind w:firstLine="0"/>
              <w:rPr>
                <w:lang w:eastAsia="ru-RU"/>
              </w:rPr>
            </w:pPr>
            <w:r>
              <w:rPr>
                <w:lang w:eastAsia="ru-RU"/>
              </w:rPr>
              <w:t>Различает некоторые овощи, фрукты (1-2 вида).</w:t>
            </w:r>
          </w:p>
          <w:p>
            <w:pPr>
              <w:ind w:firstLine="0"/>
              <w:rPr>
                <w:lang w:eastAsia="ru-RU"/>
              </w:rPr>
            </w:pPr>
            <w:r>
              <w:rPr>
                <w:lang w:eastAsia="ru-RU"/>
              </w:rPr>
              <w:t>Различает некоторые деревья ближайшего окружения (1-2 вида).</w:t>
            </w:r>
          </w:p>
          <w:p>
            <w:pPr>
              <w:ind w:firstLine="0"/>
              <w:rPr>
                <w:lang w:eastAsia="ru-RU"/>
              </w:rPr>
            </w:pPr>
            <w:r>
              <w:rPr>
                <w:lang w:eastAsia="ru-RU"/>
              </w:rPr>
              <w:t>Имеет элементарные представления о природных сезонных явлениях.</w:t>
            </w:r>
          </w:p>
          <w:p>
            <w:pPr>
              <w:ind w:firstLine="0"/>
              <w:rPr>
                <w:lang w:eastAsia="ru-RU"/>
              </w:rPr>
            </w:pPr>
            <w:r>
              <w:rPr>
                <w:lang w:eastAsia="ru-RU"/>
              </w:rPr>
              <w:t>*Ребенок проявляет интерес к малой родине, использует местоимение «мой» по отношению к городу.</w:t>
            </w:r>
          </w:p>
          <w:p>
            <w:pPr>
              <w:ind w:firstLine="0"/>
              <w:rPr>
                <w:lang w:eastAsia="ru-RU"/>
              </w:rPr>
            </w:pPr>
            <w:r>
              <w:rPr>
                <w:lang w:eastAsia="ru-RU"/>
              </w:rPr>
              <w:t>* С удовольствием включается в проектную деятельность, связанную с познанием малой родины;</w:t>
            </w:r>
          </w:p>
          <w:p>
            <w:pPr>
              <w:ind w:firstLine="0"/>
              <w:rPr>
                <w:lang w:eastAsia="ru-RU"/>
              </w:rPr>
            </w:pPr>
            <w:r>
              <w:rPr>
                <w:lang w:eastAsia="ru-RU"/>
              </w:rPr>
              <w:t>* Проявляет интерес к окружающему миру природы, участвует в сезонных наблюдениях.</w:t>
            </w:r>
          </w:p>
          <w:p>
            <w:pPr>
              <w:ind w:firstLine="0"/>
              <w:rPr>
                <w:b/>
              </w:rPr>
            </w:pPr>
          </w:p>
        </w:tc>
        <w:tc>
          <w:tcPr>
            <w:tcW w:w="2694" w:type="dxa"/>
          </w:tcPr>
          <w:p>
            <w:pPr>
              <w:ind w:firstLine="0"/>
              <w:rPr>
                <w:lang w:eastAsia="ru-RU"/>
              </w:rPr>
            </w:pPr>
            <w:r>
              <w:rPr>
                <w:b/>
                <w:lang w:eastAsia="ru-RU"/>
              </w:rPr>
              <w:t>2 года</w:t>
            </w:r>
            <w:r>
              <w:rPr>
                <w:lang w:eastAsia="ru-RU"/>
              </w:rPr>
              <w:t xml:space="preserve"> — активный словарный запас — 200-300 слов; </w:t>
            </w:r>
          </w:p>
          <w:p>
            <w:pPr>
              <w:ind w:firstLine="0"/>
              <w:rPr>
                <w:lang w:eastAsia="ru-RU"/>
              </w:rPr>
            </w:pPr>
            <w:r>
              <w:rPr>
                <w:lang w:eastAsia="ru-RU"/>
              </w:rPr>
              <w:t xml:space="preserve">средняя длина предложений — 2-4 слова; </w:t>
            </w:r>
          </w:p>
          <w:p>
            <w:pPr>
              <w:ind w:firstLine="0"/>
              <w:rPr>
                <w:lang w:eastAsia="ru-RU"/>
              </w:rPr>
            </w:pPr>
            <w:r>
              <w:rPr>
                <w:lang w:eastAsia="ru-RU"/>
              </w:rPr>
              <w:t xml:space="preserve">понимает несложные рассказы по сюжетной картинке; </w:t>
            </w:r>
          </w:p>
          <w:p>
            <w:pPr>
              <w:ind w:firstLine="0"/>
              <w:rPr>
                <w:lang w:eastAsia="ru-RU"/>
              </w:rPr>
            </w:pPr>
            <w:r>
              <w:rPr>
                <w:lang w:eastAsia="ru-RU"/>
              </w:rPr>
              <w:t>способен узнать то, что видел, слышал несколько недель тому назад; избегает общения с незнакомыми взрослыми.</w:t>
            </w:r>
          </w:p>
          <w:p>
            <w:pPr>
              <w:ind w:firstLine="0"/>
              <w:rPr>
                <w:lang w:eastAsia="ru-RU"/>
              </w:rPr>
            </w:pPr>
            <w:r>
              <w:rPr>
                <w:b/>
                <w:lang w:eastAsia="ru-RU"/>
              </w:rPr>
              <w:t>3 года — активный</w:t>
            </w:r>
            <w:r>
              <w:rPr>
                <w:lang w:eastAsia="ru-RU"/>
              </w:rPr>
              <w:t xml:space="preserve"> словарный запас составляет до 1500 слов; </w:t>
            </w:r>
          </w:p>
          <w:p>
            <w:pPr>
              <w:ind w:firstLine="0"/>
              <w:rPr>
                <w:lang w:eastAsia="ru-RU"/>
              </w:rPr>
            </w:pPr>
            <w:r>
              <w:rPr>
                <w:lang w:eastAsia="ru-RU"/>
              </w:rPr>
              <w:t xml:space="preserve">начинает использовать сложные предложения; </w:t>
            </w:r>
          </w:p>
          <w:p>
            <w:pPr>
              <w:ind w:firstLine="0"/>
              <w:rPr>
                <w:lang w:eastAsia="ru-RU"/>
              </w:rPr>
            </w:pPr>
            <w:r>
              <w:rPr>
                <w:lang w:eastAsia="ru-RU"/>
              </w:rPr>
              <w:t xml:space="preserve">правильно реагирует на словесные указания; получает удовольствие от общения со сверстниками. </w:t>
            </w:r>
          </w:p>
          <w:p>
            <w:pPr>
              <w:ind w:firstLine="0"/>
              <w:rPr>
                <w:lang w:eastAsia="ru-RU"/>
              </w:rPr>
            </w:pPr>
            <w:r>
              <w:rPr>
                <w:lang w:eastAsia="ru-RU"/>
              </w:rPr>
              <w:t>Умеет играть рядом со сверстниками, не мешая им. Проявляет интерес к совместным играм небольшими группами.</w:t>
            </w:r>
          </w:p>
          <w:p>
            <w:pPr>
              <w:ind w:firstLine="0"/>
              <w:rPr>
                <w:lang w:eastAsia="ru-RU"/>
              </w:rPr>
            </w:pPr>
            <w:r>
              <w:rPr>
                <w:lang w:eastAsia="ru-RU"/>
              </w:rPr>
              <w:t>Может по просьбе взрослого или по собственной инициативе рассказать об изображенном на картинке, об игрушке, о событии из личного опыта.</w:t>
            </w:r>
          </w:p>
          <w:p>
            <w:pPr>
              <w:ind w:firstLine="0"/>
              <w:rPr>
                <w:lang w:eastAsia="ru-RU"/>
              </w:rPr>
            </w:pPr>
            <w:r>
              <w:rPr>
                <w:lang w:eastAsia="ru-RU"/>
              </w:rPr>
              <w:t>Речь становится полноценным средством общения с другими детьми.</w:t>
            </w:r>
          </w:p>
          <w:p>
            <w:pPr>
              <w:ind w:firstLine="0"/>
              <w:rPr>
                <w:lang w:eastAsia="ru-RU"/>
              </w:rPr>
            </w:pPr>
            <w:r>
              <w:rPr>
                <w:lang w:eastAsia="ru-RU"/>
              </w:rPr>
              <w:t xml:space="preserve">Может поделиться информацией («Ворону видел»), пожаловаться на неудобство (замерз, устал) и действия сверстника (отнимает). </w:t>
            </w:r>
          </w:p>
          <w:p>
            <w:pPr>
              <w:ind w:firstLine="0"/>
              <w:rPr>
                <w:lang w:eastAsia="ru-RU"/>
              </w:rPr>
            </w:pPr>
            <w:r>
              <w:rPr>
                <w:lang w:eastAsia="ru-RU"/>
              </w:rPr>
              <w:t xml:space="preserve">Сопровождает речью игровые и бытовые действия. </w:t>
            </w:r>
          </w:p>
          <w:p>
            <w:pPr>
              <w:ind w:firstLine="0"/>
              <w:rPr>
                <w:b/>
              </w:rPr>
            </w:pPr>
          </w:p>
        </w:tc>
        <w:tc>
          <w:tcPr>
            <w:tcW w:w="2693" w:type="dxa"/>
          </w:tcPr>
          <w:p>
            <w:pPr>
              <w:ind w:firstLine="0"/>
              <w:rPr>
                <w:b/>
                <w:lang w:eastAsia="ru-RU"/>
              </w:rPr>
            </w:pPr>
            <w:r>
              <w:rPr>
                <w:lang w:eastAsia="ru-RU"/>
              </w:rPr>
              <w:t xml:space="preserve"> </w:t>
            </w:r>
            <w:r>
              <w:rPr>
                <w:b/>
                <w:lang w:eastAsia="ru-RU"/>
              </w:rPr>
              <w:t>Восприятие смысла музыки, сказок, стихов.</w:t>
            </w:r>
          </w:p>
          <w:p>
            <w:pPr>
              <w:ind w:firstLine="0"/>
              <w:rPr>
                <w:lang w:eastAsia="ru-RU"/>
              </w:rPr>
            </w:pPr>
            <w:r>
              <w:rPr>
                <w:lang w:eastAsia="ru-RU"/>
              </w:rPr>
              <w:t>С интересом слушает доступные по содержанию стихи, сказки, рассказы; рассматривает картинки, иллюстрации. При повторном чтении проговаривает слова, небольшие фразы.</w:t>
            </w:r>
          </w:p>
          <w:p>
            <w:pPr>
              <w:ind w:firstLine="0"/>
              <w:rPr>
                <w:lang w:eastAsia="ru-RU"/>
              </w:rPr>
            </w:pPr>
            <w:r>
              <w:rPr>
                <w:lang w:eastAsia="ru-RU"/>
              </w:rPr>
              <w:t>Рассматривает иллюстрации в знакомых книжках с помощью педагога и самостоятельно.</w:t>
            </w:r>
          </w:p>
          <w:p>
            <w:pPr>
              <w:ind w:firstLine="0"/>
              <w:rPr>
                <w:lang w:eastAsia="ru-RU"/>
              </w:rPr>
            </w:pPr>
            <w:r>
              <w:rPr>
                <w:lang w:eastAsia="ru-RU"/>
              </w:rPr>
              <w:t>Узнает знакомые мелодии и различает высоту звуков (высокий - низкий).</w:t>
            </w:r>
          </w:p>
          <w:p>
            <w:pPr>
              <w:ind w:firstLine="0"/>
              <w:rPr>
                <w:lang w:eastAsia="ru-RU"/>
              </w:rPr>
            </w:pPr>
            <w:r>
              <w:rPr>
                <w:lang w:eastAsia="ru-RU"/>
              </w:rPr>
              <w:t>Вместе с воспитателем подпевает в песне музыкальные фразы.</w:t>
            </w:r>
          </w:p>
          <w:p>
            <w:pPr>
              <w:ind w:firstLine="0"/>
              <w:rPr>
                <w:lang w:eastAsia="ru-RU"/>
              </w:rPr>
            </w:pPr>
            <w:r>
              <w:rPr>
                <w:lang w:eastAsia="ru-RU"/>
              </w:rPr>
              <w:t>Двигается в соответствии с характером музыки, начинает движение с первыми звуками музыки.</w:t>
            </w:r>
          </w:p>
          <w:p>
            <w:pPr>
              <w:ind w:firstLine="0"/>
              <w:rPr>
                <w:lang w:eastAsia="ru-RU"/>
              </w:rPr>
            </w:pPr>
            <w:r>
              <w:rPr>
                <w:lang w:eastAsia="ru-RU"/>
              </w:rPr>
              <w:t>Умеет выполнять движения: притопывать ногой, хлопать в ладоши, поворачивать кисти рук.</w:t>
            </w:r>
          </w:p>
          <w:p>
            <w:pPr>
              <w:ind w:firstLine="0"/>
              <w:rPr>
                <w:lang w:eastAsia="ru-RU"/>
              </w:rPr>
            </w:pPr>
            <w:r>
              <w:rPr>
                <w:lang w:eastAsia="ru-RU"/>
              </w:rPr>
              <w:t>Проявляет активность при подпевании и пении, выполнении простейших танцевальных движений.</w:t>
            </w:r>
          </w:p>
          <w:p>
            <w:pPr>
              <w:ind w:firstLine="0"/>
              <w:rPr>
                <w:b/>
                <w:lang w:eastAsia="ru-RU"/>
              </w:rPr>
            </w:pPr>
            <w:r>
              <w:rPr>
                <w:lang w:eastAsia="ru-RU"/>
              </w:rPr>
              <w:t xml:space="preserve">Называет музыкальные инструменты: погремушки, бубен    </w:t>
            </w:r>
            <w:r>
              <w:rPr>
                <w:b/>
                <w:lang w:eastAsia="ru-RU"/>
              </w:rPr>
              <w:t>Изобразительная деятельность</w:t>
            </w:r>
          </w:p>
          <w:p>
            <w:pPr>
              <w:ind w:firstLine="0"/>
              <w:rPr>
                <w:lang w:eastAsia="ru-RU"/>
              </w:rPr>
            </w:pPr>
            <w:r>
              <w:rPr>
                <w:lang w:eastAsia="ru-RU"/>
              </w:rPr>
              <w:t>Знает, что карандашами, фломастерами, красками и кистью можно рисовать.</w:t>
            </w:r>
          </w:p>
          <w:p>
            <w:pPr>
              <w:ind w:firstLine="0"/>
              <w:rPr>
                <w:lang w:eastAsia="ru-RU"/>
              </w:rPr>
            </w:pPr>
            <w:r>
              <w:rPr>
                <w:lang w:eastAsia="ru-RU"/>
              </w:rPr>
              <w:t>Различает красный, синий, зеленый, желтый, белый, черный цвета.</w:t>
            </w:r>
          </w:p>
          <w:p>
            <w:pPr>
              <w:ind w:firstLine="0"/>
              <w:rPr>
                <w:lang w:eastAsia="ru-RU"/>
              </w:rPr>
            </w:pPr>
            <w:r>
              <w:rPr>
                <w:lang w:eastAsia="ru-RU"/>
              </w:rPr>
              <w:t>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w:t>
            </w:r>
          </w:p>
          <w:p>
            <w:pPr>
              <w:ind w:firstLine="0"/>
              <w:rPr>
                <w:lang w:eastAsia="ru-RU"/>
              </w:rPr>
            </w:pPr>
            <w:r>
              <w:rPr>
                <w:lang w:eastAsia="ru-RU"/>
              </w:rPr>
              <w:t xml:space="preserve">Лепит несложные предметы.  </w:t>
            </w:r>
            <w:r>
              <w:rPr>
                <w:b/>
                <w:lang w:eastAsia="ru-RU"/>
              </w:rPr>
              <w:t>Конструктивно-модельная деятельность</w:t>
            </w:r>
          </w:p>
          <w:p>
            <w:pPr>
              <w:ind w:firstLine="0"/>
              <w:rPr>
                <w:lang w:eastAsia="ru-RU"/>
              </w:rPr>
            </w:pPr>
            <w:r>
              <w:rPr>
                <w:lang w:eastAsia="ru-RU"/>
              </w:rPr>
              <w:t>Сооружает элементарные постройки по образцу, проявляет желание строить самостоятельно.</w:t>
            </w:r>
          </w:p>
          <w:p>
            <w:pPr>
              <w:ind w:firstLine="0"/>
              <w:rPr>
                <w:lang w:eastAsia="ru-RU"/>
              </w:rPr>
            </w:pPr>
            <w:r>
              <w:rPr>
                <w:lang w:eastAsia="ru-RU"/>
              </w:rPr>
              <w:t>Ориентируется в помещении группы и участка детского сада.</w:t>
            </w:r>
          </w:p>
          <w:p>
            <w:pPr>
              <w:ind w:firstLine="0"/>
              <w:rPr>
                <w:lang w:eastAsia="ru-RU"/>
              </w:rPr>
            </w:pPr>
            <w:r>
              <w:rPr>
                <w:lang w:eastAsia="ru-RU"/>
              </w:rPr>
              <w:t>Имеет такие качества личности как: воображающий, придумывающий, способный к созданию нового в рамках адекватной возрасту деятельности.</w:t>
            </w:r>
          </w:p>
          <w:p>
            <w:pPr>
              <w:ind w:firstLine="0"/>
              <w:rPr>
                <w:b/>
              </w:rPr>
            </w:pPr>
          </w:p>
        </w:tc>
        <w:tc>
          <w:tcPr>
            <w:tcW w:w="2551" w:type="dxa"/>
          </w:tcPr>
          <w:p>
            <w:pPr>
              <w:ind w:firstLine="0"/>
              <w:rPr>
                <w:lang w:eastAsia="ru-RU"/>
              </w:rPr>
            </w:pPr>
            <w:r>
              <w:rPr>
                <w:b/>
                <w:lang w:eastAsia="ru-RU"/>
              </w:rPr>
              <w:t>2,5 года</w:t>
            </w:r>
            <w:r>
              <w:rPr>
                <w:lang w:eastAsia="ru-RU"/>
              </w:rPr>
              <w:t xml:space="preserve"> — подпрыгивает, одновременно отрывая от земли обе ноги, с поддержкой; перешагивает через несколько препятствий; нагибается за предметом.</w:t>
            </w:r>
          </w:p>
          <w:p>
            <w:pPr>
              <w:ind w:firstLine="0"/>
              <w:rPr>
                <w:lang w:eastAsia="ru-RU"/>
              </w:rPr>
            </w:pPr>
            <w:r>
              <w:rPr>
                <w:b/>
                <w:lang w:eastAsia="ru-RU"/>
              </w:rPr>
              <w:t>3 года</w:t>
            </w:r>
            <w:r>
              <w:rPr>
                <w:lang w:eastAsia="ru-RU"/>
              </w:rPr>
              <w:t xml:space="preserve"> —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pPr>
              <w:ind w:firstLine="0"/>
              <w:rPr>
                <w:lang w:eastAsia="ru-RU"/>
              </w:rPr>
            </w:pPr>
            <w:r>
              <w:rPr>
                <w:lang w:eastAsia="ru-RU"/>
              </w:rPr>
              <w:t>* Имеет первичные представления о себе: знает свое имя, свой пол, имена членов своей семьи.</w:t>
            </w:r>
          </w:p>
          <w:p>
            <w:pPr>
              <w:ind w:firstLine="0"/>
              <w:rPr>
                <w:lang w:eastAsia="ru-RU"/>
              </w:rPr>
            </w:pPr>
            <w:r>
              <w:rPr>
                <w:lang w:eastAsia="ru-RU"/>
              </w:rPr>
              <w:t>*Имеет первичные представления о себе как о человеке, знает названия основных частей тела, их функции.</w:t>
            </w:r>
          </w:p>
          <w:p>
            <w:pPr>
              <w:ind w:firstLine="0"/>
              <w:rPr>
                <w:lang w:eastAsia="ru-RU"/>
              </w:rPr>
            </w:pPr>
            <w:r>
              <w:rPr>
                <w:lang w:eastAsia="ru-RU"/>
              </w:rPr>
              <w:t>*Проявляет умения самостоятельно решать задачи, связанные с поддержанием и укреплением здоровья (с удовольствием делает зарядку, гимнастику после сна).</w:t>
            </w:r>
          </w:p>
          <w:p>
            <w:pPr>
              <w:ind w:firstLine="0"/>
              <w:rPr>
                <w:b/>
              </w:rPr>
            </w:pPr>
          </w:p>
        </w:tc>
      </w:tr>
    </w:tbl>
    <w:p>
      <w:pPr>
        <w:rPr>
          <w:b/>
        </w:rPr>
      </w:pPr>
    </w:p>
    <w:p>
      <w:pPr>
        <w:rPr>
          <w:b/>
        </w:rPr>
      </w:pPr>
    </w:p>
    <w:p>
      <w:pPr>
        <w:jc w:val="center"/>
        <w:rPr>
          <w:b/>
        </w:rPr>
      </w:pPr>
      <w:r>
        <w:rPr>
          <w:b/>
        </w:rPr>
        <w:t xml:space="preserve">Планируемые промежуточные результаты и результаты на этапе завершения освоения </w:t>
      </w:r>
    </w:p>
    <w:p>
      <w:pPr>
        <w:jc w:val="center"/>
        <w:rPr>
          <w:b/>
        </w:rPr>
      </w:pPr>
      <w:r>
        <w:rPr>
          <w:b/>
        </w:rPr>
        <w:t>«Программы» МДОУ «Детского сада № 21»</w:t>
      </w:r>
    </w:p>
    <w:tbl>
      <w:tblPr>
        <w:tblStyle w:val="6"/>
        <w:tblW w:w="1601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2977"/>
        <w:gridCol w:w="3543"/>
        <w:gridCol w:w="3544"/>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dxa"/>
            <w:vMerge w:val="restart"/>
          </w:tcPr>
          <w:p>
            <w:pPr>
              <w:ind w:firstLine="0"/>
              <w:rPr>
                <w:b/>
              </w:rPr>
            </w:pPr>
            <w:r>
              <w:rPr>
                <w:b/>
              </w:rPr>
              <w:t>Образовательная область</w:t>
            </w:r>
          </w:p>
        </w:tc>
        <w:tc>
          <w:tcPr>
            <w:tcW w:w="14742" w:type="dxa"/>
            <w:gridSpan w:val="4"/>
          </w:tcPr>
          <w:p>
            <w:pPr>
              <w:ind w:firstLine="0"/>
              <w:rPr>
                <w:b/>
              </w:rPr>
            </w:pPr>
            <w:r>
              <w:rPr>
                <w:b/>
              </w:rPr>
              <w:t>Возрастной период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pPr>
              <w:ind w:firstLine="0"/>
              <w:rPr>
                <w:b/>
              </w:rPr>
            </w:pPr>
          </w:p>
        </w:tc>
        <w:tc>
          <w:tcPr>
            <w:tcW w:w="2977" w:type="dxa"/>
          </w:tcPr>
          <w:p>
            <w:pPr>
              <w:ind w:firstLine="0"/>
              <w:rPr>
                <w:b/>
              </w:rPr>
            </w:pPr>
            <w:r>
              <w:rPr>
                <w:b/>
              </w:rPr>
              <w:t>к четырем годам</w:t>
            </w:r>
          </w:p>
        </w:tc>
        <w:tc>
          <w:tcPr>
            <w:tcW w:w="3543" w:type="dxa"/>
          </w:tcPr>
          <w:p>
            <w:pPr>
              <w:ind w:firstLine="0"/>
              <w:rPr>
                <w:b/>
              </w:rPr>
            </w:pPr>
            <w:r>
              <w:rPr>
                <w:b/>
              </w:rPr>
              <w:t>к пяти годам</w:t>
            </w:r>
          </w:p>
        </w:tc>
        <w:tc>
          <w:tcPr>
            <w:tcW w:w="3544" w:type="dxa"/>
          </w:tcPr>
          <w:p>
            <w:pPr>
              <w:ind w:firstLine="0"/>
              <w:rPr>
                <w:b/>
              </w:rPr>
            </w:pPr>
            <w:r>
              <w:rPr>
                <w:b/>
              </w:rPr>
              <w:t>к шести годам</w:t>
            </w:r>
          </w:p>
        </w:tc>
        <w:tc>
          <w:tcPr>
            <w:tcW w:w="4678" w:type="dxa"/>
          </w:tcPr>
          <w:p>
            <w:pPr>
              <w:ind w:firstLine="0"/>
              <w:rPr>
                <w:b/>
              </w:rPr>
            </w:pPr>
            <w:r>
              <w:rPr>
                <w:b/>
              </w:rPr>
              <w:t>к семи годам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ind w:firstLine="0"/>
              <w:rPr>
                <w:b/>
              </w:rPr>
            </w:pPr>
            <w:r>
              <w:rPr>
                <w:b/>
              </w:rPr>
              <w:t>Речевое развитие</w:t>
            </w:r>
          </w:p>
        </w:tc>
        <w:tc>
          <w:tcPr>
            <w:tcW w:w="2977" w:type="dxa"/>
          </w:tcPr>
          <w:p>
            <w:pPr>
              <w:ind w:firstLine="0"/>
              <w:rPr>
                <w:lang w:eastAsia="ru-RU"/>
              </w:rPr>
            </w:pPr>
            <w:r>
              <w:rPr>
                <w:lang w:eastAsia="ru-RU"/>
              </w:rPr>
              <w:t>Использует речь для инициирования общения, обращается к взрослому с просьбами, вопросами, делится впечатлениями из личного опыта. Отвечает на разнообразные вопросы, касающиеся предметного окружения;</w:t>
            </w:r>
          </w:p>
          <w:p>
            <w:pPr>
              <w:ind w:firstLine="0"/>
              <w:rPr>
                <w:lang w:eastAsia="ru-RU"/>
              </w:rPr>
            </w:pPr>
            <w:r>
              <w:rPr>
                <w:lang w:eastAsia="ru-RU"/>
              </w:rPr>
              <w:t>Сопровождает речью индивидуальные игры, рисование, конструирование, бытовые действия. Вступает в игровое взаимодействие со сверстниками, используя речь;</w:t>
            </w:r>
          </w:p>
          <w:p>
            <w:pPr>
              <w:ind w:firstLine="0"/>
              <w:rPr>
                <w:lang w:eastAsia="ru-RU"/>
              </w:rPr>
            </w:pPr>
            <w:r>
              <w:rPr>
                <w:lang w:eastAsia="ru-RU"/>
              </w:rPr>
              <w:t>Использует все части речи, простые распространенные и нераспространенные предложения, предложения с однородными членами.</w:t>
            </w:r>
          </w:p>
          <w:p>
            <w:pPr>
              <w:ind w:firstLine="0"/>
              <w:rPr>
                <w:lang w:eastAsia="ru-RU"/>
              </w:rPr>
            </w:pPr>
            <w:r>
              <w:rPr>
                <w:lang w:eastAsia="ru-RU"/>
              </w:rPr>
              <w:t>Активный словарный запас составляет больше 1500 слов.</w:t>
            </w:r>
          </w:p>
          <w:p>
            <w:pPr>
              <w:ind w:firstLine="0"/>
              <w:rPr>
                <w:lang w:eastAsia="ru-RU"/>
              </w:rPr>
            </w:pPr>
            <w:r>
              <w:rPr>
                <w:lang w:eastAsia="ru-RU"/>
              </w:rPr>
              <w:t>Отвечает на разнообразные вопросы взрослого, касающегося ближайшего окружения.</w:t>
            </w:r>
          </w:p>
          <w:p>
            <w:pPr>
              <w:ind w:firstLine="0"/>
              <w:rPr>
                <w:lang w:eastAsia="ru-RU"/>
              </w:rPr>
            </w:pPr>
            <w:r>
              <w:rPr>
                <w:lang w:eastAsia="ru-RU"/>
              </w:rPr>
              <w:t>Использует все части речи, простые нераспространенные предложения и предложения с однородными членами.</w:t>
            </w:r>
          </w:p>
          <w:p>
            <w:pPr>
              <w:ind w:firstLine="0"/>
              <w:rPr>
                <w:lang w:eastAsia="ru-RU"/>
              </w:rPr>
            </w:pPr>
            <w:r>
              <w:rPr>
                <w:lang w:eastAsia="ru-RU"/>
              </w:rPr>
              <w:t>Пересказывает содержание произведения с опорой на рисунки в книге, на вопросы воспитателя.</w:t>
            </w:r>
          </w:p>
          <w:p>
            <w:pPr>
              <w:ind w:firstLine="0"/>
              <w:rPr>
                <w:lang w:eastAsia="ru-RU"/>
              </w:rPr>
            </w:pPr>
            <w:r>
              <w:rPr>
                <w:lang w:eastAsia="ru-RU"/>
              </w:rPr>
              <w:t>Называет произведение (в произвольном изложении), прослушав отрывок из него.</w:t>
            </w:r>
          </w:p>
          <w:p>
            <w:pPr>
              <w:ind w:firstLine="0"/>
              <w:rPr>
                <w:lang w:eastAsia="ru-RU"/>
              </w:rPr>
            </w:pPr>
            <w:r>
              <w:rPr>
                <w:lang w:eastAsia="ru-RU"/>
              </w:rPr>
              <w:t>Пытается с выражением читать наизусть потешки и небольшие стихотворения. Может прочитать наизусть небольшое стихотворение при помощи взрослого.</w:t>
            </w:r>
          </w:p>
          <w:p>
            <w:pPr>
              <w:ind w:firstLine="0"/>
              <w:rPr>
                <w:lang w:eastAsia="ru-RU"/>
              </w:rPr>
            </w:pPr>
            <w:r>
              <w:rPr>
                <w:lang w:eastAsia="ru-RU"/>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pPr>
              <w:ind w:firstLine="0"/>
            </w:pPr>
            <w:r>
              <w:rPr>
                <w:lang w:eastAsia="ru-RU"/>
              </w:rPr>
              <w:t>Слушая новые сказки, рассказы, стихи, следит за развитием действия, сопереживает персонажам сказок, историй, рассказов.</w:t>
            </w:r>
          </w:p>
        </w:tc>
        <w:tc>
          <w:tcPr>
            <w:tcW w:w="3543" w:type="dxa"/>
          </w:tcPr>
          <w:p>
            <w:pPr>
              <w:ind w:firstLine="0"/>
              <w:rPr>
                <w:lang w:eastAsia="ru-RU"/>
              </w:rPr>
            </w:pPr>
            <w:r>
              <w:rPr>
                <w:lang w:eastAsia="ru-RU"/>
              </w:rPr>
              <w:t>Активный словарный запас составляет больше 2000 слов.</w:t>
            </w:r>
          </w:p>
          <w:p>
            <w:pPr>
              <w:ind w:firstLine="0"/>
              <w:rPr>
                <w:lang w:eastAsia="ru-RU"/>
              </w:rPr>
            </w:pPr>
            <w:r>
              <w:rPr>
                <w:lang w:eastAsia="ru-RU"/>
              </w:rPr>
              <w:t>Отвечает на разнообразные вопросы взрослого, касающегося ближайшего окружения.</w:t>
            </w:r>
          </w:p>
          <w:p>
            <w:pPr>
              <w:ind w:firstLine="0"/>
              <w:rPr>
                <w:lang w:eastAsia="ru-RU"/>
              </w:rPr>
            </w:pPr>
            <w:r>
              <w:rPr>
                <w:lang w:eastAsia="ru-RU"/>
              </w:rPr>
              <w:t>Использует все части речи, распространенные предложения и предложения с однородными членами.</w:t>
            </w:r>
          </w:p>
          <w:p>
            <w:pPr>
              <w:ind w:firstLine="0"/>
              <w:rPr>
                <w:lang w:eastAsia="ru-RU"/>
              </w:rPr>
            </w:pPr>
            <w:r>
              <w:rPr>
                <w:lang w:eastAsia="ru-RU"/>
              </w:rPr>
              <w:t xml:space="preserve">Понимает и употребляет слова-антонимы; умеет образовывать новые слова по аналогии со знакомыми словами (сахарница — сухарница). </w:t>
            </w:r>
          </w:p>
          <w:p>
            <w:pPr>
              <w:ind w:firstLine="0"/>
              <w:rPr>
                <w:lang w:eastAsia="ru-RU"/>
              </w:rPr>
            </w:pPr>
            <w:r>
              <w:rPr>
                <w:lang w:eastAsia="ru-RU"/>
              </w:rPr>
              <w:t xml:space="preserve">Умеет выделять первый звук в слове. </w:t>
            </w:r>
          </w:p>
          <w:p>
            <w:pPr>
              <w:ind w:firstLine="0"/>
              <w:rPr>
                <w:lang w:eastAsia="ru-RU"/>
              </w:rPr>
            </w:pPr>
            <w:r>
              <w:rPr>
                <w:lang w:eastAsia="ru-RU"/>
              </w:rPr>
              <w:t>Рассказывает о содержании сюжетной картинки.</w:t>
            </w:r>
          </w:p>
          <w:p>
            <w:pPr>
              <w:ind w:firstLine="0"/>
              <w:rPr>
                <w:lang w:eastAsia="ru-RU"/>
              </w:rPr>
            </w:pPr>
            <w:r>
              <w:rPr>
                <w:lang w:eastAsia="ru-RU"/>
              </w:rPr>
              <w:t>С помощью взрослого повторяет образцы описания игрушки.</w:t>
            </w:r>
          </w:p>
          <w:p>
            <w:pPr>
              <w:ind w:firstLine="0"/>
              <w:rPr>
                <w:lang w:eastAsia="ru-RU"/>
              </w:rPr>
            </w:pPr>
            <w:r>
              <w:rPr>
                <w:lang w:eastAsia="ru-RU"/>
              </w:rPr>
              <w:t>Речь, при взаимодействии со сверстниками, носит преимущественно ситуативный характер. Содержание общения со взрослым выходит за пределы конкретной ситуации, речь при общении со взрослым становится вне ситуативной.</w:t>
            </w:r>
          </w:p>
          <w:p>
            <w:pPr>
              <w:ind w:firstLine="0"/>
              <w:rPr>
                <w:lang w:eastAsia="ru-RU"/>
              </w:rPr>
            </w:pPr>
            <w:r>
              <w:rPr>
                <w:lang w:eastAsia="ru-RU"/>
              </w:rPr>
              <w:t>В театрализованных играх умеет интонационно выделять речь тех или иных персонажей.</w:t>
            </w:r>
          </w:p>
          <w:p>
            <w:pPr>
              <w:ind w:firstLine="0"/>
              <w:rPr>
                <w:lang w:eastAsia="ru-RU"/>
              </w:rPr>
            </w:pPr>
            <w:r>
              <w:rPr>
                <w:lang w:eastAsia="ru-RU"/>
              </w:rPr>
              <w:t>Пересказывает содержание произведения с опорой на рисунки в книге, на вопросы воспитателя.</w:t>
            </w:r>
          </w:p>
          <w:p>
            <w:pPr>
              <w:ind w:firstLine="0"/>
              <w:rPr>
                <w:lang w:eastAsia="ru-RU"/>
              </w:rPr>
            </w:pPr>
            <w:r>
              <w:rPr>
                <w:lang w:eastAsia="ru-RU"/>
              </w:rPr>
              <w:t>Может выучить небольшое стихотворение.</w:t>
            </w:r>
          </w:p>
          <w:p>
            <w:pPr>
              <w:ind w:firstLine="0"/>
              <w:rPr>
                <w:lang w:eastAsia="ru-RU"/>
              </w:rPr>
            </w:pPr>
            <w:r>
              <w:rPr>
                <w:lang w:eastAsia="ru-RU"/>
              </w:rPr>
              <w:t>Может описать предмет, картину, составить рассказ по картинке, пересказать наиболее выразительный и динамичный отрывок из сказки.</w:t>
            </w:r>
          </w:p>
          <w:p>
            <w:pPr>
              <w:ind w:firstLine="0"/>
              <w:rPr>
                <w:lang w:eastAsia="ru-RU"/>
              </w:rPr>
            </w:pPr>
            <w:r>
              <w:rPr>
                <w:lang w:eastAsia="ru-RU"/>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pPr>
              <w:ind w:firstLine="0"/>
              <w:rPr>
                <w:lang w:eastAsia="ru-RU"/>
              </w:rPr>
            </w:pPr>
            <w:r>
              <w:rPr>
                <w:lang w:eastAsia="ru-RU"/>
              </w:rPr>
              <w:t>Понимает и употребляет в своей речи слова, обозначающие эмоцио</w:t>
            </w:r>
            <w:r>
              <w:rPr>
                <w:lang w:eastAsia="ru-RU"/>
              </w:rPr>
              <w:softHyphen/>
            </w:r>
            <w:r>
              <w:rPr>
                <w:lang w:eastAsia="ru-RU"/>
              </w:rPr>
              <w:t>нальное состояние (сердитый, печальный), этические качества (хитрый, добрый), эстетические характеристики (нарядный, красивый).</w:t>
            </w:r>
          </w:p>
          <w:p>
            <w:pPr>
              <w:ind w:firstLine="0"/>
              <w:rPr>
                <w:lang w:eastAsia="ru-RU"/>
              </w:rPr>
            </w:pPr>
            <w:r>
              <w:rPr>
                <w:lang w:eastAsia="ru-RU"/>
              </w:rPr>
              <w:t>Слушая новые сказки, рассказы, стихи, следит за развитием действия, сопереживает персонажам сказок, историй, рассказов.</w:t>
            </w:r>
          </w:p>
          <w:p>
            <w:pPr>
              <w:ind w:firstLine="0"/>
              <w:rPr>
                <w:lang w:eastAsia="ru-RU"/>
              </w:rPr>
            </w:pPr>
            <w:r>
              <w:rPr>
                <w:lang w:eastAsia="ru-RU"/>
              </w:rPr>
              <w:t>Делает попытки решать спорные вопросы и улаживать конфликты с помощью речи: убеждать, доказывать, объяснять.</w:t>
            </w:r>
          </w:p>
          <w:p>
            <w:pPr>
              <w:ind w:firstLine="0"/>
            </w:pPr>
          </w:p>
        </w:tc>
        <w:tc>
          <w:tcPr>
            <w:tcW w:w="3544" w:type="dxa"/>
          </w:tcPr>
          <w:p>
            <w:pPr>
              <w:ind w:firstLine="0"/>
              <w:rPr>
                <w:lang w:eastAsia="ru-RU"/>
              </w:rPr>
            </w:pPr>
            <w:r>
              <w:rPr>
                <w:lang w:eastAsia="ru-RU"/>
              </w:rPr>
              <w:t>Имеет достаточный богатый словарный запас.</w:t>
            </w:r>
          </w:p>
          <w:p>
            <w:pPr>
              <w:ind w:firstLine="0"/>
              <w:rPr>
                <w:lang w:eastAsia="ru-RU"/>
              </w:rPr>
            </w:pPr>
            <w:r>
              <w:rPr>
                <w:lang w:eastAsia="ru-RU"/>
              </w:rPr>
              <w:t>Может участвовать в беседе.</w:t>
            </w:r>
          </w:p>
          <w:p>
            <w:pPr>
              <w:ind w:firstLine="0"/>
              <w:rPr>
                <w:lang w:eastAsia="ru-RU"/>
              </w:rPr>
            </w:pPr>
            <w:r>
              <w:rPr>
                <w:lang w:eastAsia="ru-RU"/>
              </w:rPr>
              <w:t>Умеет аргументировано и доброжелательно оценивать ответ, высказывание сверстника.</w:t>
            </w:r>
          </w:p>
          <w:p>
            <w:pPr>
              <w:ind w:firstLine="0"/>
              <w:rPr>
                <w:lang w:eastAsia="ru-RU"/>
              </w:rPr>
            </w:pPr>
            <w:r>
              <w:rPr>
                <w:lang w:eastAsia="ru-RU"/>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pPr>
              <w:ind w:firstLine="0"/>
              <w:rPr>
                <w:lang w:eastAsia="ru-RU"/>
              </w:rPr>
            </w:pPr>
            <w:r>
              <w:rPr>
                <w:lang w:eastAsia="ru-RU"/>
              </w:rPr>
              <w:t>Определяет место звука в слове.</w:t>
            </w:r>
          </w:p>
          <w:p>
            <w:pPr>
              <w:ind w:firstLine="0"/>
              <w:rPr>
                <w:lang w:eastAsia="ru-RU"/>
              </w:rPr>
            </w:pPr>
            <w:r>
              <w:rPr>
                <w:lang w:eastAsia="ru-RU"/>
              </w:rPr>
              <w:t>Умеет подбирать к существительному несколько прилагательных; заменять слово другим словом со сходным значением.</w:t>
            </w:r>
          </w:p>
          <w:p>
            <w:pPr>
              <w:ind w:firstLine="0"/>
              <w:rPr>
                <w:lang w:eastAsia="ru-RU"/>
              </w:rPr>
            </w:pPr>
            <w:r>
              <w:rPr>
                <w:lang w:eastAsia="ru-RU"/>
              </w:rPr>
              <w:t>Речь становится главным средством общения. Речь, сопровождающая реальные отношения детей, отличается от ролевой речи.</w:t>
            </w:r>
          </w:p>
          <w:p>
            <w:pPr>
              <w:ind w:firstLine="0"/>
              <w:rPr>
                <w:lang w:eastAsia="ru-RU"/>
              </w:rPr>
            </w:pPr>
            <w:r>
              <w:rPr>
                <w:lang w:eastAsia="ru-RU"/>
              </w:rPr>
              <w:t>Может сочинять оригинальные и последовательно разворачивающиеся истории и рассказывать их сверстникам и взрослым.</w:t>
            </w:r>
          </w:p>
          <w:p>
            <w:pPr>
              <w:ind w:firstLine="0"/>
              <w:rPr>
                <w:lang w:eastAsia="ru-RU"/>
              </w:rPr>
            </w:pPr>
            <w:r>
              <w:rPr>
                <w:lang w:eastAsia="ru-RU"/>
              </w:rPr>
              <w:t>Использует все части речи, активно занимается словотворчеством, использует синонимы и антонимы.</w:t>
            </w:r>
          </w:p>
          <w:p>
            <w:pPr>
              <w:ind w:firstLine="0"/>
              <w:rPr>
                <w:lang w:eastAsia="ru-RU"/>
              </w:rPr>
            </w:pPr>
            <w:r>
              <w:rPr>
                <w:lang w:eastAsia="ru-RU"/>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pPr>
              <w:ind w:firstLine="0"/>
              <w:rPr>
                <w:lang w:eastAsia="ru-RU"/>
              </w:rPr>
            </w:pPr>
            <w:r>
              <w:rPr>
                <w:lang w:eastAsia="ru-RU"/>
              </w:rPr>
              <w:t>Драматизирует небольшие сказки, читает по ролям стихотворения. Называет любимого детского писателя, любимые сказки и рассказы.</w:t>
            </w:r>
          </w:p>
          <w:p>
            <w:pPr>
              <w:ind w:firstLine="0"/>
              <w:rPr>
                <w:lang w:eastAsia="ru-RU"/>
              </w:rPr>
            </w:pPr>
            <w:r>
              <w:rPr>
                <w:lang w:eastAsia="ru-RU"/>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pPr>
              <w:ind w:firstLine="0"/>
              <w:rPr>
                <w:lang w:eastAsia="ru-RU"/>
              </w:rPr>
            </w:pPr>
            <w:r>
              <w:rPr>
                <w:lang w:eastAsia="ru-RU"/>
              </w:rPr>
              <w:t>Проявляет умение поддерживать беседу, высказывает свою точку зрения, согласие или несогласие с ответом товарища.</w:t>
            </w:r>
          </w:p>
          <w:p>
            <w:pPr>
              <w:ind w:firstLine="0"/>
              <w:rPr>
                <w:lang w:eastAsia="ru-RU"/>
              </w:rPr>
            </w:pPr>
            <w:r>
              <w:rPr>
                <w:lang w:eastAsia="ru-RU"/>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pPr>
              <w:ind w:firstLine="0"/>
              <w:rPr>
                <w:lang w:eastAsia="ru-RU"/>
              </w:rPr>
            </w:pPr>
            <w:r>
              <w:rPr>
                <w:lang w:eastAsia="ru-RU"/>
              </w:rPr>
              <w:t>Понимает и употребляет в своей речи слова, обозначающие эмоцио</w:t>
            </w:r>
            <w:r>
              <w:rPr>
                <w:lang w:eastAsia="ru-RU"/>
              </w:rPr>
              <w:softHyphen/>
            </w:r>
            <w:r>
              <w:rPr>
                <w:lang w:eastAsia="ru-RU"/>
              </w:rPr>
              <w:t>нальное состояние, этические качества, эстетические характеристики.</w:t>
            </w:r>
          </w:p>
          <w:p>
            <w:pPr>
              <w:ind w:firstLine="0"/>
              <w:rPr>
                <w:lang w:eastAsia="ru-RU"/>
              </w:rPr>
            </w:pPr>
            <w:r>
              <w:rPr>
                <w:lang w:eastAsia="ru-RU"/>
              </w:rPr>
              <w:t>Слушая новые сказки, рассказы, стихи, следит за развитием действия, сопереживает персонажам сказок, историй, рассказов.</w:t>
            </w:r>
          </w:p>
          <w:p>
            <w:pPr>
              <w:ind w:firstLine="0"/>
              <w:rPr>
                <w:lang w:eastAsia="ru-RU"/>
              </w:rPr>
            </w:pPr>
            <w:r>
              <w:rPr>
                <w:lang w:eastAsia="ru-RU"/>
              </w:rPr>
              <w:t>Делает попытки решать спорные вопросы и улаживать конфликты с помощью речи: убеждать, доказывать, объяснять.</w:t>
            </w:r>
          </w:p>
        </w:tc>
        <w:tc>
          <w:tcPr>
            <w:tcW w:w="4678" w:type="dxa"/>
          </w:tcPr>
          <w:p>
            <w:pPr>
              <w:ind w:firstLine="0"/>
              <w:rPr>
                <w:lang w:eastAsia="ru-RU"/>
              </w:rPr>
            </w:pPr>
            <w:r>
              <w:rPr>
                <w:lang w:eastAsia="ru-RU"/>
              </w:rPr>
              <w:t>Имеет достаточный богатый словарный запас.</w:t>
            </w:r>
          </w:p>
          <w:p>
            <w:pPr>
              <w:ind w:firstLine="0"/>
              <w:rPr>
                <w:lang w:eastAsia="ru-RU"/>
              </w:rPr>
            </w:pPr>
            <w:r>
              <w:rPr>
                <w:lang w:eastAsia="ru-RU"/>
              </w:rPr>
              <w:t>Делает попытки решать спорные вопросы и улаживать конфликты с помощью речи: убеждать, доказывать, объяснять.</w:t>
            </w:r>
          </w:p>
          <w:p>
            <w:pPr>
              <w:ind w:firstLine="0"/>
              <w:rPr>
                <w:lang w:eastAsia="ru-RU"/>
              </w:rPr>
            </w:pPr>
            <w:r>
              <w:rPr>
                <w:lang w:eastAsia="ru-RU"/>
              </w:rPr>
              <w:t>Владеет диалогической речью и конструктивными способами взаимодействия с детьми и взрослыми (договаривается, обменивается предметам).</w:t>
            </w:r>
          </w:p>
          <w:p>
            <w:pPr>
              <w:ind w:firstLine="0"/>
              <w:rPr>
                <w:lang w:eastAsia="ru-RU"/>
              </w:rPr>
            </w:pPr>
            <w:r>
              <w:rPr>
                <w:lang w:eastAsia="ru-RU"/>
              </w:rPr>
              <w:t>Активно использует монологическую речь, используя грамматические формы, правильно согласует слова в предложении.</w:t>
            </w:r>
          </w:p>
          <w:p>
            <w:pPr>
              <w:ind w:firstLine="0"/>
              <w:rPr>
                <w:lang w:eastAsia="ru-RU"/>
              </w:rPr>
            </w:pPr>
            <w:r>
              <w:rPr>
                <w:lang w:eastAsia="ru-RU"/>
              </w:rPr>
              <w:t>Свободно рассказывает истории по сюжетным картинкам.</w:t>
            </w:r>
          </w:p>
          <w:p>
            <w:pPr>
              <w:ind w:firstLine="0"/>
              <w:rPr>
                <w:lang w:eastAsia="ru-RU"/>
              </w:rPr>
            </w:pPr>
            <w:r>
              <w:rPr>
                <w:lang w:eastAsia="ru-RU"/>
              </w:rPr>
              <w:t>Пересказывает и драматизирует небольшие литературные произведения.</w:t>
            </w:r>
          </w:p>
          <w:p>
            <w:pPr>
              <w:ind w:firstLine="0"/>
              <w:rPr>
                <w:lang w:eastAsia="ru-RU"/>
              </w:rPr>
            </w:pPr>
            <w:r>
              <w:rPr>
                <w:lang w:eastAsia="ru-RU"/>
              </w:rPr>
              <w:t>Составляет по плану и образцу рассказы о предмете, по сюжетной картинке, набору картин с фабульным развитием действия.</w:t>
            </w:r>
          </w:p>
          <w:p>
            <w:pPr>
              <w:ind w:firstLine="0"/>
              <w:rPr>
                <w:lang w:eastAsia="ru-RU"/>
              </w:rPr>
            </w:pPr>
            <w:r>
              <w:rPr>
                <w:lang w:eastAsia="ru-RU"/>
              </w:rPr>
              <w:t>Употребляет в речи синонимы, антонимы, сложноподчиненные предложения разных видов, с использованием языковых средств для соединения их частей (чтобы, когда, потому что, если, если бы и т.д.).</w:t>
            </w:r>
          </w:p>
          <w:p>
            <w:pPr>
              <w:ind w:firstLine="0"/>
              <w:rPr>
                <w:lang w:eastAsia="ru-RU"/>
              </w:rPr>
            </w:pPr>
            <w:r>
              <w:rPr>
                <w:lang w:eastAsia="ru-RU"/>
              </w:rPr>
              <w:t xml:space="preserve">Различает понятия «звук», «слог», «слово», «предложение». </w:t>
            </w:r>
          </w:p>
          <w:p>
            <w:pPr>
              <w:ind w:firstLine="0"/>
              <w:rPr>
                <w:lang w:eastAsia="ru-RU"/>
              </w:rPr>
            </w:pPr>
            <w:r>
              <w:rPr>
                <w:lang w:eastAsia="ru-RU"/>
              </w:rPr>
              <w:t>Называет в последовательности слова в предложении.</w:t>
            </w:r>
          </w:p>
          <w:p>
            <w:pPr>
              <w:ind w:firstLine="0"/>
              <w:rPr>
                <w:lang w:eastAsia="ru-RU"/>
              </w:rPr>
            </w:pPr>
            <w:r>
              <w:rPr>
                <w:lang w:eastAsia="ru-RU"/>
              </w:rPr>
              <w:t>Определяет свободно  место звука в слове и умеет делить двусложные и трехсложные слова с открытыми слогами на части.</w:t>
            </w:r>
          </w:p>
          <w:p>
            <w:pPr>
              <w:ind w:firstLine="0"/>
              <w:rPr>
                <w:lang w:eastAsia="ru-RU"/>
              </w:rPr>
            </w:pPr>
            <w:r>
              <w:rPr>
                <w:lang w:eastAsia="ru-RU"/>
              </w:rPr>
              <w:t>Находит в предложении слова с заданным звуком.</w:t>
            </w:r>
          </w:p>
          <w:p>
            <w:pPr>
              <w:ind w:firstLine="0"/>
              <w:rPr>
                <w:lang w:eastAsia="ru-RU"/>
              </w:rPr>
            </w:pPr>
            <w:r>
              <w:rPr>
                <w:lang w:eastAsia="ru-RU"/>
              </w:rPr>
              <w:t>Охотно рассказывает сверстникам о случившемся или увиденном.</w:t>
            </w:r>
          </w:p>
          <w:p>
            <w:pPr>
              <w:ind w:firstLine="0"/>
              <w:rPr>
                <w:lang w:eastAsia="ru-RU"/>
              </w:rPr>
            </w:pPr>
            <w:r>
              <w:rPr>
                <w:lang w:eastAsia="ru-RU"/>
              </w:rPr>
              <w:t>Использует свободно выразительную речь для передачи эмоционального отношения.</w:t>
            </w:r>
          </w:p>
          <w:p>
            <w:pPr>
              <w:ind w:firstLine="0"/>
              <w:rPr>
                <w:lang w:eastAsia="ru-RU"/>
              </w:rPr>
            </w:pPr>
            <w:r>
              <w:rPr>
                <w:lang w:eastAsia="ru-RU"/>
              </w:rPr>
              <w:t>Умеет внятно и отчетливо произносит слова и словосочетания с естественными интонациями.</w:t>
            </w:r>
          </w:p>
          <w:p>
            <w:pPr>
              <w:ind w:firstLine="0"/>
              <w:rPr>
                <w:lang w:eastAsia="ru-RU"/>
              </w:rPr>
            </w:pPr>
            <w:r>
              <w:rPr>
                <w:lang w:eastAsia="ru-RU"/>
              </w:rPr>
              <w:t>Правильно использует грамматический строй речи, согласует слова, произносит звуки в слове, ставит ударения.</w:t>
            </w:r>
          </w:p>
          <w:p>
            <w:pPr>
              <w:ind w:firstLine="0"/>
              <w:rPr>
                <w:lang w:eastAsia="ru-RU"/>
              </w:rPr>
            </w:pPr>
            <w:r>
              <w:rPr>
                <w:lang w:eastAsia="ru-RU"/>
              </w:rPr>
              <w:t>Имеет хороший запас бытового, природоведческого, обществоведческого словаря.</w:t>
            </w:r>
          </w:p>
          <w:p>
            <w:pPr>
              <w:ind w:firstLine="0"/>
              <w:rPr>
                <w:lang w:eastAsia="ru-RU"/>
              </w:rPr>
            </w:pPr>
            <w:r>
              <w:rPr>
                <w:lang w:eastAsia="ru-RU"/>
              </w:rPr>
              <w:t>Проявляет интерес к художественной и познавательной литературе.</w:t>
            </w:r>
          </w:p>
          <w:p>
            <w:pPr>
              <w:ind w:firstLine="0"/>
              <w:rPr>
                <w:lang w:eastAsia="ru-RU"/>
              </w:rPr>
            </w:pPr>
            <w:r>
              <w:rPr>
                <w:lang w:eastAsia="ru-RU"/>
              </w:rPr>
              <w:t>Различает жанры литературных произведений (сказка, рассказ, стихотворение, былина), может объяснить основные различия.</w:t>
            </w:r>
          </w:p>
          <w:p>
            <w:pPr>
              <w:ind w:firstLine="0"/>
              <w:rPr>
                <w:lang w:eastAsia="ru-RU"/>
              </w:rPr>
            </w:pPr>
            <w:r>
              <w:rPr>
                <w:lang w:eastAsia="ru-RU"/>
              </w:rPr>
              <w:t>Называет любимые сказки и рассказы.</w:t>
            </w:r>
          </w:p>
          <w:p>
            <w:pPr>
              <w:ind w:firstLine="0"/>
              <w:rPr>
                <w:lang w:eastAsia="ru-RU"/>
              </w:rPr>
            </w:pPr>
            <w:r>
              <w:rPr>
                <w:lang w:eastAsia="ru-RU"/>
              </w:rPr>
              <w:t>Знает наизусть 2-3 любимых стихотворения, 2-3 считалки, 2-3 загадки.</w:t>
            </w:r>
          </w:p>
          <w:p>
            <w:pPr>
              <w:ind w:firstLine="0"/>
              <w:rPr>
                <w:lang w:eastAsia="ru-RU"/>
              </w:rPr>
            </w:pPr>
            <w:r>
              <w:rPr>
                <w:lang w:eastAsia="ru-RU"/>
              </w:rPr>
              <w:t>Называет 2-3 авторов и 2-3 иллюстраторов книг.</w:t>
            </w:r>
          </w:p>
          <w:p>
            <w:pPr>
              <w:ind w:firstLine="0"/>
              <w:rPr>
                <w:lang w:eastAsia="ru-RU"/>
              </w:rPr>
            </w:pPr>
            <w:r>
              <w:rPr>
                <w:lang w:eastAsia="ru-RU"/>
              </w:rPr>
              <w:t>Выразительно читает стихотворение, пересказывает отрывок из сказки-рассказа.</w:t>
            </w:r>
          </w:p>
          <w:p>
            <w:pPr>
              <w:ind w:firstLine="0"/>
              <w:rPr>
                <w:lang w:eastAsia="ru-RU"/>
              </w:rPr>
            </w:pPr>
            <w:r>
              <w:rPr>
                <w:lang w:eastAsia="ru-RU"/>
              </w:rPr>
              <w:t>При чтении стихотворений, в драматизациях использует эмоциональность, естественность поведения, интонации, жесты, мимику, передавая свое отношение к содержанию литературной фразы.</w:t>
            </w:r>
          </w:p>
          <w:p>
            <w:pPr>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ind w:firstLine="0"/>
              <w:rPr>
                <w:b/>
              </w:rPr>
            </w:pPr>
            <w:r>
              <w:rPr>
                <w:b/>
              </w:rPr>
              <w:t>Социально-коммуникативное развитие</w:t>
            </w:r>
          </w:p>
        </w:tc>
        <w:tc>
          <w:tcPr>
            <w:tcW w:w="2977" w:type="dxa"/>
          </w:tcPr>
          <w:p>
            <w:pPr>
              <w:ind w:firstLine="0"/>
              <w:rPr>
                <w:b/>
                <w:lang w:eastAsia="ru-RU"/>
              </w:rPr>
            </w:pPr>
            <w:r>
              <w:rPr>
                <w:b/>
                <w:lang w:eastAsia="ru-RU"/>
              </w:rPr>
              <w:t>Культурные способы поведения</w:t>
            </w:r>
          </w:p>
          <w:p>
            <w:pPr>
              <w:ind w:firstLine="0"/>
              <w:rPr>
                <w:lang w:eastAsia="ru-RU"/>
              </w:rPr>
            </w:pPr>
            <w:r>
              <w:rPr>
                <w:lang w:eastAsia="ru-RU"/>
              </w:rPr>
              <w:t>Соблюдает правила элементарной вежливости.</w:t>
            </w:r>
          </w:p>
          <w:p>
            <w:pPr>
              <w:ind w:firstLine="0"/>
              <w:rPr>
                <w:lang w:eastAsia="ru-RU"/>
              </w:rPr>
            </w:pPr>
            <w:r>
              <w:rPr>
                <w:lang w:eastAsia="ru-RU"/>
              </w:rP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pPr>
              <w:ind w:firstLine="0"/>
              <w:rPr>
                <w:lang w:eastAsia="ru-RU"/>
              </w:rPr>
            </w:pPr>
            <w:r>
              <w:rPr>
                <w:b/>
                <w:lang w:eastAsia="ru-RU"/>
              </w:rPr>
              <w:t xml:space="preserve"> Навыки самообслуживания и действия с бытовыми предметами:</w:t>
            </w:r>
          </w:p>
          <w:p>
            <w:pPr>
              <w:ind w:firstLine="0"/>
              <w:rPr>
                <w:lang w:eastAsia="ru-RU"/>
              </w:rPr>
            </w:pPr>
            <w:r>
              <w:rPr>
                <w:lang w:eastAsia="ru-RU"/>
              </w:rPr>
              <w:t>Умеет самостоятельно одеваться и раздеваться в определенной последовательности.</w:t>
            </w:r>
          </w:p>
          <w:p>
            <w:pPr>
              <w:ind w:firstLine="0"/>
              <w:rPr>
                <w:lang w:eastAsia="ru-RU"/>
              </w:rPr>
            </w:pPr>
            <w:r>
              <w:rPr>
                <w:lang w:eastAsia="ru-RU"/>
              </w:rPr>
              <w:t>Умеет самостоятельно кушать, пользовать салфеткой.</w:t>
            </w:r>
          </w:p>
          <w:p>
            <w:pPr>
              <w:ind w:firstLine="0"/>
              <w:rPr>
                <w:lang w:eastAsia="ru-RU"/>
              </w:rPr>
            </w:pPr>
            <w:r>
              <w:rPr>
                <w:lang w:eastAsia="ru-RU"/>
              </w:rPr>
              <w:t>Приучен к опрятности (замечает непорядок в одежде, устраняет его при небольшой помощи взрослых).</w:t>
            </w:r>
          </w:p>
          <w:p>
            <w:pPr>
              <w:ind w:firstLine="0"/>
              <w:rPr>
                <w:lang w:eastAsia="ru-RU"/>
              </w:rPr>
            </w:pPr>
            <w:r>
              <w:rPr>
                <w:b/>
                <w:lang w:eastAsia="ru-RU"/>
              </w:rPr>
              <w:t>Игровая деятельность</w:t>
            </w:r>
          </w:p>
          <w:p>
            <w:pPr>
              <w:ind w:firstLine="0"/>
              <w:rPr>
                <w:lang w:eastAsia="ru-RU"/>
              </w:rPr>
            </w:pPr>
            <w:r>
              <w:rPr>
                <w:lang w:eastAsia="ru-RU"/>
              </w:rPr>
              <w:t>Может принимать на себя роль, непродолжительно взаимодействовать со сверстниками в игре от имени героя.</w:t>
            </w:r>
          </w:p>
          <w:p>
            <w:pPr>
              <w:ind w:firstLine="0"/>
              <w:rPr>
                <w:lang w:eastAsia="ru-RU"/>
              </w:rPr>
            </w:pPr>
            <w:r>
              <w:rPr>
                <w:lang w:eastAsia="ru-RU"/>
              </w:rPr>
              <w:t>Умеет объединять несколько игровых действий в единую сюжетную линию; отражать в игре действия с предметами и взаимоотношения людей.</w:t>
            </w:r>
          </w:p>
          <w:p>
            <w:pPr>
              <w:ind w:firstLine="0"/>
              <w:rPr>
                <w:lang w:eastAsia="ru-RU"/>
              </w:rPr>
            </w:pPr>
            <w:r>
              <w:rPr>
                <w:lang w:eastAsia="ru-RU"/>
              </w:rPr>
              <w:t>Способен придерживаться игровых правил в дидактических играх.</w:t>
            </w:r>
          </w:p>
          <w:p>
            <w:pPr>
              <w:ind w:firstLine="0"/>
              <w:rPr>
                <w:lang w:eastAsia="ru-RU"/>
              </w:rPr>
            </w:pPr>
            <w:r>
              <w:rPr>
                <w:lang w:eastAsia="ru-RU"/>
              </w:rPr>
              <w:t>Способен следить за развитием театрализованного действия и эмоционально на него отзываться (кукольный, драматический театры).</w:t>
            </w:r>
          </w:p>
          <w:p>
            <w:pPr>
              <w:ind w:firstLine="0"/>
              <w:rPr>
                <w:lang w:eastAsia="ru-RU"/>
              </w:rPr>
            </w:pPr>
            <w:r>
              <w:rPr>
                <w:lang w:eastAsia="ru-RU"/>
              </w:rPr>
              <w:t>Умеет в быту, в самостоятельных играх посредством речи налаживать контакты, взаимодействовать со сверстниками</w:t>
            </w:r>
          </w:p>
          <w:p>
            <w:pPr>
              <w:ind w:firstLine="0"/>
              <w:rPr>
                <w:lang w:eastAsia="ru-RU"/>
              </w:rPr>
            </w:pPr>
            <w:r>
              <w:rPr>
                <w:lang w:eastAsia="ru-RU"/>
              </w:rP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pPr>
              <w:ind w:firstLine="0"/>
              <w:rPr>
                <w:lang w:eastAsia="ru-RU"/>
              </w:rPr>
            </w:pPr>
            <w:r>
              <w:rPr>
                <w:lang w:eastAsia="ru-RU"/>
              </w:rPr>
              <w:t>Умеет делиться своими впечатлениями с воспитателями и родителями.</w:t>
            </w:r>
          </w:p>
          <w:p>
            <w:pPr>
              <w:ind w:firstLine="0"/>
              <w:rPr>
                <w:lang w:eastAsia="ru-RU"/>
              </w:rPr>
            </w:pPr>
            <w:r>
              <w:rPr>
                <w:lang w:eastAsia="ru-RU"/>
              </w:rPr>
              <w:t>Может в случае проблемной ситуации обратиться к знакомому взрослому, адекватно реагирует на замечания и предложения взрослого.</w:t>
            </w:r>
          </w:p>
          <w:p>
            <w:pPr>
              <w:ind w:firstLine="0"/>
              <w:rPr>
                <w:lang w:eastAsia="ru-RU"/>
              </w:rPr>
            </w:pPr>
            <w:r>
              <w:rPr>
                <w:lang w:eastAsia="ru-RU"/>
              </w:rPr>
              <w:t>В общении первичными для дошкольника являются личностные особенности, а не этническая принадлежность.</w:t>
            </w:r>
          </w:p>
          <w:p>
            <w:pPr>
              <w:ind w:firstLine="0"/>
              <w:rPr>
                <w:lang w:eastAsia="ru-RU"/>
              </w:rPr>
            </w:pPr>
            <w:r>
              <w:rPr>
                <w:lang w:eastAsia="ru-RU"/>
              </w:rPr>
              <w:t xml:space="preserve">Умеет действовать совместно в подвижных играх и физических упражнениях, согласовывать движения. </w:t>
            </w:r>
          </w:p>
          <w:p>
            <w:pPr>
              <w:ind w:firstLine="0"/>
              <w:rPr>
                <w:lang w:eastAsia="ru-RU"/>
              </w:rPr>
            </w:pPr>
            <w:r>
              <w:rPr>
                <w:lang w:eastAsia="ru-RU"/>
              </w:rPr>
              <w:t>После объяснения понимает поступки персонажей (произведений, спектаклей) и последствия этих поступков.</w:t>
            </w:r>
          </w:p>
          <w:p>
            <w:pPr>
              <w:ind w:firstLine="0"/>
              <w:rPr>
                <w:b/>
                <w:lang w:eastAsia="ru-RU"/>
              </w:rPr>
            </w:pPr>
            <w:r>
              <w:rPr>
                <w:b/>
                <w:lang w:eastAsia="ru-RU"/>
              </w:rPr>
              <w:t>Безопасное поведение</w:t>
            </w:r>
          </w:p>
          <w:p>
            <w:pPr>
              <w:ind w:firstLine="0"/>
              <w:rPr>
                <w:lang w:eastAsia="ru-RU"/>
              </w:rPr>
            </w:pPr>
            <w:r>
              <w:rPr>
                <w:lang w:eastAsia="ru-RU"/>
              </w:rPr>
              <w:t xml:space="preserve">Соблюдает элементарные правила поведения в детском саду. </w:t>
            </w:r>
          </w:p>
          <w:p>
            <w:pPr>
              <w:ind w:firstLine="0"/>
              <w:rPr>
                <w:lang w:eastAsia="ru-RU"/>
              </w:rPr>
            </w:pPr>
            <w:r>
              <w:rPr>
                <w:lang w:eastAsia="ru-RU"/>
              </w:rPr>
              <w:t>Соблюдает элементарные правила взаимодействия с растениями.</w:t>
            </w:r>
          </w:p>
          <w:p>
            <w:pPr>
              <w:ind w:firstLine="0"/>
              <w:rPr>
                <w:lang w:eastAsia="ru-RU"/>
              </w:rPr>
            </w:pPr>
            <w:r>
              <w:rPr>
                <w:lang w:eastAsia="ru-RU"/>
              </w:rPr>
              <w:t>Имеет элементарные представления о правилах дорожного движения.</w:t>
            </w:r>
          </w:p>
          <w:p>
            <w:pPr>
              <w:ind w:firstLine="0"/>
              <w:rPr>
                <w:lang w:eastAsia="ru-RU"/>
              </w:rPr>
            </w:pPr>
            <w:r>
              <w:rPr>
                <w:lang w:eastAsia="ru-RU"/>
              </w:rPr>
              <w:t>Знает и стремится выполнять правила поведения на улице, на дороге.</w:t>
            </w:r>
          </w:p>
          <w:p>
            <w:pPr>
              <w:ind w:firstLine="0"/>
              <w:rPr>
                <w:lang w:eastAsia="ru-RU"/>
              </w:rPr>
            </w:pPr>
            <w:r>
              <w:rPr>
                <w:lang w:eastAsia="ru-RU"/>
              </w:rPr>
              <w:t>Отрицательно реагирует на явные нарушения усвоенных им правил.</w:t>
            </w:r>
          </w:p>
          <w:p>
            <w:pPr>
              <w:ind w:firstLine="0"/>
              <w:rPr>
                <w:lang w:eastAsia="ru-RU"/>
              </w:rPr>
            </w:pPr>
            <w:r>
              <w:rPr>
                <w:lang w:eastAsia="ru-RU"/>
              </w:rPr>
              <w:t>Готов соблюдать элементарные правила в совместных играх.</w:t>
            </w:r>
          </w:p>
          <w:p>
            <w:pPr>
              <w:ind w:firstLine="0"/>
              <w:rPr>
                <w:lang w:eastAsia="ru-RU"/>
              </w:rPr>
            </w:pPr>
            <w:r>
              <w:rPr>
                <w:lang w:eastAsia="ru-RU"/>
              </w:rPr>
              <w:t xml:space="preserve"> </w:t>
            </w:r>
            <w:r>
              <w:rPr>
                <w:b/>
                <w:lang w:eastAsia="ru-RU"/>
              </w:rPr>
              <w:t>Трудовая деятельность</w:t>
            </w:r>
          </w:p>
          <w:p>
            <w:pPr>
              <w:ind w:firstLine="0"/>
              <w:rPr>
                <w:lang w:eastAsia="ru-RU"/>
              </w:rPr>
            </w:pPr>
            <w:r>
              <w:rPr>
                <w:lang w:eastAsia="ru-RU"/>
              </w:rPr>
              <w:t>Может помочь накрыть стол к обеду.</w:t>
            </w:r>
          </w:p>
          <w:p>
            <w:pPr>
              <w:ind w:firstLine="0"/>
              <w:rPr>
                <w:lang w:eastAsia="ru-RU"/>
              </w:rPr>
            </w:pPr>
            <w:r>
              <w:rPr>
                <w:lang w:eastAsia="ru-RU"/>
              </w:rPr>
              <w:t xml:space="preserve">Стремится самостоятельно выполнять элементарные поручения, проявляет желание участвовать в уходе за растениями в уголке природы и на участке. </w:t>
            </w:r>
          </w:p>
          <w:p>
            <w:pPr>
              <w:ind w:firstLine="0"/>
              <w:rPr>
                <w:lang w:eastAsia="ru-RU"/>
              </w:rPr>
            </w:pPr>
            <w:r>
              <w:rPr>
                <w:lang w:eastAsia="ru-RU"/>
              </w:rPr>
              <w:t>Способен самостоятельно выполнить элементарное поручение (убрать игрушки, разложить материалы к занятиям).</w:t>
            </w:r>
          </w:p>
          <w:p>
            <w:pPr>
              <w:ind w:firstLine="0"/>
            </w:pPr>
          </w:p>
        </w:tc>
        <w:tc>
          <w:tcPr>
            <w:tcW w:w="3543" w:type="dxa"/>
          </w:tcPr>
          <w:p>
            <w:pPr>
              <w:ind w:firstLine="0"/>
              <w:rPr>
                <w:b/>
                <w:lang w:eastAsia="ru-RU"/>
              </w:rPr>
            </w:pPr>
            <w:r>
              <w:rPr>
                <w:b/>
                <w:lang w:eastAsia="ru-RU"/>
              </w:rPr>
              <w:t>Культурные способы поведения</w:t>
            </w:r>
          </w:p>
          <w:p>
            <w:pPr>
              <w:ind w:firstLine="0"/>
              <w:rPr>
                <w:lang w:eastAsia="ru-RU"/>
              </w:rPr>
            </w:pPr>
            <w:r>
              <w:rPr>
                <w:lang w:eastAsia="ru-RU"/>
              </w:rPr>
              <w:t xml:space="preserve">Соблюдает правила элементарной вежливости. </w:t>
            </w:r>
          </w:p>
          <w:p>
            <w:pPr>
              <w:ind w:firstLine="0"/>
              <w:rPr>
                <w:lang w:eastAsia="ru-RU"/>
              </w:rPr>
            </w:pPr>
            <w:r>
              <w:rPr>
                <w:lang w:eastAsia="ru-RU"/>
              </w:rPr>
              <w:t>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w:t>
            </w:r>
          </w:p>
          <w:p>
            <w:pPr>
              <w:ind w:firstLine="0"/>
              <w:rPr>
                <w:lang w:eastAsia="ru-RU"/>
              </w:rPr>
            </w:pPr>
            <w:r>
              <w:rPr>
                <w:lang w:eastAsia="ru-RU"/>
              </w:rPr>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pPr>
              <w:ind w:firstLine="0"/>
              <w:rPr>
                <w:lang w:eastAsia="ru-RU"/>
              </w:rPr>
            </w:pPr>
            <w:r>
              <w:rPr>
                <w:lang w:eastAsia="ru-RU"/>
              </w:rPr>
              <w:t>Умеет (сам или при помощи взрослого) вежливо выражать свою просьбу, благодарить за оказанную услугу.</w:t>
            </w:r>
          </w:p>
          <w:p>
            <w:pPr>
              <w:ind w:firstLine="0"/>
              <w:rPr>
                <w:lang w:eastAsia="ru-RU"/>
              </w:rPr>
            </w:pPr>
            <w:r>
              <w:rPr>
                <w:lang w:eastAsia="ru-RU"/>
              </w:rPr>
              <w:t xml:space="preserve">Знает, что нельзя вмешиваться в разговор взрослых. Ситуативно проявляет доброжелательное отношение к окружающим, умение делиться с товарищем; имеет опыт правильной оценки хороших и плохих поступков. </w:t>
            </w:r>
          </w:p>
          <w:p>
            <w:pPr>
              <w:ind w:firstLine="0"/>
              <w:rPr>
                <w:lang w:eastAsia="ru-RU"/>
              </w:rPr>
            </w:pPr>
            <w:r>
              <w:rPr>
                <w:lang w:eastAsia="ru-RU"/>
              </w:rPr>
              <w:t>Понимает, что надо жить дружно, вместе пользоваться игрушками, книгами, помогать друг другу.</w:t>
            </w:r>
          </w:p>
          <w:p>
            <w:pPr>
              <w:ind w:firstLine="0"/>
              <w:rPr>
                <w:lang w:eastAsia="ru-RU"/>
              </w:rPr>
            </w:pPr>
            <w:r>
              <w:rPr>
                <w:lang w:eastAsia="ru-RU"/>
              </w:rP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pPr>
              <w:ind w:firstLine="0"/>
              <w:rPr>
                <w:lang w:eastAsia="ru-RU"/>
              </w:rPr>
            </w:pPr>
            <w:r>
              <w:rPr>
                <w:lang w:eastAsia="ru-RU"/>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pPr>
              <w:ind w:firstLine="0"/>
              <w:rPr>
                <w:b/>
                <w:lang w:eastAsia="ru-RU"/>
              </w:rPr>
            </w:pPr>
            <w:r>
              <w:rPr>
                <w:b/>
                <w:lang w:eastAsia="ru-RU"/>
              </w:rPr>
              <w:t>Навыки самообслуживания и действия с бытовыми предметами</w:t>
            </w:r>
          </w:p>
          <w:p>
            <w:pPr>
              <w:ind w:firstLine="0"/>
              <w:rPr>
                <w:lang w:eastAsia="ru-RU"/>
              </w:rPr>
            </w:pPr>
            <w:r>
              <w:rPr>
                <w:lang w:eastAsia="ru-RU"/>
              </w:rPr>
              <w:t>Умеет замечать непорядок в одежде и устранять его самостоятельно.</w:t>
            </w:r>
          </w:p>
          <w:p>
            <w:pPr>
              <w:ind w:firstLine="0"/>
              <w:rPr>
                <w:lang w:eastAsia="ru-RU"/>
              </w:rPr>
            </w:pPr>
            <w:r>
              <w:rPr>
                <w:lang w:eastAsia="ru-RU"/>
              </w:rPr>
              <w:t>Знает, что надо соблюдать порядок и чистоту в помещении и на участке детского сада, после игры убирать на место игрушки, строительный материал.</w:t>
            </w:r>
          </w:p>
          <w:p>
            <w:pPr>
              <w:ind w:firstLine="0"/>
              <w:rPr>
                <w:lang w:eastAsia="ru-RU"/>
              </w:rPr>
            </w:pPr>
            <w:r>
              <w:rPr>
                <w:lang w:eastAsia="ru-RU"/>
              </w:rPr>
              <w:t>Самостоятельно выполняет доступные возрасту гигиенические процедуры.</w:t>
            </w:r>
          </w:p>
          <w:p>
            <w:pPr>
              <w:ind w:firstLine="0"/>
              <w:rPr>
                <w:lang w:eastAsia="ru-RU"/>
              </w:rPr>
            </w:pPr>
            <w:r>
              <w:rPr>
                <w:lang w:eastAsia="ru-RU"/>
              </w:rPr>
              <w:t>Самостоятельно или после напоминания взрослого соблюдает элементарные правила поведения во время еды, умывания.</w:t>
            </w:r>
          </w:p>
          <w:p>
            <w:pPr>
              <w:ind w:firstLine="0"/>
              <w:rPr>
                <w:lang w:eastAsia="ru-RU"/>
              </w:rPr>
            </w:pPr>
            <w:r>
              <w:rPr>
                <w:lang w:eastAsia="ru-RU"/>
              </w:rPr>
              <w:t>Умеет самостоятельно одеваться и раздеваться в определенной последовательности.</w:t>
            </w:r>
          </w:p>
          <w:p>
            <w:pPr>
              <w:ind w:firstLine="0"/>
              <w:rPr>
                <w:lang w:eastAsia="ru-RU"/>
              </w:rPr>
            </w:pPr>
            <w:r>
              <w:rPr>
                <w:lang w:eastAsia="ru-RU"/>
              </w:rPr>
              <w:t>Умеет самостоятельно есть, пользовать салфеткой.</w:t>
            </w:r>
          </w:p>
          <w:p>
            <w:pPr>
              <w:ind w:firstLine="0"/>
              <w:rPr>
                <w:lang w:eastAsia="ru-RU"/>
              </w:rPr>
            </w:pPr>
            <w:r>
              <w:rPr>
                <w:lang w:eastAsia="ru-RU"/>
              </w:rPr>
              <w:t>Приучен к опрятности (замечает непорядок в одежде, устраняет его при небольшой помощи взрослых).</w:t>
            </w:r>
          </w:p>
          <w:p>
            <w:pPr>
              <w:ind w:firstLine="0"/>
              <w:rPr>
                <w:lang w:eastAsia="ru-RU"/>
              </w:rPr>
            </w:pPr>
            <w:r>
              <w:rPr>
                <w:lang w:eastAsia="ru-RU"/>
              </w:rPr>
              <w:t>Владеет простейшими навыками поведения во время еды, умывания.</w:t>
            </w:r>
          </w:p>
          <w:p>
            <w:pPr>
              <w:ind w:firstLine="0"/>
              <w:rPr>
                <w:lang w:eastAsia="ru-RU"/>
              </w:rPr>
            </w:pPr>
            <w:r>
              <w:rPr>
                <w:lang w:eastAsia="ru-RU"/>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pPr>
              <w:ind w:firstLine="0"/>
              <w:rPr>
                <w:lang w:eastAsia="ru-RU"/>
              </w:rPr>
            </w:pPr>
            <w:r>
              <w:rPr>
                <w:lang w:eastAsia="ru-RU"/>
              </w:rPr>
              <w:t>Обращается за помощью к взрослым при заболевании, травме.</w:t>
            </w:r>
          </w:p>
          <w:p>
            <w:pPr>
              <w:ind w:firstLine="0"/>
              <w:rPr>
                <w:lang w:eastAsia="ru-RU"/>
              </w:rPr>
            </w:pPr>
            <w:r>
              <w:rPr>
                <w:lang w:eastAsia="ru-RU"/>
              </w:rPr>
              <w:t>Соблюдает элементарные правила приема пищи (правильно пользуется столовыми приборами, салфеткой, полощет рот после еды).  </w:t>
            </w:r>
          </w:p>
          <w:p>
            <w:pPr>
              <w:ind w:firstLine="0"/>
              <w:rPr>
                <w:lang w:eastAsia="ru-RU"/>
              </w:rPr>
            </w:pPr>
            <w:r>
              <w:rPr>
                <w:b/>
                <w:lang w:eastAsia="ru-RU"/>
              </w:rPr>
              <w:t>Игровая деятельность</w:t>
            </w:r>
          </w:p>
          <w:p>
            <w:pPr>
              <w:ind w:firstLine="0"/>
              <w:rPr>
                <w:lang w:eastAsia="ru-RU"/>
              </w:rPr>
            </w:pPr>
            <w:r>
              <w:rPr>
                <w:lang w:eastAsia="ru-RU"/>
              </w:rPr>
              <w:t>Разделяет игровые и реальные взаимодействия. Умеет планировать последовательность действий.</w:t>
            </w:r>
          </w:p>
          <w:p>
            <w:pPr>
              <w:ind w:firstLine="0"/>
              <w:rPr>
                <w:lang w:eastAsia="ru-RU"/>
              </w:rPr>
            </w:pPr>
            <w:r>
              <w:rPr>
                <w:lang w:eastAsia="ru-RU"/>
              </w:rPr>
              <w:t>В процессе игры может менять роли. Умеет соблюдать правила игры.</w:t>
            </w:r>
          </w:p>
          <w:p>
            <w:pPr>
              <w:ind w:firstLine="0"/>
              <w:rPr>
                <w:lang w:eastAsia="ru-RU"/>
              </w:rPr>
            </w:pPr>
            <w:r>
              <w:rPr>
                <w:lang w:eastAsia="ru-RU"/>
              </w:rPr>
              <w:t>Умеет самостоятельно находить интересное для себя занятие.</w:t>
            </w:r>
          </w:p>
          <w:p>
            <w:pPr>
              <w:ind w:firstLine="0"/>
              <w:rPr>
                <w:lang w:eastAsia="ru-RU"/>
              </w:rPr>
            </w:pPr>
            <w:r>
              <w:rPr>
                <w:lang w:eastAsia="ru-RU"/>
              </w:rPr>
              <w:t>Имеет такие качества личности как: воображающий, придумывающий, способный к созданию нового в рамках адекватной возрасту деятельности</w:t>
            </w:r>
          </w:p>
          <w:p>
            <w:pPr>
              <w:ind w:firstLine="0"/>
              <w:rPr>
                <w:lang w:eastAsia="ru-RU"/>
              </w:rPr>
            </w:pPr>
            <w:r>
              <w:rPr>
                <w:lang w:eastAsia="ru-RU"/>
              </w:rPr>
              <w:t>Умеет в быту, в самостоятельных играх посредством речи налаживать контакты, взаимодействовать со сверстниками</w:t>
            </w:r>
          </w:p>
          <w:p>
            <w:pPr>
              <w:ind w:firstLine="0"/>
              <w:rPr>
                <w:lang w:eastAsia="ru-RU"/>
              </w:rPr>
            </w:pPr>
            <w:r>
              <w:rPr>
                <w:lang w:eastAsia="ru-RU"/>
              </w:rPr>
              <w:t>Умеет объединяться со сверстниками для игры в группу из 2-3 человек на основе личных симпатий, выбирать роль в сюжетно-ролевой игре.</w:t>
            </w:r>
          </w:p>
          <w:p>
            <w:pPr>
              <w:ind w:firstLine="0"/>
              <w:rPr>
                <w:lang w:eastAsia="ru-RU"/>
              </w:rPr>
            </w:pPr>
            <w:r>
              <w:rPr>
                <w:lang w:eastAsia="ru-RU"/>
              </w:rPr>
              <w:t>Умеет делиться своими впечатлениями с воспитателями и родителями.</w:t>
            </w:r>
          </w:p>
          <w:p>
            <w:pPr>
              <w:ind w:firstLine="0"/>
              <w:rPr>
                <w:lang w:eastAsia="ru-RU"/>
              </w:rPr>
            </w:pPr>
            <w:r>
              <w:rPr>
                <w:lang w:eastAsia="ru-RU"/>
              </w:rPr>
              <w:t>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p>
          <w:p>
            <w:pPr>
              <w:ind w:firstLine="0"/>
              <w:rPr>
                <w:lang w:eastAsia="ru-RU"/>
              </w:rPr>
            </w:pPr>
            <w:r>
              <w:rPr>
                <w:lang w:eastAsia="ru-RU"/>
              </w:rPr>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pPr>
              <w:ind w:firstLine="0"/>
              <w:rPr>
                <w:lang w:eastAsia="ru-RU"/>
              </w:rPr>
            </w:pPr>
            <w:r>
              <w:rPr>
                <w:lang w:eastAsia="ru-RU"/>
              </w:rPr>
              <w:t>Объединяясь в игре со сверстниками, может принимать на себя роль, владеет способом ролевого поведения.</w:t>
            </w:r>
          </w:p>
          <w:p>
            <w:pPr>
              <w:ind w:firstLine="0"/>
              <w:rPr>
                <w:lang w:eastAsia="ru-RU"/>
              </w:rPr>
            </w:pPr>
            <w:r>
              <w:rPr>
                <w:lang w:eastAsia="ru-RU"/>
              </w:rPr>
              <w:t>Соблюдает ролевое соподчинение (продавец — покупатель) и ведет ролевые диалоги.</w:t>
            </w:r>
          </w:p>
          <w:p>
            <w:pPr>
              <w:ind w:firstLine="0"/>
              <w:rPr>
                <w:lang w:eastAsia="ru-RU"/>
              </w:rPr>
            </w:pPr>
            <w:r>
              <w:rPr>
                <w:lang w:eastAsia="ru-RU"/>
              </w:rPr>
              <w:t>Взаимодействуя со сверстниками, проявляет инициативу и предлагает новые роли или действия, обогащает сюжет.</w:t>
            </w:r>
          </w:p>
          <w:p>
            <w:pPr>
              <w:ind w:firstLine="0"/>
              <w:rPr>
                <w:lang w:eastAsia="ru-RU"/>
              </w:rPr>
            </w:pPr>
            <w:r>
              <w:rPr>
                <w:lang w:eastAsia="ru-RU"/>
              </w:rPr>
              <w:t>В дидактических играх противостоит трудностям, подчиняется правилам.</w:t>
            </w:r>
          </w:p>
          <w:p>
            <w:pPr>
              <w:ind w:firstLine="0"/>
              <w:rPr>
                <w:lang w:eastAsia="ru-RU"/>
              </w:rPr>
            </w:pPr>
            <w:r>
              <w:rPr>
                <w:lang w:eastAsia="ru-RU"/>
              </w:rPr>
              <w:t>В настольно-печатных играх может выступать в роли ведущего, объяснять сверстникам правила игры.</w:t>
            </w:r>
          </w:p>
          <w:p>
            <w:pPr>
              <w:ind w:firstLine="0"/>
              <w:rPr>
                <w:b/>
                <w:lang w:eastAsia="ru-RU"/>
              </w:rPr>
            </w:pPr>
            <w:r>
              <w:rPr>
                <w:lang w:eastAsia="ru-RU"/>
              </w:rPr>
              <w:t>В самостоятельных театрализованных играх обустраивает место для игры (режиссерской, драматизации), воплощается в роли, используя художествен</w:t>
            </w:r>
            <w:r>
              <w:rPr>
                <w:lang w:eastAsia="ru-RU"/>
              </w:rPr>
              <w:softHyphen/>
            </w:r>
            <w:r>
              <w:rPr>
                <w:lang w:eastAsia="ru-RU"/>
              </w:rPr>
              <w:t>ные выразительные средства (интонация, мимика), атрибуты, реквизит.</w:t>
            </w:r>
            <w:r>
              <w:rPr>
                <w:b/>
                <w:lang w:eastAsia="ru-RU"/>
              </w:rPr>
              <w:t xml:space="preserve"> </w:t>
            </w:r>
          </w:p>
          <w:p>
            <w:pPr>
              <w:ind w:firstLine="0"/>
              <w:rPr>
                <w:lang w:eastAsia="ru-RU"/>
              </w:rPr>
            </w:pPr>
            <w:r>
              <w:rPr>
                <w:b/>
                <w:lang w:eastAsia="ru-RU"/>
              </w:rPr>
              <w:t>Безопасное поведение</w:t>
            </w:r>
          </w:p>
          <w:p>
            <w:pPr>
              <w:ind w:firstLine="0"/>
              <w:rPr>
                <w:lang w:eastAsia="ru-RU"/>
              </w:rPr>
            </w:pPr>
            <w:r>
              <w:rPr>
                <w:lang w:eastAsia="ru-RU"/>
              </w:rPr>
              <w:t>Соблюдает элементарные правила поведения в детском саду.</w:t>
            </w:r>
          </w:p>
          <w:p>
            <w:pPr>
              <w:ind w:firstLine="0"/>
              <w:rPr>
                <w:lang w:eastAsia="ru-RU"/>
              </w:rPr>
            </w:pPr>
            <w:r>
              <w:rPr>
                <w:lang w:eastAsia="ru-RU"/>
              </w:rPr>
              <w:t>Соблюдает элементарные правила поведения на улице и в транспорт; элементарные правила дорожного движения.</w:t>
            </w:r>
          </w:p>
          <w:p>
            <w:pPr>
              <w:ind w:firstLine="0"/>
              <w:rPr>
                <w:lang w:eastAsia="ru-RU"/>
              </w:rPr>
            </w:pPr>
            <w:r>
              <w:rPr>
                <w:lang w:eastAsia="ru-RU"/>
              </w:rPr>
              <w:t>Различает и называет специальные виды транспорта («Скорая помощь», «Пожарная», «Милиция»), объясняет их назначение.</w:t>
            </w:r>
          </w:p>
          <w:p>
            <w:pPr>
              <w:ind w:firstLine="0"/>
              <w:rPr>
                <w:lang w:eastAsia="ru-RU"/>
              </w:rPr>
            </w:pPr>
            <w:r>
              <w:rPr>
                <w:lang w:eastAsia="ru-RU"/>
              </w:rPr>
              <w:t>Понимает значения сигналов светофора. Узнает и называет дорожные  знаки «Пешеходный переход», «Дети».</w:t>
            </w:r>
          </w:p>
          <w:p>
            <w:pPr>
              <w:ind w:firstLine="0"/>
              <w:rPr>
                <w:lang w:eastAsia="ru-RU"/>
              </w:rPr>
            </w:pPr>
            <w:r>
              <w:rPr>
                <w:lang w:eastAsia="ru-RU"/>
              </w:rPr>
              <w:t>Различает проезжую часть, тротуар, подземный пешеходный переход, пешеходный переход «Зебра».</w:t>
            </w:r>
          </w:p>
          <w:p>
            <w:pPr>
              <w:ind w:firstLine="0"/>
              <w:rPr>
                <w:lang w:eastAsia="ru-RU"/>
              </w:rPr>
            </w:pPr>
            <w:r>
              <w:rPr>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pPr>
              <w:ind w:firstLine="0"/>
              <w:rPr>
                <w:lang w:eastAsia="ru-RU"/>
              </w:rPr>
            </w:pPr>
            <w:r>
              <w:rPr>
                <w:lang w:eastAsia="ru-RU"/>
              </w:rPr>
              <w:t xml:space="preserve"> </w:t>
            </w:r>
            <w:r>
              <w:rPr>
                <w:b/>
                <w:lang w:eastAsia="ru-RU"/>
              </w:rPr>
              <w:t>Трудовая деятельность</w:t>
            </w:r>
          </w:p>
          <w:p>
            <w:pPr>
              <w:ind w:firstLine="0"/>
              <w:rPr>
                <w:lang w:eastAsia="ru-RU"/>
              </w:rPr>
            </w:pPr>
            <w:r>
              <w:rPr>
                <w:lang w:eastAsia="ru-RU"/>
              </w:rPr>
              <w:t>Выполняет индивидуальные и коллективные поручения.</w:t>
            </w:r>
          </w:p>
          <w:p>
            <w:pPr>
              <w:ind w:firstLine="0"/>
              <w:rPr>
                <w:lang w:eastAsia="ru-RU"/>
              </w:rPr>
            </w:pPr>
            <w:r>
              <w:rPr>
                <w:lang w:eastAsia="ru-RU"/>
              </w:rPr>
              <w:t>Проявляет предпосылки ответственного отношения к порученному заданию, стремится выполнить его хорошо.</w:t>
            </w:r>
          </w:p>
          <w:p>
            <w:pPr>
              <w:ind w:firstLine="0"/>
              <w:rPr>
                <w:lang w:eastAsia="ru-RU"/>
              </w:rPr>
            </w:pPr>
            <w:r>
              <w:rPr>
                <w:lang w:eastAsia="ru-RU"/>
              </w:rPr>
              <w:t>Самостоятельно одевается, раздевается, складывает и убирает одежду с помощью взрослого, приводит ее в порядок.</w:t>
            </w:r>
          </w:p>
          <w:p>
            <w:pPr>
              <w:ind w:firstLine="0"/>
              <w:rPr>
                <w:lang w:eastAsia="ru-RU"/>
              </w:rPr>
            </w:pPr>
            <w:r>
              <w:rPr>
                <w:lang w:eastAsia="ru-RU"/>
              </w:rPr>
              <w:t>Самостоятельно выполняет обязанности дежурного по столовой.</w:t>
            </w:r>
          </w:p>
          <w:p>
            <w:pPr>
              <w:ind w:firstLine="0"/>
              <w:rPr>
                <w:lang w:eastAsia="ru-RU"/>
              </w:rPr>
            </w:pPr>
            <w:r>
              <w:rPr>
                <w:lang w:eastAsia="ru-RU"/>
              </w:rPr>
              <w:t>Самостоятельно готовит к занятиям свое рабочее место, убирает материалы по окончании работы.</w:t>
            </w:r>
          </w:p>
          <w:p>
            <w:pPr>
              <w:ind w:firstLine="0"/>
              <w:rPr>
                <w:lang w:eastAsia="ru-RU"/>
              </w:rPr>
            </w:pPr>
            <w:r>
              <w:rPr>
                <w:lang w:eastAsia="ru-RU"/>
              </w:rPr>
              <w:t>Способен удерживать в памяти при выполнении каких-либо действий несложное условие.</w:t>
            </w:r>
          </w:p>
          <w:p>
            <w:pPr>
              <w:ind w:firstLine="0"/>
              <w:rPr>
                <w:lang w:eastAsia="ru-RU"/>
              </w:rPr>
            </w:pPr>
            <w:r>
              <w:rPr>
                <w:lang w:eastAsia="ru-RU"/>
              </w:rPr>
              <w:t xml:space="preserve">Способен принять задачу на запоминание, помнит поручение взрослого; </w:t>
            </w:r>
          </w:p>
          <w:p>
            <w:pPr>
              <w:ind w:firstLine="0"/>
              <w:rPr>
                <w:lang w:eastAsia="ru-RU"/>
              </w:rPr>
            </w:pPr>
            <w:r>
              <w:rPr>
                <w:lang w:eastAsia="ru-RU"/>
              </w:rPr>
              <w:t>Может проявить инициативу в оказании помощи товарищам, взрослым.</w:t>
            </w:r>
          </w:p>
          <w:p>
            <w:pPr>
              <w:ind w:firstLine="0"/>
              <w:rPr>
                <w:lang w:eastAsia="ru-RU"/>
              </w:rPr>
            </w:pPr>
            <w:r>
              <w:rPr>
                <w:lang w:eastAsia="ru-RU"/>
              </w:rPr>
              <w:t>Способен сосредоточенно действовать в течение 15-20 минут.</w:t>
            </w:r>
          </w:p>
        </w:tc>
        <w:tc>
          <w:tcPr>
            <w:tcW w:w="3544" w:type="dxa"/>
          </w:tcPr>
          <w:p>
            <w:pPr>
              <w:ind w:firstLine="0"/>
              <w:rPr>
                <w:b/>
                <w:lang w:eastAsia="ru-RU"/>
              </w:rPr>
            </w:pPr>
            <w:r>
              <w:rPr>
                <w:b/>
                <w:lang w:eastAsia="ru-RU"/>
              </w:rPr>
              <w:t>Культурные способы поведения</w:t>
            </w:r>
          </w:p>
          <w:p>
            <w:pPr>
              <w:ind w:firstLine="0"/>
              <w:rPr>
                <w:lang w:eastAsia="ru-RU"/>
              </w:rPr>
            </w:pPr>
            <w:r>
              <w:rPr>
                <w:lang w:eastAsia="ru-RU"/>
              </w:rPr>
              <w:t xml:space="preserve">Соблюдает правила элементарной вежливости. </w:t>
            </w:r>
          </w:p>
          <w:p>
            <w:pPr>
              <w:ind w:firstLine="0"/>
              <w:rPr>
                <w:lang w:eastAsia="ru-RU"/>
              </w:rPr>
            </w:pPr>
            <w:r>
              <w:rPr>
                <w:lang w:eastAsia="ru-RU"/>
              </w:rPr>
              <w:t>Проявляет умение работать коллективно, договариваться со сверстниками о том, кто какую часть работы будет выполнять.</w:t>
            </w:r>
          </w:p>
          <w:p>
            <w:pPr>
              <w:ind w:firstLine="0"/>
              <w:rPr>
                <w:lang w:eastAsia="ru-RU"/>
              </w:rPr>
            </w:pPr>
            <w:r>
              <w:rPr>
                <w:lang w:eastAsia="ru-RU"/>
              </w:rPr>
              <w:t>Понимает, что надо заботиться о младших, помогать им, защищать тех, кто слабее.</w:t>
            </w:r>
          </w:p>
          <w:p>
            <w:pPr>
              <w:ind w:firstLine="0"/>
              <w:rPr>
                <w:lang w:eastAsia="ru-RU"/>
              </w:rPr>
            </w:pPr>
            <w:r>
              <w:rPr>
                <w:lang w:eastAsia="ru-RU"/>
              </w:rPr>
              <w:t>Может сам или с небольшой помощью взрослого оценивать свои поступки и поступки сверстников.</w:t>
            </w:r>
          </w:p>
          <w:p>
            <w:pPr>
              <w:ind w:firstLine="0"/>
              <w:rPr>
                <w:lang w:eastAsia="ru-RU"/>
              </w:rPr>
            </w:pPr>
            <w:r>
              <w:rPr>
                <w:lang w:eastAsia="ru-RU"/>
              </w:rPr>
              <w:t>Соблюдает элементарные общепринятые нормы поведения в детском саду, на улице.</w:t>
            </w:r>
          </w:p>
          <w:p>
            <w:pPr>
              <w:ind w:firstLine="0"/>
              <w:rPr>
                <w:lang w:eastAsia="ru-RU"/>
              </w:rPr>
            </w:pPr>
            <w:r>
              <w:rPr>
                <w:lang w:eastAsia="ru-RU"/>
              </w:rPr>
              <w:t>В повседневной жизни сам, без напоминания со стороны взросло пользуется «вежливыми» словами.</w:t>
            </w:r>
          </w:p>
          <w:p>
            <w:pPr>
              <w:ind w:firstLine="0"/>
              <w:rPr>
                <w:lang w:eastAsia="ru-RU"/>
              </w:rPr>
            </w:pPr>
            <w:r>
              <w:rPr>
                <w:lang w:eastAsia="ru-RU"/>
              </w:rPr>
              <w:t xml:space="preserve">Хорошо ориентируется не только в ближайшем к детскому саду и дому микрорайоне, но и в центральных улицах родного города. </w:t>
            </w:r>
          </w:p>
          <w:p>
            <w:pPr>
              <w:ind w:firstLine="0"/>
              <w:rPr>
                <w:lang w:eastAsia="ru-RU"/>
              </w:rPr>
            </w:pPr>
            <w:r>
              <w:rPr>
                <w:lang w:eastAsia="ru-RU"/>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pPr>
              <w:ind w:firstLine="0"/>
              <w:rPr>
                <w:lang w:eastAsia="ru-RU"/>
              </w:rPr>
            </w:pPr>
            <w:r>
              <w:rPr>
                <w:b/>
                <w:lang w:eastAsia="ru-RU"/>
              </w:rPr>
              <w:t>Навыки самообслуживания и действия с бытовыми предметами</w:t>
            </w:r>
          </w:p>
          <w:p>
            <w:pPr>
              <w:ind w:firstLine="0"/>
              <w:rPr>
                <w:lang w:eastAsia="ru-RU"/>
              </w:rPr>
            </w:pPr>
            <w:r>
              <w:rPr>
                <w:lang w:eastAsia="ru-RU"/>
              </w:rPr>
              <w:t>Самостоятельно выполняет доступные возрасту гигиенические процедуры.</w:t>
            </w:r>
          </w:p>
          <w:p>
            <w:pPr>
              <w:ind w:firstLine="0"/>
              <w:rPr>
                <w:lang w:eastAsia="ru-RU"/>
              </w:rPr>
            </w:pPr>
            <w:r>
              <w:rPr>
                <w:lang w:eastAsia="ru-RU"/>
              </w:rPr>
              <w:t>Умеет быстро, аккуратно одеваться и раздеваться, соблюдать порядок в своем шкафу</w:t>
            </w:r>
          </w:p>
          <w:p>
            <w:pPr>
              <w:ind w:firstLine="0"/>
              <w:rPr>
                <w:lang w:eastAsia="ru-RU"/>
              </w:rPr>
            </w:pPr>
            <w:r>
              <w:rPr>
                <w:lang w:eastAsia="ru-RU"/>
              </w:rPr>
              <w:t>Имеет навыки опрятности (замечает непорядок в одежде, устраняет его при небольшой помощи взрослых).</w:t>
            </w:r>
          </w:p>
          <w:p>
            <w:pPr>
              <w:ind w:firstLine="0"/>
              <w:rPr>
                <w:lang w:eastAsia="ru-RU"/>
              </w:rPr>
            </w:pPr>
            <w:r>
              <w:rPr>
                <w:lang w:eastAsia="ru-RU"/>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pPr>
              <w:ind w:firstLine="0"/>
              <w:rPr>
                <w:lang w:eastAsia="ru-RU"/>
              </w:rPr>
            </w:pPr>
            <w:r>
              <w:rPr>
                <w:lang w:eastAsia="ru-RU"/>
              </w:rPr>
              <w:t>Владеет простейшими навыками поведения во время еды, пользуется вилкой, ножом.</w:t>
            </w:r>
          </w:p>
          <w:p>
            <w:pPr>
              <w:ind w:firstLine="0"/>
              <w:rPr>
                <w:lang w:eastAsia="ru-RU"/>
              </w:rPr>
            </w:pPr>
            <w:r>
              <w:rPr>
                <w:lang w:eastAsia="ru-RU"/>
              </w:rPr>
              <w:t>Соблюдает элементарные правила приема пищи (правильно пользуется столовыми приборами, салфеткой, полощет рот после еды).</w:t>
            </w:r>
          </w:p>
          <w:p>
            <w:pPr>
              <w:ind w:firstLine="0"/>
              <w:rPr>
                <w:lang w:eastAsia="ru-RU"/>
              </w:rPr>
            </w:pPr>
            <w:r>
              <w:rPr>
                <w:lang w:eastAsia="ru-RU"/>
              </w:rPr>
              <w:t>Приучен к опрятности (замечает непорядок в одежде, устраняет его при небольшой помощи взрослых).</w:t>
            </w:r>
          </w:p>
          <w:p>
            <w:pPr>
              <w:ind w:firstLine="0"/>
              <w:rPr>
                <w:lang w:eastAsia="ru-RU"/>
              </w:rPr>
            </w:pPr>
            <w:r>
              <w:rPr>
                <w:lang w:eastAsia="ru-RU"/>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pPr>
              <w:ind w:firstLine="0"/>
              <w:rPr>
                <w:lang w:eastAsia="ru-RU"/>
              </w:rPr>
            </w:pPr>
            <w:r>
              <w:rPr>
                <w:lang w:eastAsia="ru-RU"/>
              </w:rPr>
              <w:t>Обращается за помощью к взрослым при заболевании, травме.</w:t>
            </w:r>
          </w:p>
          <w:p>
            <w:pPr>
              <w:ind w:firstLine="0"/>
              <w:rPr>
                <w:lang w:eastAsia="ru-RU"/>
              </w:rPr>
            </w:pPr>
            <w:r>
              <w:rPr>
                <w:lang w:eastAsia="ru-RU"/>
              </w:rPr>
              <w:t> </w:t>
            </w:r>
            <w:r>
              <w:rPr>
                <w:b/>
                <w:lang w:eastAsia="ru-RU"/>
              </w:rPr>
              <w:t>Игровая деятельность</w:t>
            </w:r>
          </w:p>
          <w:p>
            <w:pPr>
              <w:ind w:firstLine="0"/>
              <w:rPr>
                <w:lang w:eastAsia="ru-RU"/>
              </w:rPr>
            </w:pPr>
            <w:r>
              <w:rPr>
                <w:lang w:eastAsia="ru-RU"/>
              </w:rPr>
              <w:t>Распределяет роли до начала игры и строит свое поведение, придерживаясь роли.</w:t>
            </w:r>
          </w:p>
          <w:p>
            <w:pPr>
              <w:ind w:firstLine="0"/>
              <w:rPr>
                <w:lang w:eastAsia="ru-RU"/>
              </w:rPr>
            </w:pPr>
            <w:r>
              <w:rPr>
                <w:lang w:eastAsia="ru-RU"/>
              </w:rPr>
              <w:t>Игровое взаимодействие сопровождает речью, соответствующей и по содержанию, и интонационно взятой роли.</w:t>
            </w:r>
          </w:p>
          <w:p>
            <w:pPr>
              <w:ind w:firstLine="0"/>
              <w:rPr>
                <w:lang w:eastAsia="ru-RU"/>
              </w:rPr>
            </w:pPr>
            <w:r>
              <w:rPr>
                <w:lang w:eastAsia="ru-RU"/>
              </w:rPr>
              <w:t>Использует различные источники информации, способствующие обогащению игры (кино, литература, экскурсии и др.).</w:t>
            </w:r>
          </w:p>
          <w:p>
            <w:pPr>
              <w:ind w:firstLine="0"/>
              <w:rPr>
                <w:lang w:eastAsia="ru-RU"/>
              </w:rPr>
            </w:pPr>
            <w:r>
              <w:rPr>
                <w:lang w:eastAsia="ru-RU"/>
              </w:rPr>
              <w:t>Проявляет устойчивый интерес к различным видам детской деятельности: конструированию, изобразительной деятельности, игре.</w:t>
            </w:r>
          </w:p>
          <w:p>
            <w:pPr>
              <w:ind w:firstLine="0"/>
              <w:rPr>
                <w:lang w:eastAsia="ru-RU"/>
              </w:rPr>
            </w:pPr>
            <w:r>
              <w:rPr>
                <w:lang w:eastAsia="ru-RU"/>
              </w:rPr>
              <w:t>Договаривается с партнерами, во что играть, кто кем будет в игре; подчиняется правилам игры.</w:t>
            </w:r>
          </w:p>
          <w:p>
            <w:pPr>
              <w:ind w:firstLine="0"/>
              <w:rPr>
                <w:lang w:eastAsia="ru-RU"/>
              </w:rPr>
            </w:pPr>
            <w:r>
              <w:rPr>
                <w:lang w:eastAsia="ru-RU"/>
              </w:rPr>
              <w:t>Умеет разворачивать содержание игры в зависимости от количества играющих детей.</w:t>
            </w:r>
          </w:p>
          <w:p>
            <w:pPr>
              <w:ind w:firstLine="0"/>
              <w:rPr>
                <w:lang w:eastAsia="ru-RU"/>
              </w:rPr>
            </w:pPr>
            <w:r>
              <w:rPr>
                <w:lang w:eastAsia="ru-RU"/>
              </w:rPr>
              <w:t>Объясняет правила игры сверстникам.</w:t>
            </w:r>
          </w:p>
          <w:p>
            <w:pPr>
              <w:ind w:firstLine="0"/>
              <w:rPr>
                <w:lang w:eastAsia="ru-RU"/>
              </w:rPr>
            </w:pPr>
            <w:r>
              <w:rPr>
                <w:lang w:eastAsia="ru-RU"/>
              </w:rPr>
              <w:t>Взаимодействуя со сверстниками, проявляет инициативу и предлагает новые роли или действия, обогащает сюжет.</w:t>
            </w:r>
          </w:p>
          <w:p>
            <w:pPr>
              <w:ind w:firstLine="0"/>
              <w:rPr>
                <w:lang w:eastAsia="ru-RU"/>
              </w:rPr>
            </w:pPr>
            <w:r>
              <w:rPr>
                <w:lang w:eastAsia="ru-RU"/>
              </w:rPr>
              <w:t>В дидактических играх противостоит трудностям, подчиняется правилам, оценивает свои возможности и без обиды воспринимает проигрыш.</w:t>
            </w:r>
          </w:p>
          <w:p>
            <w:pPr>
              <w:ind w:firstLine="0"/>
              <w:rPr>
                <w:lang w:eastAsia="ru-RU"/>
              </w:rPr>
            </w:pPr>
            <w:r>
              <w:rPr>
                <w:lang w:eastAsia="ru-RU"/>
              </w:rPr>
              <w:t>В настольно-печатных играх может выступать в роли ведущего, объяснять сверстникам правила игры.</w:t>
            </w:r>
          </w:p>
          <w:p>
            <w:pPr>
              <w:ind w:firstLine="0"/>
              <w:rPr>
                <w:lang w:eastAsia="ru-RU"/>
              </w:rPr>
            </w:pPr>
            <w:r>
              <w:rPr>
                <w:lang w:eastAsia="ru-RU"/>
              </w:rPr>
              <w:t>В самостоятельных театрализованных играх обустраивает место для игры (режиссерской, драматизации), воплощается в роли, используя художествен</w:t>
            </w:r>
            <w:r>
              <w:rPr>
                <w:lang w:eastAsia="ru-RU"/>
              </w:rPr>
              <w:softHyphen/>
            </w:r>
            <w:r>
              <w:rPr>
                <w:lang w:eastAsia="ru-RU"/>
              </w:rPr>
              <w:t>ные выразительные средства (интонация, мимика), атрибуты, реквизит.</w:t>
            </w:r>
          </w:p>
          <w:p>
            <w:pPr>
              <w:ind w:firstLine="0"/>
              <w:rPr>
                <w:lang w:eastAsia="ru-RU"/>
              </w:rPr>
            </w:pPr>
            <w:r>
              <w:rPr>
                <w:b/>
                <w:lang w:eastAsia="ru-RU"/>
              </w:rPr>
              <w:t>Безопасное поведение</w:t>
            </w:r>
          </w:p>
          <w:p>
            <w:pPr>
              <w:ind w:firstLine="0"/>
              <w:rPr>
                <w:lang w:eastAsia="ru-RU"/>
              </w:rPr>
            </w:pPr>
            <w:r>
              <w:rPr>
                <w:lang w:eastAsia="ru-RU"/>
              </w:rPr>
              <w:t>Соблюдает элементарные правила поведения в детском саду.</w:t>
            </w:r>
          </w:p>
          <w:p>
            <w:pPr>
              <w:ind w:firstLine="0"/>
              <w:rPr>
                <w:lang w:eastAsia="ru-RU"/>
              </w:rPr>
            </w:pPr>
            <w:r>
              <w:rPr>
                <w:lang w:eastAsia="ru-RU"/>
              </w:rPr>
              <w:t>Соблюдает элементарные правила поведения на улице и в транспорт; элементарные правила дорожного движения.</w:t>
            </w:r>
          </w:p>
          <w:p>
            <w:pPr>
              <w:ind w:firstLine="0"/>
              <w:rPr>
                <w:lang w:eastAsia="ru-RU"/>
              </w:rPr>
            </w:pPr>
            <w:r>
              <w:rPr>
                <w:lang w:eastAsia="ru-RU"/>
              </w:rPr>
              <w:t>Различает и называет специальные виды транспорта («Скорая помощь», «Пожарная», «Милиция»), объясняет их назначение.</w:t>
            </w:r>
          </w:p>
          <w:p>
            <w:pPr>
              <w:ind w:firstLine="0"/>
              <w:rPr>
                <w:lang w:eastAsia="ru-RU"/>
              </w:rPr>
            </w:pPr>
            <w:r>
              <w:rPr>
                <w:lang w:eastAsia="ru-RU"/>
              </w:rPr>
              <w:t>Понимает значения сигналов светофора. Узнает и называет дорожные  знаки «Пешеходный переход», «Дети».</w:t>
            </w:r>
          </w:p>
          <w:p>
            <w:pPr>
              <w:ind w:firstLine="0"/>
              <w:rPr>
                <w:lang w:eastAsia="ru-RU"/>
              </w:rPr>
            </w:pPr>
            <w:r>
              <w:rPr>
                <w:lang w:eastAsia="ru-RU"/>
              </w:rPr>
              <w:t>Различает проезжую часть, тротуар, подземный пешеходный переход, пешеходный переход «Зебра».</w:t>
            </w:r>
          </w:p>
          <w:p>
            <w:pPr>
              <w:ind w:firstLine="0"/>
              <w:rPr>
                <w:lang w:eastAsia="ru-RU"/>
              </w:rPr>
            </w:pPr>
            <w:r>
              <w:rPr>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pPr>
              <w:ind w:firstLine="0"/>
              <w:rPr>
                <w:lang w:eastAsia="ru-RU"/>
              </w:rPr>
            </w:pPr>
            <w:r>
              <w:rPr>
                <w:b/>
                <w:lang w:eastAsia="ru-RU"/>
              </w:rPr>
              <w:t>Трудовая деятельность</w:t>
            </w:r>
          </w:p>
          <w:p>
            <w:pPr>
              <w:ind w:firstLine="0"/>
              <w:rPr>
                <w:lang w:eastAsia="ru-RU"/>
              </w:rPr>
            </w:pPr>
            <w:r>
              <w:rPr>
                <w:lang w:eastAsia="ru-RU"/>
              </w:rPr>
              <w:t>Выполняет индивидуальные и коллективные поручения.</w:t>
            </w:r>
          </w:p>
          <w:p>
            <w:pPr>
              <w:ind w:firstLine="0"/>
              <w:rPr>
                <w:lang w:eastAsia="ru-RU"/>
              </w:rPr>
            </w:pPr>
            <w:r>
              <w:rPr>
                <w:lang w:eastAsia="ru-RU"/>
              </w:rPr>
              <w:t>Самостоятельно одевается и раздевается, сушит мокрые вещи, ухаживает за обувью.</w:t>
            </w:r>
          </w:p>
          <w:p>
            <w:pPr>
              <w:ind w:firstLine="0"/>
              <w:rPr>
                <w:lang w:eastAsia="ru-RU"/>
              </w:rPr>
            </w:pPr>
            <w:r>
              <w:rPr>
                <w:lang w:eastAsia="ru-RU"/>
              </w:rPr>
              <w:t>Выполняет обязанности дежурного по столовой, правильно сервирует стол.</w:t>
            </w:r>
          </w:p>
          <w:p>
            <w:pPr>
              <w:ind w:firstLine="0"/>
              <w:rPr>
                <w:lang w:eastAsia="ru-RU"/>
              </w:rPr>
            </w:pPr>
            <w:r>
              <w:rPr>
                <w:lang w:eastAsia="ru-RU"/>
              </w:rPr>
              <w:t>Поддерживает порядок в группе и на участке детского сада.</w:t>
            </w:r>
          </w:p>
          <w:p>
            <w:pPr>
              <w:ind w:firstLine="0"/>
              <w:rPr>
                <w:lang w:eastAsia="ru-RU"/>
              </w:rPr>
            </w:pPr>
            <w:r>
              <w:rPr>
                <w:lang w:eastAsia="ru-RU"/>
              </w:rPr>
              <w:t>Выполняет поручения по уходу за растениями в уголке природы.</w:t>
            </w:r>
          </w:p>
          <w:p>
            <w:pPr>
              <w:ind w:firstLine="0"/>
              <w:rPr>
                <w:lang w:eastAsia="ru-RU"/>
              </w:rPr>
            </w:pPr>
            <w:r>
              <w:rPr>
                <w:lang w:eastAsia="ru-RU"/>
              </w:rPr>
              <w:t>Самостоятельно готовит к занятиям свое рабочее место, убирает материалы по окончании работы.</w:t>
            </w:r>
          </w:p>
          <w:p>
            <w:pPr>
              <w:ind w:firstLine="0"/>
              <w:rPr>
                <w:lang w:eastAsia="ru-RU"/>
              </w:rPr>
            </w:pPr>
            <w:r>
              <w:rPr>
                <w:lang w:eastAsia="ru-RU"/>
              </w:rPr>
              <w:t>Проявляет предпосылки ответственного отношения к порученному заданию, стремится выполнить его хорошо.</w:t>
            </w:r>
          </w:p>
          <w:p>
            <w:pPr>
              <w:ind w:firstLine="0"/>
              <w:rPr>
                <w:lang w:eastAsia="ru-RU"/>
              </w:rPr>
            </w:pPr>
            <w:r>
              <w:rPr>
                <w:lang w:eastAsia="ru-RU"/>
              </w:rPr>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pPr>
              <w:ind w:firstLine="0"/>
            </w:pPr>
          </w:p>
        </w:tc>
        <w:tc>
          <w:tcPr>
            <w:tcW w:w="4678" w:type="dxa"/>
          </w:tcPr>
          <w:p>
            <w:pPr>
              <w:ind w:firstLine="0"/>
              <w:rPr>
                <w:b/>
                <w:lang w:eastAsia="ru-RU"/>
              </w:rPr>
            </w:pPr>
            <w:r>
              <w:rPr>
                <w:b/>
                <w:lang w:eastAsia="ru-RU"/>
              </w:rPr>
              <w:t xml:space="preserve"> Культурные способы поведения</w:t>
            </w:r>
          </w:p>
          <w:p>
            <w:pPr>
              <w:ind w:firstLine="0"/>
              <w:rPr>
                <w:lang w:eastAsia="ru-RU"/>
              </w:rPr>
            </w:pPr>
            <w:r>
              <w:rPr>
                <w:lang w:eastAsia="ru-RU"/>
              </w:rPr>
              <w:t xml:space="preserve">Соблюдает правила вежливости. </w:t>
            </w:r>
          </w:p>
          <w:p>
            <w:pPr>
              <w:ind w:firstLine="0"/>
              <w:rPr>
                <w:lang w:eastAsia="ru-RU"/>
              </w:rPr>
            </w:pPr>
            <w:r>
              <w:rPr>
                <w:lang w:eastAsia="ru-RU"/>
              </w:rPr>
              <w:t>Адекватно использует вербальные и невербальные средства общения (выразительные движения, жесты и т.д.).</w:t>
            </w:r>
          </w:p>
          <w:p>
            <w:pPr>
              <w:ind w:firstLine="0"/>
              <w:rPr>
                <w:lang w:eastAsia="ru-RU"/>
              </w:rPr>
            </w:pPr>
            <w:r>
              <w:rPr>
                <w:lang w:eastAsia="ru-RU"/>
              </w:rPr>
              <w:t>В конфликтных ситуациях стремится найти конструктивный способ выхода из конфликта, учитывая интересы всех его участников.</w:t>
            </w:r>
          </w:p>
          <w:p>
            <w:pPr>
              <w:ind w:firstLine="0"/>
              <w:rPr>
                <w:lang w:eastAsia="ru-RU"/>
              </w:rPr>
            </w:pPr>
            <w:r>
              <w:rPr>
                <w:lang w:eastAsia="ru-RU"/>
              </w:rPr>
              <w:t>Активно использует речь в общении со сверстниками (объясняет правила, распределяет роли, задает вопросы).</w:t>
            </w:r>
          </w:p>
          <w:p>
            <w:pPr>
              <w:ind w:firstLine="0"/>
              <w:rPr>
                <w:lang w:eastAsia="ru-RU"/>
              </w:rPr>
            </w:pPr>
            <w:r>
              <w:rPr>
                <w:lang w:eastAsia="ru-RU"/>
              </w:rPr>
              <w:t>Охотно вступает в речевое общение с взрослыми (рассказывает  о произошедших событиях, комментирует собственные действия, пересказывает знакомые сказки и пр.)</w:t>
            </w:r>
          </w:p>
          <w:p>
            <w:pPr>
              <w:ind w:firstLine="0"/>
              <w:rPr>
                <w:lang w:eastAsia="ru-RU"/>
              </w:rPr>
            </w:pPr>
            <w:r>
              <w:rPr>
                <w:lang w:eastAsia="ru-RU"/>
              </w:rPr>
              <w:t>Способен изменять стиль общения со взрослым или сверстником, в зависимости от ситуации.</w:t>
            </w:r>
          </w:p>
          <w:p>
            <w:pPr>
              <w:ind w:firstLine="0"/>
              <w:rPr>
                <w:lang w:eastAsia="ru-RU"/>
              </w:rPr>
            </w:pPr>
            <w:r>
              <w:rPr>
                <w:lang w:eastAsia="ru-RU"/>
              </w:rPr>
              <w:t>Поведение преимущественно определяется не сиюминутными желания</w:t>
            </w:r>
            <w:r>
              <w:rPr>
                <w:lang w:eastAsia="ru-RU"/>
              </w:rPr>
              <w:softHyphen/>
            </w:r>
            <w:r>
              <w:rPr>
                <w:lang w:eastAsia="ru-RU"/>
              </w:rPr>
              <w:t>ми и потребностями, а требованиями со стороны взрослых и первичные ценностными представлениями о том, «что такое хорошо и что такое плохо».</w:t>
            </w:r>
          </w:p>
          <w:p>
            <w:pPr>
              <w:ind w:firstLine="0"/>
              <w:rPr>
                <w:lang w:eastAsia="ru-RU"/>
              </w:rPr>
            </w:pPr>
            <w:r>
              <w:rPr>
                <w:lang w:eastAsia="ru-RU"/>
              </w:rPr>
              <w:t>При переходе от физкультурных занятий к занятиям в группе ребенок легко и самостоятельно переключается на новые требования.</w:t>
            </w:r>
          </w:p>
          <w:p>
            <w:pPr>
              <w:ind w:firstLine="0"/>
              <w:rPr>
                <w:lang w:eastAsia="ru-RU"/>
              </w:rPr>
            </w:pPr>
            <w:r>
              <w:rPr>
                <w:lang w:eastAsia="ru-RU"/>
              </w:rPr>
              <w:t>Обычно следует правилам культурного поведения при взаимодействии с детьми.</w:t>
            </w:r>
          </w:p>
          <w:p>
            <w:pPr>
              <w:ind w:firstLine="0"/>
              <w:rPr>
                <w:lang w:eastAsia="ru-RU"/>
              </w:rPr>
            </w:pPr>
            <w:r>
              <w:rPr>
                <w:lang w:eastAsia="ru-RU"/>
              </w:rPr>
              <w:t>Самостоятельно, без напоминаний выполняет режимные требования, предлагаемые педагогом.</w:t>
            </w:r>
          </w:p>
          <w:p>
            <w:pPr>
              <w:ind w:firstLine="0"/>
              <w:rPr>
                <w:lang w:eastAsia="ru-RU"/>
              </w:rPr>
            </w:pPr>
            <w:r>
              <w:rPr>
                <w:lang w:eastAsia="ru-RU"/>
              </w:rPr>
              <w:t>Всегда без возражений спокойно уходит домой, когда приходят за ребенком родители.</w:t>
            </w:r>
          </w:p>
          <w:p>
            <w:pPr>
              <w:ind w:firstLine="0"/>
              <w:rPr>
                <w:lang w:eastAsia="ru-RU"/>
              </w:rPr>
            </w:pPr>
            <w:r>
              <w:rPr>
                <w:lang w:eastAsia="ru-RU"/>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pPr>
              <w:ind w:firstLine="0"/>
              <w:rPr>
                <w:b/>
                <w:lang w:eastAsia="ru-RU"/>
              </w:rPr>
            </w:pPr>
            <w:r>
              <w:rPr>
                <w:b/>
                <w:lang w:eastAsia="ru-RU"/>
              </w:rPr>
              <w:t>Навыки самообслуживания и действия с бытовыми предметами</w:t>
            </w:r>
          </w:p>
          <w:p>
            <w:pPr>
              <w:ind w:firstLine="0"/>
              <w:rPr>
                <w:lang w:eastAsia="ru-RU"/>
              </w:rPr>
            </w:pPr>
            <w:r>
              <w:rPr>
                <w:lang w:eastAsia="ru-RU"/>
              </w:rPr>
              <w:t>Усвоил основные культурно-гигиенические навыки (быстро и правильно умывается, насухо вытирается, пользуясь только индивидуальным по</w:t>
            </w:r>
            <w:r>
              <w:rPr>
                <w:lang w:eastAsia="ru-RU"/>
              </w:rPr>
              <w:softHyphen/>
            </w:r>
            <w:r>
              <w:rPr>
                <w:lang w:eastAsia="ru-RU"/>
              </w:rPr>
              <w:t>лотенцем, чистит зубы, поласкает рот после еды, моет ноги перед сном).</w:t>
            </w:r>
          </w:p>
          <w:p>
            <w:pPr>
              <w:ind w:firstLine="0"/>
              <w:rPr>
                <w:lang w:eastAsia="ru-RU"/>
              </w:rPr>
            </w:pPr>
            <w:r>
              <w:rPr>
                <w:lang w:eastAsia="ru-RU"/>
              </w:rPr>
              <w:t>Правильно пользуется носовым платком и расческой, следит за своим внешним видом.</w:t>
            </w:r>
          </w:p>
          <w:p>
            <w:pPr>
              <w:ind w:firstLine="0"/>
              <w:rPr>
                <w:lang w:eastAsia="ru-RU"/>
              </w:rPr>
            </w:pPr>
            <w:r>
              <w:rPr>
                <w:lang w:eastAsia="ru-RU"/>
              </w:rPr>
              <w:t>Быстро раздевается и одевается, вешает одежду в опреде</w:t>
            </w:r>
            <w:r>
              <w:rPr>
                <w:lang w:eastAsia="ru-RU"/>
              </w:rPr>
              <w:softHyphen/>
            </w:r>
            <w:r>
              <w:rPr>
                <w:lang w:eastAsia="ru-RU"/>
              </w:rPr>
              <w:t>ленном порядке, следит за чистотой одежды и обуви.</w:t>
            </w:r>
          </w:p>
          <w:p>
            <w:pPr>
              <w:ind w:firstLine="0"/>
              <w:rPr>
                <w:lang w:eastAsia="ru-RU"/>
              </w:rPr>
            </w:pPr>
            <w:r>
              <w:rPr>
                <w:lang w:eastAsia="ru-RU"/>
              </w:rPr>
              <w:t>Правильно пользуется столовыми приборами (ложка, вилка, нож); правильно держит приборы, действует ими легко и свободно</w:t>
            </w:r>
          </w:p>
          <w:p>
            <w:pPr>
              <w:ind w:firstLine="0"/>
              <w:rPr>
                <w:lang w:eastAsia="ru-RU"/>
              </w:rPr>
            </w:pPr>
            <w:r>
              <w:rPr>
                <w:b/>
                <w:lang w:eastAsia="ru-RU"/>
              </w:rPr>
              <w:t>Игровая деятельность</w:t>
            </w:r>
          </w:p>
          <w:p>
            <w:pPr>
              <w:ind w:firstLine="0"/>
              <w:rPr>
                <w:lang w:eastAsia="ru-RU"/>
              </w:rPr>
            </w:pPr>
            <w:r>
              <w:rPr>
                <w:lang w:eastAsia="ru-RU"/>
              </w:rPr>
              <w:t xml:space="preserve">Самостоятельно отбирает или придумывает разнообразные сюжеты игр, сам придумывает себе роль. </w:t>
            </w:r>
          </w:p>
          <w:p>
            <w:pPr>
              <w:ind w:firstLine="0"/>
              <w:rPr>
                <w:lang w:eastAsia="ru-RU"/>
              </w:rPr>
            </w:pPr>
            <w:r>
              <w:rPr>
                <w:lang w:eastAsia="ru-RU"/>
              </w:rPr>
              <w:t>Придерживается в процессе игры намеченного замысла, оставляя место для импровизации, выполняет игровые действия в вербальном плане.</w:t>
            </w:r>
          </w:p>
          <w:p>
            <w:pPr>
              <w:ind w:firstLine="0"/>
              <w:rPr>
                <w:lang w:eastAsia="ru-RU"/>
              </w:rPr>
            </w:pPr>
            <w:r>
              <w:rPr>
                <w:lang w:eastAsia="ru-RU"/>
              </w:rPr>
              <w:t xml:space="preserve">Находит новую трактовку роли и исполняет ее. Может моделировать предметно-игровую среду. </w:t>
            </w:r>
          </w:p>
          <w:p>
            <w:pPr>
              <w:ind w:firstLine="0"/>
              <w:rPr>
                <w:lang w:eastAsia="ru-RU"/>
              </w:rPr>
            </w:pPr>
            <w:r>
              <w:rPr>
                <w:lang w:eastAsia="ru-RU"/>
              </w:rPr>
              <w:t>В дидактических играх договаривается со сверстниками об очередности ходов, выборе карт, схем.</w:t>
            </w:r>
          </w:p>
          <w:p>
            <w:pPr>
              <w:ind w:firstLine="0"/>
              <w:rPr>
                <w:lang w:eastAsia="ru-RU"/>
              </w:rPr>
            </w:pPr>
            <w:r>
              <w:rPr>
                <w:lang w:eastAsia="ru-RU"/>
              </w:rPr>
              <w:t>В игре самостоятельно следует правилам, проявляет себя терпимым и доброжелательным партнером.</w:t>
            </w:r>
          </w:p>
          <w:p>
            <w:pPr>
              <w:ind w:firstLine="0"/>
              <w:rPr>
                <w:lang w:eastAsia="ru-RU"/>
              </w:rPr>
            </w:pPr>
            <w:r>
              <w:rPr>
                <w:lang w:eastAsia="ru-RU"/>
              </w:rPr>
              <w:t>В игре важен, прежде всего, выигрыш; без обиды воспринимает проигрыш.</w:t>
            </w:r>
          </w:p>
          <w:p>
            <w:pPr>
              <w:ind w:firstLine="0"/>
              <w:rPr>
                <w:lang w:eastAsia="ru-RU"/>
              </w:rPr>
            </w:pPr>
            <w:r>
              <w:rPr>
                <w:lang w:eastAsia="ru-RU"/>
              </w:rPr>
              <w:t>Различает ситуацию общения с незнакомым и знакомым взрослым (в речи, дистанции при общении, поведении).</w:t>
            </w:r>
          </w:p>
          <w:p>
            <w:pPr>
              <w:ind w:firstLine="0"/>
              <w:rPr>
                <w:lang w:eastAsia="ru-RU"/>
              </w:rPr>
            </w:pPr>
            <w:r>
              <w:rPr>
                <w:lang w:eastAsia="ru-RU"/>
              </w:rPr>
              <w:t>Понимает образный строй спектакля: оценивает игру актеров, средства выразительности и оформление постановки.</w:t>
            </w:r>
          </w:p>
          <w:p>
            <w:pPr>
              <w:ind w:firstLine="0"/>
              <w:rPr>
                <w:lang w:eastAsia="ru-RU"/>
              </w:rPr>
            </w:pPr>
            <w:r>
              <w:rPr>
                <w:lang w:eastAsia="ru-RU"/>
              </w:rPr>
              <w:t>При общении со сверстниками может занимать и позицию лидера, и позицию ведомого в зависимости от ситуации.</w:t>
            </w:r>
          </w:p>
          <w:p>
            <w:pPr>
              <w:ind w:firstLine="0"/>
              <w:rPr>
                <w:lang w:eastAsia="ru-RU"/>
              </w:rPr>
            </w:pPr>
            <w:r>
              <w:rPr>
                <w:lang w:eastAsia="ru-RU"/>
              </w:rPr>
              <w:t xml:space="preserve">Владеет навыками театральной культуры, соблюдает правила поведения во время спектакля. </w:t>
            </w:r>
            <w:r>
              <w:rPr>
                <w:b/>
                <w:lang w:eastAsia="ru-RU"/>
              </w:rPr>
              <w:t>Безопасное поведение</w:t>
            </w:r>
          </w:p>
          <w:p>
            <w:pPr>
              <w:ind w:firstLine="0"/>
              <w:rPr>
                <w:lang w:eastAsia="ru-RU"/>
              </w:rPr>
            </w:pPr>
            <w:r>
              <w:rPr>
                <w:lang w:eastAsia="ru-RU"/>
              </w:rPr>
              <w:t>Соблюдает элементарные правила организованного поведения в детском саду, поведения на улице и в транспорте, дорожного движения.</w:t>
            </w:r>
          </w:p>
          <w:p>
            <w:pPr>
              <w:ind w:firstLine="0"/>
              <w:rPr>
                <w:lang w:eastAsia="ru-RU"/>
              </w:rPr>
            </w:pPr>
            <w:r>
              <w:rPr>
                <w:lang w:eastAsia="ru-RU"/>
              </w:rPr>
              <w:t>Различает и называет специальные виды транспорта («Скорая помощь», «Пожарная», «Милиция»), объясняет их назначение.</w:t>
            </w:r>
          </w:p>
          <w:p>
            <w:pPr>
              <w:ind w:firstLine="0"/>
              <w:rPr>
                <w:lang w:eastAsia="ru-RU"/>
              </w:rPr>
            </w:pPr>
            <w:r>
              <w:rPr>
                <w:lang w:eastAsia="ru-RU"/>
              </w:rPr>
              <w:t>Понимает значения сигналов светофора.</w:t>
            </w:r>
          </w:p>
          <w:p>
            <w:pPr>
              <w:ind w:firstLine="0"/>
              <w:rPr>
                <w:lang w:eastAsia="ru-RU"/>
              </w:rPr>
            </w:pPr>
            <w:r>
              <w:rPr>
                <w:lang w:eastAsia="ru-RU"/>
              </w:rPr>
              <w:t>Узнает и называет дорожные знаки «Пешеходный переход», «Дети», «Остановка общественного транспорта», «Подземный пешеходный ход», «Пункт медицинской помощи».</w:t>
            </w:r>
          </w:p>
          <w:p>
            <w:pPr>
              <w:ind w:firstLine="0"/>
              <w:rPr>
                <w:lang w:eastAsia="ru-RU"/>
              </w:rPr>
            </w:pPr>
            <w:r>
              <w:rPr>
                <w:lang w:eastAsia="ru-RU"/>
              </w:rPr>
              <w:t>Различает проезжую часть, тротуар, подземный пешеходный, пешеходный  переход «Зебра».</w:t>
            </w:r>
          </w:p>
          <w:p>
            <w:pPr>
              <w:ind w:firstLine="0"/>
              <w:rPr>
                <w:lang w:eastAsia="ru-RU"/>
              </w:rPr>
            </w:pPr>
            <w:r>
              <w:rPr>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pPr>
              <w:ind w:firstLine="0"/>
              <w:rPr>
                <w:lang w:eastAsia="ru-RU"/>
              </w:rPr>
            </w:pPr>
            <w:r>
              <w:rPr>
                <w:lang w:eastAsia="ru-RU"/>
              </w:rPr>
              <w:t>Знает и рассказывает о мерах предосторожности, связанных с опасными предметами дома (электрические приборы, газовая плита, инструменты и бытовые предметы,  химические вещества, легковоспламеняющиеся предметы и жидкости).</w:t>
            </w:r>
          </w:p>
          <w:p>
            <w:pPr>
              <w:ind w:firstLine="0"/>
              <w:rPr>
                <w:lang w:eastAsia="ru-RU"/>
              </w:rPr>
            </w:pPr>
            <w:r>
              <w:rPr>
                <w:lang w:eastAsia="ru-RU"/>
              </w:rPr>
              <w:t>Четко знает номера телефонов служб экстренной помощи «01», «02», «03», звонок с сотового телефона «112».</w:t>
            </w:r>
          </w:p>
          <w:p>
            <w:pPr>
              <w:ind w:firstLine="0"/>
              <w:rPr>
                <w:lang w:eastAsia="ru-RU"/>
              </w:rPr>
            </w:pPr>
            <w:r>
              <w:rPr>
                <w:lang w:eastAsia="ru-RU"/>
              </w:rPr>
              <w:t>Имеет представление о способах поведения в ситуациях: «Один дома», «Потерялся», «Заблудился».</w:t>
            </w:r>
          </w:p>
          <w:p>
            <w:pPr>
              <w:ind w:firstLine="0"/>
              <w:rPr>
                <w:lang w:eastAsia="ru-RU"/>
              </w:rPr>
            </w:pPr>
            <w:r>
              <w:rPr>
                <w:lang w:eastAsia="ru-RU"/>
              </w:rPr>
              <w:t>Соблюдает правила поведения на улице (дорожные правила), в общественных местах (транспорте, магазине, поликлинике, театре и др.).</w:t>
            </w:r>
          </w:p>
          <w:p>
            <w:pPr>
              <w:ind w:firstLine="0"/>
              <w:rPr>
                <w:lang w:eastAsia="ru-RU"/>
              </w:rPr>
            </w:pPr>
            <w:r>
              <w:rPr>
                <w:lang w:eastAsia="ru-RU"/>
              </w:rPr>
              <w:t xml:space="preserve">Хорошо ориентируется не только в ближайшем к детскому саду и дому микрорайоне, но и в центральных улицах родного города. </w:t>
            </w:r>
          </w:p>
          <w:p>
            <w:pPr>
              <w:ind w:firstLine="0"/>
              <w:rPr>
                <w:lang w:eastAsia="ru-RU"/>
              </w:rPr>
            </w:pPr>
            <w:r>
              <w:rPr>
                <w:lang w:eastAsia="ru-RU"/>
              </w:rPr>
              <w:t>Знает и стремится выполнять правила поведения в городе.</w:t>
            </w:r>
          </w:p>
          <w:p>
            <w:pPr>
              <w:ind w:firstLine="0"/>
              <w:rPr>
                <w:lang w:eastAsia="ru-RU"/>
              </w:rPr>
            </w:pPr>
            <w:r>
              <w:rPr>
                <w:b/>
                <w:lang w:eastAsia="ru-RU"/>
              </w:rPr>
              <w:t>Трудовая деятельность</w:t>
            </w:r>
          </w:p>
          <w:p>
            <w:pPr>
              <w:ind w:firstLine="0"/>
              <w:rPr>
                <w:lang w:eastAsia="ru-RU"/>
              </w:rPr>
            </w:pPr>
            <w:r>
              <w:rPr>
                <w:lang w:eastAsia="ru-RU"/>
              </w:rPr>
              <w:t>Выполняет индивидуальные и коллективные поручения.</w:t>
            </w:r>
          </w:p>
          <w:p>
            <w:pPr>
              <w:ind w:firstLine="0"/>
              <w:rPr>
                <w:lang w:eastAsia="ru-RU"/>
              </w:rPr>
            </w:pPr>
            <w:r>
              <w:rPr>
                <w:lang w:eastAsia="ru-RU"/>
              </w:rPr>
              <w:t xml:space="preserve">трудовых поручений. </w:t>
            </w:r>
          </w:p>
          <w:p>
            <w:pPr>
              <w:ind w:firstLine="0"/>
              <w:rPr>
                <w:lang w:eastAsia="ru-RU"/>
              </w:rPr>
            </w:pPr>
            <w:r>
              <w:rPr>
                <w:lang w:eastAsia="ru-RU"/>
              </w:rPr>
              <w:t>Проявляет стремление радовать взрослых хорошими поступками.</w:t>
            </w:r>
          </w:p>
          <w:p>
            <w:pPr>
              <w:ind w:firstLine="0"/>
              <w:rPr>
                <w:lang w:eastAsia="ru-RU"/>
              </w:rPr>
            </w:pPr>
            <w:r>
              <w:rPr>
                <w:lang w:eastAsia="ru-RU"/>
              </w:rPr>
              <w:t>Четко выполняет дежурство по столовой и в уголке природы.</w:t>
            </w:r>
          </w:p>
          <w:p>
            <w:pPr>
              <w:ind w:firstLine="0"/>
              <w:rPr>
                <w:lang w:eastAsia="ru-RU"/>
              </w:rPr>
            </w:pPr>
            <w:r>
              <w:rPr>
                <w:lang w:eastAsia="ru-RU"/>
              </w:rPr>
              <w:t>Надолго удерживает в памяти несложное условие при выполнении каких-либо действий.</w:t>
            </w:r>
          </w:p>
          <w:p>
            <w:pPr>
              <w:ind w:firstLine="0"/>
              <w:rPr>
                <w:lang w:eastAsia="ru-RU"/>
              </w:rPr>
            </w:pPr>
            <w:r>
              <w:rPr>
                <w:lang w:eastAsia="ru-RU"/>
              </w:rPr>
              <w:t>Способен планировать свои действия, направленные на достижение конкретной цели.</w:t>
            </w:r>
          </w:p>
          <w:p>
            <w:pPr>
              <w:ind w:firstLine="0"/>
              <w:rPr>
                <w:lang w:eastAsia="ru-RU"/>
              </w:rPr>
            </w:pPr>
            <w:r>
              <w:rPr>
                <w:lang w:eastAsia="ru-RU"/>
              </w:rPr>
              <w:t>Проявляет трудолюбие, активность в работе на участке детского сада и в группе.</w:t>
            </w:r>
          </w:p>
          <w:p>
            <w:pPr>
              <w:ind w:firstLine="0"/>
              <w:rPr>
                <w:lang w:eastAsia="ru-RU"/>
              </w:rPr>
            </w:pPr>
            <w:r>
              <w:rPr>
                <w:lang w:eastAsia="ru-RU"/>
              </w:rPr>
              <w:t>Самостоятельно ухаживает за одеждой, устраняет непорядок в своем внешнем виде.</w:t>
            </w:r>
          </w:p>
          <w:p>
            <w:pPr>
              <w:ind w:firstLine="0"/>
              <w:rPr>
                <w:lang w:eastAsia="ru-RU"/>
              </w:rPr>
            </w:pPr>
            <w:r>
              <w:rPr>
                <w:lang w:eastAsia="ru-RU"/>
              </w:rPr>
              <w:t>Ответственно выполняет поручения педагога, обязанности дежурного по столовой, в уголке - природы.</w:t>
            </w:r>
          </w:p>
          <w:p>
            <w:pPr>
              <w:ind w:firstLine="0"/>
              <w:rPr>
                <w:lang w:eastAsia="ru-RU"/>
              </w:rPr>
            </w:pPr>
            <w:r>
              <w:rPr>
                <w:lang w:eastAsia="ru-RU"/>
              </w:rPr>
              <w:t>Может рассказать подробно о работе своих родителей.</w:t>
            </w:r>
          </w:p>
          <w:p>
            <w:pPr>
              <w:ind w:firstLine="0"/>
              <w:rPr>
                <w:lang w:eastAsia="ru-RU"/>
              </w:rPr>
            </w:pPr>
            <w:r>
              <w:rPr>
                <w:lang w:eastAsia="ru-RU"/>
              </w:rPr>
              <w:t>Может планировать свою трудовую деятельность; отбирать материалы необходимые для занятий, игр.</w:t>
            </w:r>
          </w:p>
          <w:p>
            <w:pPr>
              <w:ind w:firstLine="0"/>
              <w:rPr>
                <w:lang w:eastAsia="ru-RU"/>
              </w:rPr>
            </w:pPr>
            <w:r>
              <w:rPr>
                <w:lang w:eastAsia="ru-RU"/>
              </w:rPr>
              <w:t>С легкостью выполняет самостоятельно простейшие ручные трудовые операции с использованием ножниц, клея, ниток и иголки и др.</w:t>
            </w:r>
          </w:p>
          <w:p>
            <w:pPr>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cPr>
          <w:p>
            <w:pPr>
              <w:ind w:firstLine="0"/>
              <w:rPr>
                <w:b/>
              </w:rPr>
            </w:pPr>
            <w:r>
              <w:rPr>
                <w:b/>
              </w:rPr>
              <w:t>Познавательное развитие</w:t>
            </w:r>
          </w:p>
        </w:tc>
        <w:tc>
          <w:tcPr>
            <w:tcW w:w="2977" w:type="dxa"/>
          </w:tcPr>
          <w:p>
            <w:pPr>
              <w:ind w:firstLine="0"/>
              <w:rPr>
                <w:lang w:eastAsia="ru-RU"/>
              </w:rPr>
            </w:pPr>
            <w:r>
              <w:rPr>
                <w:lang w:eastAsia="ru-RU"/>
              </w:rPr>
              <w:t>Имеет первичные представления о себе: знает свое имя, возраст, пол. Имеет первичные гендерные представления (мужчины смелые, сильные; женщины нежные, заботливые).</w:t>
            </w:r>
          </w:p>
          <w:p>
            <w:pPr>
              <w:ind w:firstLine="0"/>
              <w:rPr>
                <w:lang w:eastAsia="ru-RU"/>
              </w:rPr>
            </w:pPr>
            <w:r>
              <w:rPr>
                <w:lang w:eastAsia="ru-RU"/>
              </w:rPr>
              <w:t>Называет членов своей семьи, их имена. Знает название родного города.</w:t>
            </w:r>
          </w:p>
          <w:p>
            <w:pPr>
              <w:ind w:firstLine="0"/>
              <w:rPr>
                <w:lang w:eastAsia="ru-RU"/>
              </w:rPr>
            </w:pPr>
            <w:r>
              <w:rPr>
                <w:lang w:eastAsia="ru-RU"/>
              </w:rPr>
              <w:t>Знаком с некоторыми профессиями (воспитатель, врач, продавец, повар, шофер, строитель).</w:t>
            </w:r>
          </w:p>
          <w:p>
            <w:pPr>
              <w:ind w:firstLine="0"/>
              <w:rPr>
                <w:lang w:eastAsia="ru-RU"/>
              </w:rPr>
            </w:pPr>
            <w:r>
              <w:rPr>
                <w:lang w:eastAsia="ru-RU"/>
              </w:rPr>
              <w:t>Проявляет интерес к различным видам игр, к участию в совместных играх.</w:t>
            </w:r>
          </w:p>
          <w:p>
            <w:pPr>
              <w:ind w:firstLine="0"/>
              <w:rPr>
                <w:lang w:eastAsia="ru-RU"/>
              </w:rPr>
            </w:pPr>
            <w:r>
              <w:rPr>
                <w:lang w:eastAsia="ru-RU"/>
              </w:rPr>
              <w:t>Интересуется собой (кто я?), сведениями о себе, о своем прошлом, о происходящих с ним изменениях.</w:t>
            </w:r>
          </w:p>
          <w:p>
            <w:pPr>
              <w:ind w:firstLine="0"/>
              <w:rPr>
                <w:lang w:eastAsia="ru-RU"/>
              </w:rPr>
            </w:pPr>
            <w:r>
              <w:rPr>
                <w:lang w:eastAsia="ru-RU"/>
              </w:rPr>
              <w:t>Интересуется предметами ближайшего окружения, их назначением, свойствами.</w:t>
            </w:r>
          </w:p>
          <w:p>
            <w:pPr>
              <w:ind w:firstLine="0"/>
              <w:rPr>
                <w:lang w:eastAsia="ru-RU"/>
              </w:rPr>
            </w:pPr>
            <w:r>
              <w:rPr>
                <w:lang w:eastAsia="ru-RU"/>
              </w:rPr>
              <w:t>Проявляет интерес к животным и растениям, к их особенностям, к простейшим взаимосвязям в природе; участвует в сезонных наблюдениях.</w:t>
            </w:r>
          </w:p>
          <w:p>
            <w:pPr>
              <w:ind w:firstLine="0"/>
              <w:rPr>
                <w:lang w:eastAsia="ru-RU"/>
              </w:rPr>
            </w:pPr>
            <w:r>
              <w:rPr>
                <w:lang w:eastAsia="ru-RU"/>
              </w:rPr>
              <w:t>Задает вопросы взрослому, ребенку старшего возраста, слушает рассказ воспитателя о забавных случаях из жизни.</w:t>
            </w:r>
          </w:p>
          <w:p>
            <w:pPr>
              <w:ind w:firstLine="0"/>
              <w:rPr>
                <w:lang w:eastAsia="ru-RU"/>
              </w:rPr>
            </w:pPr>
            <w:r>
              <w:rPr>
                <w:lang w:eastAsia="ru-RU"/>
              </w:rPr>
              <w:t>Может самостоятельно подбирать атрибуты для той или иной роли; дополнять игровую обстановку недостающими предметами, игрушками.</w:t>
            </w:r>
          </w:p>
          <w:p>
            <w:pPr>
              <w:ind w:firstLine="0"/>
              <w:rPr>
                <w:lang w:eastAsia="ru-RU"/>
              </w:rPr>
            </w:pPr>
            <w:r>
              <w:rPr>
                <w:lang w:eastAsia="ru-RU"/>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pPr>
              <w:ind w:firstLine="0"/>
              <w:rPr>
                <w:lang w:eastAsia="ru-RU"/>
              </w:rPr>
            </w:pPr>
            <w:r>
              <w:rPr>
                <w:lang w:eastAsia="ru-RU"/>
              </w:rPr>
              <w:t>Использует разные способы обследования предметов, включая простейшие опыты.</w:t>
            </w:r>
          </w:p>
          <w:p>
            <w:pPr>
              <w:ind w:firstLine="0"/>
              <w:rPr>
                <w:lang w:eastAsia="ru-RU"/>
              </w:rPr>
            </w:pPr>
            <w:r>
              <w:rPr>
                <w:lang w:eastAsia="ru-RU"/>
              </w:rPr>
              <w:t>Способен устанавливать простейшие связи между предметами и явлениями, делать простейшие обобщения.</w:t>
            </w:r>
          </w:p>
          <w:p>
            <w:pPr>
              <w:ind w:firstLine="0"/>
              <w:rPr>
                <w:lang w:eastAsia="ru-RU"/>
              </w:rPr>
            </w:pPr>
            <w:r>
              <w:rPr>
                <w:lang w:eastAsia="ru-RU"/>
              </w:rPr>
              <w:t>Проявляет желание сооружать постройки по собственному замыслу.</w:t>
            </w:r>
          </w:p>
          <w:p>
            <w:pPr>
              <w:ind w:firstLine="0"/>
              <w:rPr>
                <w:lang w:eastAsia="ru-RU"/>
              </w:rPr>
            </w:pPr>
            <w:r>
              <w:rPr>
                <w:lang w:eastAsia="ru-RU"/>
              </w:rPr>
              <w:t>Умеет занимать себя игрой, самостоятельной художественной деятельностью.</w:t>
            </w:r>
          </w:p>
          <w:p>
            <w:pPr>
              <w:ind w:firstLine="0"/>
              <w:rPr>
                <w:lang w:eastAsia="ru-RU"/>
              </w:rPr>
            </w:pPr>
            <w:r>
              <w:rPr>
                <w:lang w:eastAsia="ru-RU"/>
              </w:rPr>
              <w:t>Имеет такие качества личности как: воображающий, придумывающий, способный к созданию нового в рамках адекватной возрасту деятельности</w:t>
            </w:r>
          </w:p>
          <w:p>
            <w:pPr>
              <w:ind w:firstLine="0"/>
              <w:rPr>
                <w:lang w:eastAsia="ru-RU"/>
              </w:rPr>
            </w:pPr>
            <w:r>
              <w:rPr>
                <w:lang w:eastAsia="ru-RU"/>
              </w:rPr>
              <w:t>Любит слушать новые сказки, рассказы, стихи; участвует в обсуждениях.</w:t>
            </w:r>
          </w:p>
          <w:p>
            <w:pPr>
              <w:ind w:firstLine="0"/>
              <w:rPr>
                <w:lang w:eastAsia="ru-RU"/>
              </w:rPr>
            </w:pPr>
            <w:r>
              <w:rPr>
                <w:lang w:eastAsia="ru-RU"/>
              </w:rPr>
              <w:t>Участвует в разговорах во время рассматривания предметов, картин, иллюстрации, наблюдений за живыми объектами; после просмотра спектаклей, мультфильмов.</w:t>
            </w:r>
          </w:p>
          <w:p>
            <w:pPr>
              <w:ind w:firstLine="0"/>
              <w:rPr>
                <w:lang w:eastAsia="ru-RU"/>
              </w:rPr>
            </w:pPr>
            <w:r>
              <w:rPr>
                <w:lang w:eastAsia="ru-RU"/>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pPr>
              <w:ind w:firstLine="0"/>
              <w:rPr>
                <w:lang w:eastAsia="ru-RU"/>
              </w:rPr>
            </w:pPr>
            <w:r>
              <w:rPr>
                <w:lang w:eastAsia="ru-RU"/>
              </w:rPr>
              <w:t>* Имеет первичные представления:</w:t>
            </w:r>
          </w:p>
          <w:p>
            <w:pPr>
              <w:ind w:firstLine="0"/>
              <w:rPr>
                <w:lang w:eastAsia="ru-RU"/>
              </w:rPr>
            </w:pPr>
            <w:r>
              <w:rPr>
                <w:lang w:eastAsia="ru-RU"/>
              </w:rPr>
              <w:t>* об истории своей семьи (кто такая бабушка? Кто такой дедушка?);</w:t>
            </w:r>
          </w:p>
          <w:p>
            <w:pPr>
              <w:ind w:firstLine="0"/>
              <w:rPr>
                <w:lang w:eastAsia="ru-RU"/>
              </w:rPr>
            </w:pPr>
            <w:r>
              <w:rPr>
                <w:lang w:eastAsia="ru-RU"/>
              </w:rPr>
              <w:t>* Имеет первичные представления, что Ярославль – часть Золотого Кольца России.</w:t>
            </w:r>
            <w:r>
              <w:rPr>
                <w:b/>
                <w:lang w:eastAsia="ru-RU"/>
              </w:rPr>
              <w:t xml:space="preserve">    </w:t>
            </w:r>
          </w:p>
          <w:p>
            <w:pPr>
              <w:ind w:firstLine="0"/>
            </w:pPr>
          </w:p>
        </w:tc>
        <w:tc>
          <w:tcPr>
            <w:tcW w:w="3543" w:type="dxa"/>
          </w:tcPr>
          <w:p>
            <w:pPr>
              <w:ind w:firstLine="0"/>
              <w:rPr>
                <w:lang w:eastAsia="ru-RU"/>
              </w:rPr>
            </w:pPr>
            <w:r>
              <w:rPr>
                <w:lang w:eastAsia="ru-RU"/>
              </w:rPr>
              <w:t>Знает свое имя и фамилию, возраст, имена членов своей семьи. Может рассказать о своем родном городе, назвать его, Знает некоторые государственные праздники.</w:t>
            </w:r>
          </w:p>
          <w:p>
            <w:pPr>
              <w:ind w:firstLine="0"/>
              <w:rPr>
                <w:lang w:eastAsia="ru-RU"/>
              </w:rPr>
            </w:pPr>
            <w:r>
              <w:rPr>
                <w:lang w:eastAsia="ru-RU"/>
              </w:rPr>
              <w:t xml:space="preserve">Имеет представление о Российской армии, ее роли в защите Родины. </w:t>
            </w:r>
          </w:p>
          <w:p>
            <w:pPr>
              <w:ind w:firstLine="0"/>
              <w:rPr>
                <w:lang w:eastAsia="ru-RU"/>
              </w:rPr>
            </w:pPr>
            <w:r>
              <w:rPr>
                <w:lang w:eastAsia="ru-RU"/>
              </w:rPr>
              <w:t>Знает некоторые военные профессии.</w:t>
            </w:r>
          </w:p>
          <w:p>
            <w:pPr>
              <w:ind w:firstLine="0"/>
              <w:rPr>
                <w:lang w:eastAsia="ru-RU"/>
              </w:rPr>
            </w:pPr>
            <w:r>
              <w:rPr>
                <w:lang w:eastAsia="ru-RU"/>
              </w:rPr>
              <w:t>Знаком с профессиями (воспитатель, врач, продавец, повар, шофер, строитель).</w:t>
            </w:r>
          </w:p>
          <w:p>
            <w:pPr>
              <w:ind w:firstLine="0"/>
              <w:rPr>
                <w:lang w:eastAsia="ru-RU"/>
              </w:rPr>
            </w:pPr>
            <w:r>
              <w:rPr>
                <w:lang w:eastAsia="ru-RU"/>
              </w:rPr>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pPr>
              <w:ind w:firstLine="0"/>
              <w:rPr>
                <w:lang w:eastAsia="ru-RU"/>
              </w:rPr>
            </w:pPr>
            <w:r>
              <w:rPr>
                <w:lang w:eastAsia="ru-RU"/>
              </w:rPr>
              <w:t>Интересуется собой (кто я?), сведениями о себе, о своем прошлом, о происходящих с ним изменениях.</w:t>
            </w:r>
          </w:p>
          <w:p>
            <w:pPr>
              <w:ind w:firstLine="0"/>
              <w:rPr>
                <w:lang w:eastAsia="ru-RU"/>
              </w:rPr>
            </w:pPr>
            <w:r>
              <w:rPr>
                <w:lang w:eastAsia="ru-RU"/>
              </w:rPr>
              <w:t>Интересуется предметами ближайшего окружения, их назначением, свойствами.</w:t>
            </w:r>
          </w:p>
          <w:p>
            <w:pPr>
              <w:ind w:firstLine="0"/>
              <w:rPr>
                <w:lang w:eastAsia="ru-RU"/>
              </w:rPr>
            </w:pPr>
            <w:r>
              <w:rPr>
                <w:lang w:eastAsia="ru-RU"/>
              </w:rPr>
              <w:t>Проявляет интерес к животным и растениям, к их особенностям, к простейшим взаимосвязям в природе; участвует в сезонных наблюдениях.</w:t>
            </w:r>
          </w:p>
          <w:p>
            <w:pPr>
              <w:ind w:firstLine="0"/>
              <w:rPr>
                <w:lang w:eastAsia="ru-RU"/>
              </w:rPr>
            </w:pPr>
            <w:r>
              <w:rPr>
                <w:lang w:eastAsia="ru-RU"/>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pPr>
              <w:ind w:firstLine="0"/>
              <w:rPr>
                <w:lang w:eastAsia="ru-RU"/>
              </w:rPr>
            </w:pPr>
            <w:r>
              <w:rPr>
                <w:lang w:eastAsia="ru-RU"/>
              </w:rPr>
              <w:t>Использует разные способы обследования предметов, включая простейшие опыты.</w:t>
            </w:r>
          </w:p>
          <w:p>
            <w:pPr>
              <w:ind w:firstLine="0"/>
              <w:rPr>
                <w:lang w:eastAsia="ru-RU"/>
              </w:rPr>
            </w:pPr>
            <w:r>
              <w:rPr>
                <w:lang w:eastAsia="ru-RU"/>
              </w:rPr>
              <w:t>Способен устанавливать простейшие причинно-следственные связи между предметами и явлениями, делать обобщения.</w:t>
            </w:r>
          </w:p>
          <w:p>
            <w:pPr>
              <w:ind w:firstLine="0"/>
              <w:rPr>
                <w:lang w:eastAsia="ru-RU"/>
              </w:rPr>
            </w:pPr>
            <w:r>
              <w:rPr>
                <w:lang w:eastAsia="ru-RU"/>
              </w:rPr>
              <w:t>Умеет занимать себя игрой, самостоятельной художественной деятельностью.</w:t>
            </w:r>
          </w:p>
          <w:p>
            <w:pPr>
              <w:ind w:firstLine="0"/>
              <w:rPr>
                <w:lang w:eastAsia="ru-RU"/>
              </w:rPr>
            </w:pPr>
            <w:r>
              <w:rPr>
                <w:lang w:eastAsia="ru-RU"/>
              </w:rPr>
              <w:t>Имеет такие качества личности как: воображающий, придумывающий, способный к созданию нового в рамках адекватной возрасту деятельности</w:t>
            </w:r>
          </w:p>
          <w:p>
            <w:pPr>
              <w:ind w:firstLine="0"/>
              <w:rPr>
                <w:lang w:eastAsia="ru-RU"/>
              </w:rPr>
            </w:pPr>
            <w:r>
              <w:rPr>
                <w:lang w:eastAsia="ru-RU"/>
              </w:rPr>
              <w:t>Любит слушать новые сказки, рассказы, стихи; участвует в обсуждениях.</w:t>
            </w:r>
          </w:p>
          <w:p>
            <w:pPr>
              <w:ind w:firstLine="0"/>
              <w:rPr>
                <w:lang w:eastAsia="ru-RU"/>
              </w:rPr>
            </w:pPr>
            <w:r>
              <w:rPr>
                <w:lang w:eastAsia="ru-RU"/>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pPr>
              <w:ind w:firstLine="0"/>
              <w:rPr>
                <w:lang w:eastAsia="ru-RU"/>
              </w:rPr>
            </w:pPr>
            <w:r>
              <w:rPr>
                <w:lang w:eastAsia="ru-RU"/>
              </w:rPr>
              <w:t>* Имеет первичные представления:</w:t>
            </w:r>
          </w:p>
          <w:p>
            <w:pPr>
              <w:ind w:firstLine="0"/>
              <w:rPr>
                <w:lang w:eastAsia="ru-RU"/>
              </w:rPr>
            </w:pPr>
            <w:r>
              <w:rPr>
                <w:lang w:eastAsia="ru-RU"/>
              </w:rPr>
              <w:t xml:space="preserve">* об истории своей семьи </w:t>
            </w:r>
          </w:p>
          <w:p>
            <w:pPr>
              <w:ind w:firstLine="0"/>
              <w:rPr>
                <w:lang w:eastAsia="ru-RU"/>
              </w:rPr>
            </w:pPr>
            <w:r>
              <w:rPr>
                <w:lang w:eastAsia="ru-RU"/>
              </w:rPr>
              <w:t>* называет фамилии писателей и поэтов Ярославского края и названия их произведений (Н. А. Некрасов);</w:t>
            </w:r>
          </w:p>
          <w:p>
            <w:pPr>
              <w:ind w:firstLine="0"/>
              <w:rPr>
                <w:b/>
                <w:lang w:eastAsia="ru-RU"/>
              </w:rPr>
            </w:pPr>
            <w:r>
              <w:rPr>
                <w:lang w:eastAsia="ru-RU"/>
              </w:rPr>
              <w:t>* Ребенок знает, что Ярославль – часть Золотого Кольца России.</w:t>
            </w:r>
            <w:r>
              <w:rPr>
                <w:b/>
                <w:lang w:eastAsia="ru-RU"/>
              </w:rPr>
              <w:t>   </w:t>
            </w:r>
          </w:p>
          <w:p>
            <w:pPr>
              <w:ind w:firstLine="0"/>
              <w:rPr>
                <w:lang w:eastAsia="ru-RU"/>
              </w:rPr>
            </w:pPr>
            <w:r>
              <w:rPr>
                <w:b/>
                <w:lang w:eastAsia="ru-RU"/>
              </w:rPr>
              <w:t xml:space="preserve"> </w:t>
            </w:r>
            <w:r>
              <w:rPr>
                <w:lang w:eastAsia="ru-RU"/>
              </w:rPr>
              <w:t>* о том, что в Ярославле живут люди разных национальностей;</w:t>
            </w:r>
          </w:p>
          <w:p>
            <w:pPr>
              <w:ind w:firstLine="0"/>
              <w:rPr>
                <w:lang w:eastAsia="ru-RU"/>
              </w:rPr>
            </w:pPr>
            <w:r>
              <w:rPr>
                <w:lang w:eastAsia="ru-RU"/>
              </w:rPr>
              <w:t>* о том, что Ярославцы внесли большой вклад в победу нашей страны над фашистами во время Великой Отечественной войны;</w:t>
            </w:r>
          </w:p>
          <w:p>
            <w:pPr>
              <w:ind w:firstLine="0"/>
            </w:pPr>
          </w:p>
        </w:tc>
        <w:tc>
          <w:tcPr>
            <w:tcW w:w="3544" w:type="dxa"/>
          </w:tcPr>
          <w:p>
            <w:pPr>
              <w:ind w:firstLine="0"/>
              <w:rPr>
                <w:lang w:eastAsia="ru-RU"/>
              </w:rPr>
            </w:pPr>
            <w:r>
              <w:rPr>
                <w:lang w:eastAsia="ru-RU"/>
              </w:rPr>
              <w:t>Знает и называет свое имя и фамилию, имена и отчества родителей. Знает, где работают родители, как важен для общества их труд.</w:t>
            </w:r>
          </w:p>
          <w:p>
            <w:pPr>
              <w:ind w:firstLine="0"/>
              <w:rPr>
                <w:lang w:eastAsia="ru-RU"/>
              </w:rPr>
            </w:pPr>
            <w:r>
              <w:rPr>
                <w:lang w:eastAsia="ru-RU"/>
              </w:rPr>
              <w:t>Знает семейные праздники. Имеет постоянные обязанности по дому.</w:t>
            </w:r>
          </w:p>
          <w:p>
            <w:pPr>
              <w:ind w:firstLine="0"/>
              <w:rPr>
                <w:lang w:eastAsia="ru-RU"/>
              </w:rPr>
            </w:pPr>
            <w:r>
              <w:rPr>
                <w:lang w:eastAsia="ru-RU"/>
              </w:rPr>
              <w:t>Может рассказать о своем родном городе (поселке, селе), назвать улицу, на которой живет.</w:t>
            </w:r>
          </w:p>
          <w:p>
            <w:pPr>
              <w:ind w:firstLine="0"/>
              <w:rPr>
                <w:lang w:eastAsia="ru-RU"/>
              </w:rPr>
            </w:pPr>
            <w:r>
              <w:rPr>
                <w:lang w:eastAsia="ru-RU"/>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pPr>
              <w:ind w:firstLine="0"/>
              <w:rPr>
                <w:lang w:eastAsia="ru-RU"/>
              </w:rPr>
            </w:pPr>
            <w:r>
              <w:rPr>
                <w:lang w:eastAsia="ru-RU"/>
              </w:rPr>
              <w:t>Знает некоторые государственные праздники.</w:t>
            </w:r>
          </w:p>
          <w:p>
            <w:pPr>
              <w:ind w:firstLine="0"/>
              <w:rPr>
                <w:lang w:eastAsia="ru-RU"/>
              </w:rPr>
            </w:pPr>
            <w:r>
              <w:rPr>
                <w:lang w:eastAsia="ru-RU"/>
              </w:rPr>
              <w:t>Знает военные профессии.</w:t>
            </w:r>
          </w:p>
          <w:p>
            <w:pPr>
              <w:ind w:firstLine="0"/>
              <w:rPr>
                <w:lang w:eastAsia="ru-RU"/>
              </w:rPr>
            </w:pPr>
            <w:r>
              <w:rPr>
                <w:lang w:eastAsia="ru-RU"/>
              </w:rPr>
              <w:t>Знаком со многими профессиями.</w:t>
            </w:r>
          </w:p>
          <w:p>
            <w:pPr>
              <w:ind w:firstLine="0"/>
              <w:rPr>
                <w:lang w:eastAsia="ru-RU"/>
              </w:rPr>
            </w:pPr>
            <w:r>
              <w:rPr>
                <w:lang w:eastAsia="ru-RU"/>
              </w:rPr>
              <w:t>Имеет представление о Российской армии, о годах войны, о Дне Победы.</w:t>
            </w:r>
          </w:p>
          <w:p>
            <w:pPr>
              <w:ind w:firstLine="0"/>
              <w:rPr>
                <w:lang w:eastAsia="ru-RU"/>
              </w:rPr>
            </w:pPr>
            <w:r>
              <w:rPr>
                <w:lang w:eastAsia="ru-RU"/>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pPr>
              <w:ind w:firstLine="0"/>
              <w:rPr>
                <w:lang w:eastAsia="ru-RU"/>
              </w:rPr>
            </w:pPr>
            <w:r>
              <w:rPr>
                <w:lang w:eastAsia="ru-RU"/>
              </w:rPr>
              <w:t xml:space="preserve">Ребенок имеет представления: </w:t>
            </w:r>
          </w:p>
          <w:p>
            <w:pPr>
              <w:ind w:firstLine="0"/>
              <w:rPr>
                <w:lang w:eastAsia="ru-RU"/>
              </w:rPr>
            </w:pPr>
            <w:r>
              <w:rPr>
                <w:lang w:eastAsia="ru-RU"/>
              </w:rPr>
              <w:t>*об истории своей семьи, ее родословной;</w:t>
            </w:r>
          </w:p>
          <w:p>
            <w:pPr>
              <w:ind w:firstLine="0"/>
              <w:rPr>
                <w:lang w:eastAsia="ru-RU"/>
              </w:rPr>
            </w:pPr>
            <w:r>
              <w:rPr>
                <w:lang w:eastAsia="ru-RU"/>
              </w:rPr>
              <w:t>*об истории образования родного города;</w:t>
            </w:r>
          </w:p>
          <w:p>
            <w:pPr>
              <w:ind w:firstLine="0"/>
              <w:rPr>
                <w:lang w:eastAsia="ru-RU"/>
              </w:rPr>
            </w:pPr>
            <w:r>
              <w:rPr>
                <w:lang w:eastAsia="ru-RU"/>
              </w:rPr>
              <w:t>* о животном и растительном мире Ярославского края;</w:t>
            </w:r>
          </w:p>
          <w:p>
            <w:pPr>
              <w:ind w:firstLine="0"/>
              <w:rPr>
                <w:lang w:eastAsia="ru-RU"/>
              </w:rPr>
            </w:pPr>
            <w:r>
              <w:rPr>
                <w:lang w:eastAsia="ru-RU"/>
              </w:rPr>
              <w:t>*о том, что в Ярославской области живут люди разных национальностей;</w:t>
            </w:r>
          </w:p>
          <w:p>
            <w:pPr>
              <w:ind w:firstLine="0"/>
              <w:rPr>
                <w:lang w:eastAsia="ru-RU"/>
              </w:rPr>
            </w:pPr>
            <w:r>
              <w:rPr>
                <w:lang w:eastAsia="ru-RU"/>
              </w:rPr>
              <w:t>*о том, что Ярославцы внесли большой вклад в победу нашей страны над фашистами во время Великой Отечественной войны;</w:t>
            </w:r>
          </w:p>
          <w:p>
            <w:pPr>
              <w:ind w:firstLine="0"/>
              <w:rPr>
                <w:lang w:eastAsia="ru-RU"/>
              </w:rPr>
            </w:pPr>
            <w:r>
              <w:rPr>
                <w:lang w:eastAsia="ru-RU"/>
              </w:rPr>
              <w:t>*о промыслах и ремеслах Ярославской области (финифть, изразцы) и др.</w:t>
            </w:r>
          </w:p>
          <w:p>
            <w:pPr>
              <w:ind w:firstLine="0"/>
              <w:rPr>
                <w:lang w:eastAsia="ru-RU"/>
              </w:rPr>
            </w:pPr>
            <w:r>
              <w:rPr>
                <w:lang w:eastAsia="ru-RU"/>
              </w:rPr>
              <w:t xml:space="preserve">Ребенок знает: </w:t>
            </w:r>
          </w:p>
          <w:p>
            <w:pPr>
              <w:ind w:firstLine="0"/>
              <w:rPr>
                <w:lang w:eastAsia="ru-RU"/>
              </w:rPr>
            </w:pPr>
            <w:r>
              <w:rPr>
                <w:lang w:eastAsia="ru-RU"/>
              </w:rPr>
              <w:t>*фамилии писателей и поэтов Ярославского края названия их произведений (Н. А. Некрасов).</w:t>
            </w:r>
          </w:p>
          <w:p>
            <w:pPr>
              <w:ind w:firstLine="0"/>
              <w:rPr>
                <w:lang w:eastAsia="ru-RU"/>
              </w:rPr>
            </w:pPr>
            <w:r>
              <w:rPr>
                <w:lang w:eastAsia="ru-RU"/>
              </w:rPr>
              <w:t xml:space="preserve">-ребенок относит себя к определенному этносу, имеет некоторые представления об особенностях этого этноса; </w:t>
            </w:r>
          </w:p>
          <w:p>
            <w:pPr>
              <w:ind w:firstLine="0"/>
              <w:rPr>
                <w:lang w:eastAsia="ru-RU"/>
              </w:rPr>
            </w:pPr>
            <w:r>
              <w:rPr>
                <w:lang w:eastAsia="ru-RU"/>
              </w:rPr>
              <w:t>–  испытывает чувство общности с особями того же пола, с членами своей семьи, с гражданами своей страны, способствующее пониманию своего места в жизни</w:t>
            </w:r>
            <w:r>
              <w:rPr>
                <w:b/>
                <w:lang w:eastAsia="ru-RU"/>
              </w:rPr>
              <w:t xml:space="preserve"> </w:t>
            </w:r>
          </w:p>
          <w:p>
            <w:pPr>
              <w:ind w:firstLine="0"/>
            </w:pPr>
          </w:p>
        </w:tc>
        <w:tc>
          <w:tcPr>
            <w:tcW w:w="4678" w:type="dxa"/>
          </w:tcPr>
          <w:p>
            <w:pPr>
              <w:ind w:firstLine="0"/>
              <w:rPr>
                <w:lang w:eastAsia="ru-RU"/>
              </w:rPr>
            </w:pPr>
            <w:r>
              <w:rPr>
                <w:lang w:eastAsia="ru-RU"/>
              </w:rPr>
              <w:t>Имеет представления о себе, собственной принадлежности и принадлежности других людей к определенному полу.</w:t>
            </w:r>
          </w:p>
          <w:p>
            <w:pPr>
              <w:ind w:firstLine="0"/>
              <w:rPr>
                <w:lang w:eastAsia="ru-RU"/>
              </w:rPr>
            </w:pPr>
            <w:r>
              <w:rPr>
                <w:lang w:eastAsia="ru-RU"/>
              </w:rPr>
              <w:t>Уверенно называет свое имя, фамилию, пол, возраст.</w:t>
            </w:r>
          </w:p>
          <w:p>
            <w:pPr>
              <w:ind w:firstLine="0"/>
              <w:rPr>
                <w:lang w:eastAsia="ru-RU"/>
              </w:rPr>
            </w:pPr>
            <w:r>
              <w:rPr>
                <w:lang w:eastAsia="ru-RU"/>
              </w:rPr>
              <w:t>Может рассказать о составе семьи, родственных отношениях и взаимосвязях, распределении семейных обязанностей семейных традициях.</w:t>
            </w:r>
          </w:p>
          <w:p>
            <w:pPr>
              <w:ind w:firstLine="0"/>
              <w:rPr>
                <w:lang w:eastAsia="ru-RU"/>
              </w:rPr>
            </w:pPr>
            <w:r>
              <w:rPr>
                <w:lang w:eastAsia="ru-RU"/>
              </w:rPr>
              <w:t>Имеет представление об обществе, его культурных ценностях; о государстве и принадлежности к нему; о мире.</w:t>
            </w:r>
          </w:p>
          <w:p>
            <w:pPr>
              <w:ind w:firstLine="0"/>
              <w:rPr>
                <w:lang w:eastAsia="ru-RU"/>
              </w:rPr>
            </w:pPr>
            <w:r>
              <w:rPr>
                <w:lang w:eastAsia="ru-RU"/>
              </w:rPr>
              <w:t>Самостоятельно называет, узнает или называет в ответ на вопрос взрослого название страны, города, в котором живет, государственную символику.</w:t>
            </w:r>
          </w:p>
          <w:p>
            <w:pPr>
              <w:ind w:firstLine="0"/>
              <w:rPr>
                <w:lang w:eastAsia="ru-RU"/>
              </w:rPr>
            </w:pPr>
            <w:r>
              <w:rPr>
                <w:lang w:eastAsia="ru-RU"/>
              </w:rPr>
              <w:t>Имеет четкое представление об окружающем мире (профессиях, орудиях труда, видах транспорта и пр.).</w:t>
            </w:r>
          </w:p>
          <w:p>
            <w:pPr>
              <w:ind w:firstLine="0"/>
              <w:rPr>
                <w:lang w:eastAsia="ru-RU"/>
              </w:rPr>
            </w:pPr>
            <w:r>
              <w:rPr>
                <w:lang w:eastAsia="ru-RU"/>
              </w:rPr>
              <w:t>Свободно ориентируется в сезонных изменениях в живой и неживой природе.</w:t>
            </w:r>
          </w:p>
          <w:p>
            <w:pPr>
              <w:ind w:firstLine="0"/>
              <w:rPr>
                <w:lang w:eastAsia="ru-RU"/>
              </w:rPr>
            </w:pPr>
            <w:r>
              <w:rPr>
                <w:lang w:eastAsia="ru-RU"/>
              </w:rPr>
              <w:t>Свободно ориентируется во временных отношениях (частях суток, временах года, месяцах, днях недели).</w:t>
            </w:r>
          </w:p>
          <w:p>
            <w:pPr>
              <w:ind w:firstLine="0"/>
              <w:rPr>
                <w:lang w:eastAsia="ru-RU"/>
              </w:rPr>
            </w:pPr>
            <w:r>
              <w:rPr>
                <w:lang w:eastAsia="ru-RU"/>
              </w:rPr>
              <w:t>Знает хорошо (свободно приводит примеры) названия диких и домашних животных, места их обитания и особенности их поведения.</w:t>
            </w:r>
          </w:p>
          <w:p>
            <w:pPr>
              <w:ind w:firstLine="0"/>
              <w:rPr>
                <w:lang w:eastAsia="ru-RU"/>
              </w:rPr>
            </w:pPr>
            <w:r>
              <w:rPr>
                <w:lang w:eastAsia="ru-RU"/>
              </w:rPr>
              <w:t>Интересуется новым, часто задает вопросы, с интересом выслушивает объяснения о неизвестном в окружающем мире (мире предметов и вещей, мире отношений и своем внутреннем мире).</w:t>
            </w:r>
          </w:p>
          <w:p>
            <w:pPr>
              <w:ind w:firstLine="0"/>
              <w:rPr>
                <w:lang w:eastAsia="ru-RU"/>
              </w:rPr>
            </w:pPr>
            <w:r>
              <w:rPr>
                <w:lang w:eastAsia="ru-RU"/>
              </w:rPr>
              <w:t>Всегда с интересом слушает новые рассказы, музыку, стихи.</w:t>
            </w:r>
          </w:p>
          <w:p>
            <w:pPr>
              <w:ind w:firstLine="0"/>
              <w:rPr>
                <w:lang w:eastAsia="ru-RU"/>
              </w:rPr>
            </w:pPr>
            <w:r>
              <w:rPr>
                <w:lang w:eastAsia="ru-RU"/>
              </w:rPr>
              <w:t>Любит экспериментировать, активно пытается выяснить самостоятельно свойства объектов и веществ.</w:t>
            </w:r>
          </w:p>
          <w:p>
            <w:pPr>
              <w:ind w:firstLine="0"/>
              <w:rPr>
                <w:lang w:eastAsia="ru-RU"/>
              </w:rPr>
            </w:pPr>
            <w:r>
              <w:rPr>
                <w:lang w:eastAsia="ru-RU"/>
              </w:rPr>
              <w:t>Всегда охотно принимает участие, сам проявляет инициативу в различных проектах, предлагает сюжеты игр со сверстниками, темы для обсуждений, идеи для совместных проектов.</w:t>
            </w:r>
          </w:p>
          <w:p>
            <w:pPr>
              <w:ind w:firstLine="0"/>
              <w:rPr>
                <w:lang w:eastAsia="ru-RU"/>
              </w:rPr>
            </w:pPr>
            <w:r>
              <w:rPr>
                <w:lang w:eastAsia="ru-RU"/>
              </w:rPr>
              <w:t>Всегда принимает живое, заинтересованное участие в образовательных ситуациях, предлагаемых взрослым (рисование, конструирование и др.).</w:t>
            </w:r>
          </w:p>
          <w:p>
            <w:pPr>
              <w:ind w:firstLine="0"/>
              <w:rPr>
                <w:lang w:eastAsia="ru-RU"/>
              </w:rPr>
            </w:pPr>
            <w:r>
              <w:rPr>
                <w:lang w:eastAsia="ru-RU"/>
              </w:rPr>
              <w:t>Способен самостоятельно действовать (в повседневной жизни, в различных видах детской деятельности).</w:t>
            </w:r>
          </w:p>
          <w:p>
            <w:pPr>
              <w:ind w:firstLine="0"/>
              <w:rPr>
                <w:lang w:eastAsia="ru-RU"/>
              </w:rPr>
            </w:pPr>
            <w:r>
              <w:rPr>
                <w:lang w:eastAsia="ru-RU"/>
              </w:rPr>
              <w:t>Устанавливает самостоятельно причинно-следственные связи и зависимости в живой и неживой природе, в области логических и математических отношений.</w:t>
            </w:r>
          </w:p>
          <w:p>
            <w:pPr>
              <w:ind w:firstLine="0"/>
              <w:rPr>
                <w:lang w:eastAsia="ru-RU"/>
              </w:rPr>
            </w:pPr>
            <w:r>
              <w:rPr>
                <w:lang w:eastAsia="ru-RU"/>
              </w:rPr>
              <w:t>Самостоятельно выделяет начало и конец истории или действия, может предвидеть варианты развития событий (что произойдет в том или ином случае).</w:t>
            </w:r>
          </w:p>
          <w:p>
            <w:pPr>
              <w:ind w:firstLine="0"/>
              <w:rPr>
                <w:lang w:eastAsia="ru-RU"/>
              </w:rPr>
            </w:pPr>
            <w:r>
              <w:rPr>
                <w:lang w:eastAsia="ru-RU"/>
              </w:rPr>
              <w:t>В зависимости от ситуации может преобразовывать способы решения задач (проблем).</w:t>
            </w:r>
          </w:p>
          <w:p>
            <w:pPr>
              <w:ind w:firstLine="0"/>
              <w:rPr>
                <w:lang w:eastAsia="ru-RU"/>
              </w:rPr>
            </w:pPr>
            <w:r>
              <w:rPr>
                <w:lang w:eastAsia="ru-RU"/>
              </w:rPr>
              <w:t>Использует самостоятельно обобщающие слова, общепринятые символы и символы для обозначения ролей в игре или повседневной жизни, общении, рисовании, аппликации и др.</w:t>
            </w:r>
          </w:p>
          <w:p>
            <w:pPr>
              <w:ind w:firstLine="0"/>
              <w:rPr>
                <w:lang w:eastAsia="ru-RU"/>
              </w:rPr>
            </w:pPr>
            <w:r>
              <w:rPr>
                <w:lang w:eastAsia="ru-RU"/>
              </w:rPr>
              <w:t>Способен самостоятельно передать характер и настроение сказочного персонажа и другого человека посредством цвета (в рисунке, аппликации), пластики (в танце, движении) и атрибутов (при конструировании), может предложить собственный замысел и воплотить его.</w:t>
            </w:r>
          </w:p>
          <w:p>
            <w:pPr>
              <w:ind w:firstLine="0"/>
              <w:rPr>
                <w:lang w:eastAsia="ru-RU"/>
              </w:rPr>
            </w:pPr>
            <w:r>
              <w:rPr>
                <w:lang w:eastAsia="ru-RU"/>
              </w:rPr>
              <w:t>Имеет такие качества личности как: воображающий, придумывающий, способный к созданию нового в рамках адекватной возрасту деятельности</w:t>
            </w:r>
          </w:p>
          <w:p>
            <w:pPr>
              <w:ind w:firstLine="0"/>
              <w:rPr>
                <w:lang w:eastAsia="ru-RU"/>
              </w:rPr>
            </w:pPr>
            <w:r>
              <w:rPr>
                <w:lang w:eastAsia="ru-RU"/>
              </w:rPr>
              <w:t>Может долго сохранять внимание во время организованной образовательной деятельности.</w:t>
            </w:r>
          </w:p>
          <w:p>
            <w:pPr>
              <w:ind w:firstLine="0"/>
              <w:rPr>
                <w:lang w:eastAsia="ru-RU"/>
              </w:rPr>
            </w:pPr>
            <w:r>
              <w:rPr>
                <w:lang w:eastAsia="ru-RU"/>
              </w:rPr>
              <w:t>В беседах о школе ребенок чаще всего высказывает мнение, что учитель может рассказать и научить новому.</w:t>
            </w:r>
          </w:p>
          <w:p>
            <w:pPr>
              <w:ind w:firstLine="0"/>
              <w:rPr>
                <w:lang w:eastAsia="ru-RU"/>
              </w:rPr>
            </w:pPr>
            <w:r>
              <w:rPr>
                <w:lang w:eastAsia="ru-RU"/>
              </w:rPr>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pPr>
              <w:ind w:firstLine="0"/>
              <w:rPr>
                <w:lang w:eastAsia="ru-RU"/>
              </w:rPr>
            </w:pPr>
            <w:r>
              <w:rPr>
                <w:lang w:eastAsia="ru-RU"/>
              </w:rPr>
              <w:t xml:space="preserve">*Ребенок имеет представления: </w:t>
            </w:r>
          </w:p>
          <w:p>
            <w:pPr>
              <w:ind w:firstLine="0"/>
              <w:rPr>
                <w:lang w:eastAsia="ru-RU"/>
              </w:rPr>
            </w:pPr>
            <w:r>
              <w:rPr>
                <w:lang w:eastAsia="ru-RU"/>
              </w:rPr>
              <w:t>*об истории своей семьи, ее родословной;</w:t>
            </w:r>
          </w:p>
          <w:p>
            <w:pPr>
              <w:ind w:firstLine="0"/>
              <w:rPr>
                <w:lang w:eastAsia="ru-RU"/>
              </w:rPr>
            </w:pPr>
            <w:r>
              <w:rPr>
                <w:lang w:eastAsia="ru-RU"/>
              </w:rPr>
              <w:t>*об истории образования родного города;</w:t>
            </w:r>
          </w:p>
          <w:p>
            <w:pPr>
              <w:ind w:firstLine="0"/>
              <w:rPr>
                <w:lang w:eastAsia="ru-RU"/>
              </w:rPr>
            </w:pPr>
            <w:r>
              <w:rPr>
                <w:lang w:eastAsia="ru-RU"/>
              </w:rPr>
              <w:t>* о животном и растительном мире Ярославского Края;</w:t>
            </w:r>
          </w:p>
          <w:p>
            <w:pPr>
              <w:ind w:firstLine="0"/>
              <w:rPr>
                <w:lang w:eastAsia="ru-RU"/>
              </w:rPr>
            </w:pPr>
            <w:r>
              <w:rPr>
                <w:lang w:eastAsia="ru-RU"/>
              </w:rPr>
              <w:t>*о том, что в Ярославской области живут люди разных национальностей;</w:t>
            </w:r>
          </w:p>
          <w:p>
            <w:pPr>
              <w:ind w:firstLine="0"/>
              <w:rPr>
                <w:lang w:eastAsia="ru-RU"/>
              </w:rPr>
            </w:pPr>
            <w:r>
              <w:rPr>
                <w:lang w:eastAsia="ru-RU"/>
              </w:rPr>
              <w:t>*о том, что Ярославцы внесли большой вклад в победу нашей страны над фашистами во время Великой Отечественной войны;</w:t>
            </w:r>
          </w:p>
          <w:p>
            <w:pPr>
              <w:ind w:firstLine="0"/>
              <w:rPr>
                <w:lang w:eastAsia="ru-RU"/>
              </w:rPr>
            </w:pPr>
            <w:r>
              <w:rPr>
                <w:lang w:eastAsia="ru-RU"/>
              </w:rPr>
              <w:t>*о промыслах и ремеслах Ярославского Края.</w:t>
            </w:r>
          </w:p>
          <w:p>
            <w:pPr>
              <w:ind w:firstLine="0"/>
              <w:rPr>
                <w:lang w:eastAsia="ru-RU"/>
              </w:rPr>
            </w:pPr>
            <w:r>
              <w:rPr>
                <w:lang w:eastAsia="ru-RU"/>
              </w:rPr>
              <w:t xml:space="preserve">*Ребенок знает: </w:t>
            </w:r>
          </w:p>
          <w:p>
            <w:pPr>
              <w:ind w:firstLine="0"/>
              <w:rPr>
                <w:lang w:eastAsia="ru-RU"/>
              </w:rPr>
            </w:pPr>
            <w:r>
              <w:rPr>
                <w:lang w:eastAsia="ru-RU"/>
              </w:rPr>
              <w:t>*фамилии ярославских писателей и известных земляков (Н. А. Некрасов, В.В. Терешкова);</w:t>
            </w:r>
          </w:p>
          <w:p>
            <w:pPr>
              <w:ind w:firstLine="0"/>
              <w:rPr>
                <w:lang w:eastAsia="ru-RU"/>
              </w:rPr>
            </w:pPr>
            <w:r>
              <w:rPr>
                <w:lang w:eastAsia="ru-RU"/>
              </w:rPr>
              <w:t xml:space="preserve">- ребенок относит себя к определенному этносу, имеет некоторые представления об особенностях этого этноса; </w:t>
            </w:r>
          </w:p>
          <w:p>
            <w:pPr>
              <w:ind w:firstLine="0"/>
              <w:rPr>
                <w:lang w:eastAsia="ru-RU"/>
              </w:rPr>
            </w:pPr>
            <w:r>
              <w:rPr>
                <w:lang w:eastAsia="ru-RU"/>
              </w:rPr>
              <w:t>–  испытывает чувство общности с особями того же пола, с членами своей семьи, с гражданами своей страны, способствующее пониманию своего места в жизни.</w:t>
            </w:r>
            <w:r>
              <w:rPr>
                <w:b/>
                <w:lang w:eastAsia="ru-RU"/>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pPr>
              <w:ind w:firstLine="0"/>
            </w:pPr>
          </w:p>
        </w:tc>
        <w:tc>
          <w:tcPr>
            <w:tcW w:w="2977" w:type="dxa"/>
          </w:tcPr>
          <w:p>
            <w:pPr>
              <w:ind w:firstLine="0"/>
              <w:rPr>
                <w:lang w:eastAsia="ru-RU"/>
              </w:rPr>
            </w:pPr>
            <w:r>
              <w:rPr>
                <w:b/>
                <w:lang w:eastAsia="ru-RU"/>
              </w:rPr>
              <w:t xml:space="preserve">Конструктивная деятельность. </w:t>
            </w:r>
          </w:p>
          <w:p>
            <w:pPr>
              <w:ind w:firstLine="0"/>
              <w:rPr>
                <w:lang w:eastAsia="ru-RU"/>
              </w:rPr>
            </w:pPr>
            <w:r>
              <w:rPr>
                <w:lang w:eastAsia="ru-RU"/>
              </w:rPr>
              <w:t xml:space="preserve">Знает, называет и правильно использует детали строительного материала. </w:t>
            </w:r>
          </w:p>
          <w:p>
            <w:pPr>
              <w:ind w:firstLine="0"/>
              <w:rPr>
                <w:lang w:eastAsia="ru-RU"/>
              </w:rPr>
            </w:pPr>
            <w:r>
              <w:rPr>
                <w:lang w:eastAsia="ru-RU"/>
              </w:rPr>
              <w:t xml:space="preserve">Умеет располагать кирпичики, пластины вертикально. </w:t>
            </w:r>
          </w:p>
          <w:p>
            <w:pPr>
              <w:ind w:firstLine="0"/>
              <w:rPr>
                <w:lang w:eastAsia="ru-RU"/>
              </w:rPr>
            </w:pPr>
            <w:r>
              <w:rPr>
                <w:lang w:eastAsia="ru-RU"/>
              </w:rPr>
              <w:t>Изменяет постройки, надстраивая или заменяя одни детали другими.</w:t>
            </w:r>
          </w:p>
          <w:p>
            <w:pPr>
              <w:ind w:firstLine="0"/>
              <w:rPr>
                <w:lang w:eastAsia="ru-RU"/>
              </w:rPr>
            </w:pPr>
            <w:r>
              <w:rPr>
                <w:lang w:eastAsia="ru-RU"/>
              </w:rPr>
              <w:t>Умеет создавать постройки по собственному замыслу.</w:t>
            </w:r>
          </w:p>
          <w:p>
            <w:pPr>
              <w:ind w:firstLine="0"/>
            </w:pPr>
          </w:p>
        </w:tc>
        <w:tc>
          <w:tcPr>
            <w:tcW w:w="3543" w:type="dxa"/>
          </w:tcPr>
          <w:p>
            <w:pPr>
              <w:ind w:firstLine="0"/>
              <w:rPr>
                <w:b/>
                <w:lang w:eastAsia="ru-RU"/>
              </w:rPr>
            </w:pPr>
            <w:r>
              <w:rPr>
                <w:b/>
                <w:lang w:eastAsia="ru-RU"/>
              </w:rPr>
              <w:t xml:space="preserve">Конструктивная деятельность. </w:t>
            </w:r>
          </w:p>
          <w:p>
            <w:pPr>
              <w:ind w:firstLine="0"/>
              <w:rPr>
                <w:lang w:eastAsia="ru-RU"/>
              </w:rPr>
            </w:pPr>
            <w:r>
              <w:rPr>
                <w:lang w:eastAsia="ru-RU"/>
              </w:rPr>
              <w:t>Способен конструировать по собственному замыслу.</w:t>
            </w:r>
          </w:p>
          <w:p>
            <w:pPr>
              <w:ind w:firstLine="0"/>
              <w:rPr>
                <w:lang w:eastAsia="ru-RU"/>
              </w:rPr>
            </w:pPr>
            <w:r>
              <w:rPr>
                <w:lang w:eastAsia="ru-RU"/>
              </w:rPr>
              <w:t>Способен использовать простые схематические изображения для решения несложных задач, строить по схеме, решать лабиринтные задачи.</w:t>
            </w:r>
          </w:p>
          <w:p>
            <w:pPr>
              <w:ind w:firstLine="0"/>
              <w:rPr>
                <w:lang w:eastAsia="ru-RU"/>
              </w:rPr>
            </w:pPr>
            <w:r>
              <w:rPr>
                <w:lang w:eastAsia="ru-RU"/>
              </w:rPr>
              <w:t>Начинает появляться образное предвосхищение. На основе пространст</w:t>
            </w:r>
            <w:r>
              <w:rPr>
                <w:lang w:eastAsia="ru-RU"/>
              </w:rPr>
              <w:softHyphen/>
            </w:r>
            <w:r>
              <w:rPr>
                <w:lang w:eastAsia="ru-RU"/>
              </w:rPr>
              <w:t>венного расположения объектов может сказать, что произойдет в результате их взаимодействия.</w:t>
            </w:r>
          </w:p>
          <w:p>
            <w:pPr>
              <w:ind w:firstLine="0"/>
              <w:rPr>
                <w:lang w:eastAsia="ru-RU"/>
              </w:rPr>
            </w:pPr>
            <w:r>
              <w:rPr>
                <w:lang w:eastAsia="ru-RU"/>
              </w:rPr>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pPr>
              <w:ind w:firstLine="0"/>
              <w:rPr>
                <w:lang w:eastAsia="ru-RU"/>
              </w:rPr>
            </w:pPr>
            <w:r>
              <w:rPr>
                <w:lang w:eastAsia="ru-RU"/>
              </w:rPr>
              <w:t>Умеет использовать строительные детали с учетом их конструктивных свойств.</w:t>
            </w:r>
          </w:p>
          <w:p>
            <w:pPr>
              <w:ind w:firstLine="0"/>
              <w:rPr>
                <w:lang w:eastAsia="ru-RU"/>
              </w:rPr>
            </w:pPr>
            <w:r>
              <w:rPr>
                <w:lang w:eastAsia="ru-RU"/>
              </w:rPr>
              <w:t>Способен преобразовывать постройки в соответствии с заданием педа</w:t>
            </w:r>
            <w:r>
              <w:rPr>
                <w:lang w:eastAsia="ru-RU"/>
              </w:rPr>
              <w:softHyphen/>
            </w:r>
            <w:r>
              <w:rPr>
                <w:lang w:eastAsia="ru-RU"/>
              </w:rPr>
              <w:t>гога.</w:t>
            </w:r>
          </w:p>
          <w:p>
            <w:pPr>
              <w:ind w:firstLine="0"/>
              <w:rPr>
                <w:lang w:eastAsia="ru-RU"/>
              </w:rPr>
            </w:pPr>
            <w:r>
              <w:rPr>
                <w:lang w:eastAsia="ru-RU"/>
              </w:rPr>
              <w:t>Умеет сгибать прямоугольный лист бумаги пополам.</w:t>
            </w:r>
          </w:p>
          <w:p>
            <w:pPr>
              <w:ind w:firstLine="0"/>
            </w:pPr>
          </w:p>
        </w:tc>
        <w:tc>
          <w:tcPr>
            <w:tcW w:w="3544" w:type="dxa"/>
          </w:tcPr>
          <w:p>
            <w:pPr>
              <w:ind w:firstLine="0"/>
              <w:rPr>
                <w:lang w:eastAsia="ru-RU"/>
              </w:rPr>
            </w:pPr>
            <w:r>
              <w:rPr>
                <w:b/>
                <w:lang w:eastAsia="ru-RU"/>
              </w:rPr>
              <w:t>Конструктивная деятельность</w:t>
            </w:r>
            <w:r>
              <w:rPr>
                <w:lang w:eastAsia="ru-RU"/>
              </w:rPr>
              <w:t xml:space="preserve">. </w:t>
            </w:r>
          </w:p>
          <w:p>
            <w:pPr>
              <w:ind w:firstLine="0"/>
              <w:rPr>
                <w:lang w:eastAsia="ru-RU"/>
              </w:rPr>
            </w:pPr>
            <w:r>
              <w:rPr>
                <w:lang w:eastAsia="ru-RU"/>
              </w:rPr>
              <w:t>Способен конструировать по собственному замыслу.</w:t>
            </w:r>
          </w:p>
          <w:p>
            <w:pPr>
              <w:ind w:firstLine="0"/>
              <w:rPr>
                <w:lang w:eastAsia="ru-RU"/>
              </w:rPr>
            </w:pPr>
            <w:r>
              <w:rPr>
                <w:lang w:eastAsia="ru-RU"/>
              </w:rPr>
              <w:t>Умеет анализировать образец постройки.</w:t>
            </w:r>
          </w:p>
          <w:p>
            <w:pPr>
              <w:ind w:firstLine="0"/>
              <w:rPr>
                <w:lang w:eastAsia="ru-RU"/>
              </w:rPr>
            </w:pPr>
            <w:r>
              <w:rPr>
                <w:lang w:eastAsia="ru-RU"/>
              </w:rPr>
              <w:t>Может планировать этапы создания собственной постройки, находить конструктивные решения.</w:t>
            </w:r>
          </w:p>
          <w:p>
            <w:pPr>
              <w:ind w:firstLine="0"/>
              <w:rPr>
                <w:lang w:eastAsia="ru-RU"/>
              </w:rPr>
            </w:pPr>
            <w:r>
              <w:rPr>
                <w:lang w:eastAsia="ru-RU"/>
              </w:rPr>
              <w:t>Создает постройки по рисунку.</w:t>
            </w:r>
          </w:p>
          <w:p>
            <w:pPr>
              <w:ind w:firstLine="0"/>
              <w:rPr>
                <w:lang w:eastAsia="ru-RU"/>
              </w:rPr>
            </w:pPr>
            <w:r>
              <w:rPr>
                <w:lang w:eastAsia="ru-RU"/>
              </w:rPr>
              <w:t>Умеет работать коллективно.</w:t>
            </w:r>
          </w:p>
          <w:p>
            <w:pPr>
              <w:ind w:firstLine="0"/>
              <w:rPr>
                <w:lang w:eastAsia="ru-RU"/>
              </w:rPr>
            </w:pPr>
            <w:r>
              <w:rPr>
                <w:lang w:eastAsia="ru-RU"/>
              </w:rPr>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pPr>
              <w:ind w:firstLine="0"/>
              <w:rPr>
                <w:lang w:eastAsia="ru-RU"/>
              </w:rPr>
            </w:pPr>
            <w:r>
              <w:rPr>
                <w:lang w:eastAsia="ru-RU"/>
              </w:rPr>
              <w:t>Умеет использовать строительные детали с учетом их конструктивных свойств.</w:t>
            </w:r>
          </w:p>
          <w:p>
            <w:pPr>
              <w:ind w:firstLine="0"/>
              <w:rPr>
                <w:lang w:eastAsia="ru-RU"/>
              </w:rPr>
            </w:pPr>
            <w:r>
              <w:rPr>
                <w:lang w:eastAsia="ru-RU"/>
              </w:rPr>
              <w:t>Способен преобразовывать постройки в соответствии с заданием педа</w:t>
            </w:r>
            <w:r>
              <w:rPr>
                <w:lang w:eastAsia="ru-RU"/>
              </w:rPr>
              <w:softHyphen/>
            </w:r>
            <w:r>
              <w:rPr>
                <w:lang w:eastAsia="ru-RU"/>
              </w:rPr>
              <w:t>гога.</w:t>
            </w:r>
          </w:p>
          <w:p>
            <w:pPr>
              <w:ind w:firstLine="0"/>
              <w:rPr>
                <w:lang w:eastAsia="ru-RU"/>
              </w:rPr>
            </w:pPr>
            <w:r>
              <w:rPr>
                <w:lang w:eastAsia="ru-RU"/>
              </w:rPr>
              <w:t>Умеет сгибать прямоугольный лист бумаги пополам.</w:t>
            </w:r>
          </w:p>
          <w:p>
            <w:pPr>
              <w:ind w:firstLine="0"/>
            </w:pPr>
          </w:p>
        </w:tc>
        <w:tc>
          <w:tcPr>
            <w:tcW w:w="4678" w:type="dxa"/>
          </w:tcPr>
          <w:p>
            <w:pPr>
              <w:ind w:firstLine="0"/>
              <w:rPr>
                <w:lang w:eastAsia="ru-RU"/>
              </w:rPr>
            </w:pPr>
            <w:r>
              <w:rPr>
                <w:b/>
                <w:lang w:eastAsia="ru-RU"/>
              </w:rPr>
              <w:t xml:space="preserve">Конструктивная деятельность. </w:t>
            </w:r>
          </w:p>
          <w:p>
            <w:pPr>
              <w:ind w:firstLine="0"/>
              <w:rPr>
                <w:lang w:eastAsia="ru-RU"/>
              </w:rPr>
            </w:pPr>
            <w:r>
              <w:rPr>
                <w:lang w:eastAsia="ru-RU"/>
              </w:rPr>
              <w:t>Может применять самостоятельно усвоенные знания и способы деятельности для решения новых задач (проблем), поставленных как взрослым, так и им самим.</w:t>
            </w:r>
          </w:p>
          <w:p>
            <w:pPr>
              <w:ind w:firstLine="0"/>
              <w:rPr>
                <w:lang w:eastAsia="ru-RU"/>
              </w:rPr>
            </w:pPr>
            <w:r>
              <w:rPr>
                <w:lang w:eastAsia="ru-RU"/>
              </w:rPr>
              <w:t>Использует все основные образцы внешних свойств предметов (сенсорные эталоны цвета, формы и величины) при взаимодействии с объектами окружающего мира.</w:t>
            </w:r>
          </w:p>
          <w:p>
            <w:pPr>
              <w:ind w:firstLine="0"/>
              <w:rPr>
                <w:lang w:eastAsia="ru-RU"/>
              </w:rPr>
            </w:pPr>
            <w:r>
              <w:rPr>
                <w:lang w:eastAsia="ru-RU"/>
              </w:rPr>
              <w:t>Ориентируется на схему при постройке различных объектов (дом, машина и т.д.), также умеет пользоваться схемой в реальном пространстве (в комнате, на участке и т.д.)</w:t>
            </w:r>
          </w:p>
          <w:p>
            <w:pPr>
              <w:ind w:firstLine="0"/>
              <w:rPr>
                <w:lang w:eastAsia="ru-RU"/>
              </w:rPr>
            </w:pPr>
            <w:r>
              <w:rPr>
                <w:lang w:eastAsia="ru-RU"/>
              </w:rPr>
              <w:t>Умеет работать по правилу и по образцу, слушать взрослого и  выполнять его инструкции.</w:t>
            </w:r>
          </w:p>
          <w:p>
            <w:pPr>
              <w:ind w:firstLine="0"/>
              <w:rPr>
                <w:lang w:eastAsia="ru-RU"/>
              </w:rPr>
            </w:pPr>
            <w:r>
              <w:rPr>
                <w:lang w:eastAsia="ru-RU"/>
              </w:rPr>
              <w:t>Всегда понимает смысл предъявляемых требований во взаимодействии с взрослыми в ходе образовательной деятельности и выполняет требования педагога.</w:t>
            </w:r>
          </w:p>
          <w:p>
            <w:pPr>
              <w:ind w:firstLine="0"/>
              <w:rPr>
                <w:lang w:eastAsia="ru-RU"/>
              </w:rPr>
            </w:pPr>
            <w:r>
              <w:rPr>
                <w:lang w:eastAsia="ru-RU"/>
              </w:rPr>
              <w:t>Предлагает свои способы выполнения задания, учитывает мнение других детей в ходе образовательной деятельности.</w:t>
            </w:r>
          </w:p>
          <w:p>
            <w:pPr>
              <w:ind w:firstLine="0"/>
              <w:rPr>
                <w:lang w:eastAsia="ru-RU"/>
              </w:rPr>
            </w:pPr>
            <w:r>
              <w:rPr>
                <w:lang w:eastAsia="ru-RU"/>
              </w:rPr>
              <w:t>Имеет навыки конструирования из бумаги (бумагопластика, оригами).</w:t>
            </w:r>
          </w:p>
          <w:p>
            <w:pPr>
              <w:ind w:firstLine="0"/>
              <w:rPr>
                <w:lang w:eastAsia="ru-RU"/>
              </w:rPr>
            </w:pPr>
            <w:r>
              <w:rPr>
                <w:lang w:eastAsia="ru-RU"/>
              </w:rPr>
              <w:t>Продуктивная деятельность носит творческий характер.</w:t>
            </w:r>
          </w:p>
          <w:p>
            <w:pPr>
              <w:ind w:firstLine="0"/>
              <w:rPr>
                <w:lang w:eastAsia="ru-RU"/>
              </w:rPr>
            </w:pPr>
            <w:r>
              <w:rPr>
                <w:lang w:eastAsia="ru-RU"/>
              </w:rPr>
              <w:t>Способен соотнести конструкцию предмета с его назначением.</w:t>
            </w:r>
          </w:p>
          <w:p>
            <w:pPr>
              <w:ind w:firstLine="0"/>
              <w:rPr>
                <w:lang w:eastAsia="ru-RU"/>
              </w:rPr>
            </w:pPr>
            <w:r>
              <w:rPr>
                <w:lang w:eastAsia="ru-RU"/>
              </w:rPr>
              <w:t>Способен создавать различные конструкции одного и того же объекта.</w:t>
            </w:r>
          </w:p>
          <w:p>
            <w:pPr>
              <w:ind w:firstLine="0"/>
              <w:rPr>
                <w:lang w:eastAsia="ru-RU"/>
              </w:rPr>
            </w:pPr>
            <w:r>
              <w:rPr>
                <w:lang w:eastAsia="ru-RU"/>
              </w:rPr>
              <w:t>Конструируя  по заданному образцу, самостоятельно анализирует его, выделяет основные части конструкции, устанавливает пространственное расположение, подбирает необходимые детали, затем конструирует.</w:t>
            </w:r>
          </w:p>
          <w:p>
            <w:pPr>
              <w:ind w:firstLine="0"/>
              <w:rPr>
                <w:lang w:eastAsia="ru-RU"/>
              </w:rPr>
            </w:pPr>
            <w:r>
              <w:rPr>
                <w:lang w:eastAsia="ru-RU"/>
              </w:rPr>
              <w:t>Может создавать модели из пластмассового и деревянного конструкторов по рисунку и словесной инструкции, а также реализовать свой замысел самостоятельно.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ind w:firstLine="0"/>
            </w:pPr>
          </w:p>
        </w:tc>
        <w:tc>
          <w:tcPr>
            <w:tcW w:w="2977" w:type="dxa"/>
          </w:tcPr>
          <w:p>
            <w:pPr>
              <w:ind w:firstLine="0"/>
              <w:rPr>
                <w:b/>
                <w:lang w:eastAsia="ru-RU"/>
              </w:rPr>
            </w:pPr>
            <w:r>
              <w:rPr>
                <w:b/>
                <w:lang w:eastAsia="ru-RU"/>
              </w:rPr>
              <w:t xml:space="preserve">Формирование элементарных математических представлений. </w:t>
            </w:r>
          </w:p>
          <w:p>
            <w:pPr>
              <w:ind w:firstLine="0"/>
              <w:rPr>
                <w:lang w:eastAsia="ru-RU"/>
              </w:rPr>
            </w:pPr>
            <w:r>
              <w:rPr>
                <w:lang w:eastAsia="ru-RU"/>
              </w:rPr>
              <w:t>Умеет группировать предметы по цвету, размеру, форме (отбирать все красные, все большие, все круглые предметы и т.д.).</w:t>
            </w:r>
          </w:p>
          <w:p>
            <w:pPr>
              <w:ind w:firstLine="0"/>
              <w:rPr>
                <w:lang w:eastAsia="ru-RU"/>
              </w:rPr>
            </w:pPr>
            <w:r>
              <w:rPr>
                <w:lang w:eastAsia="ru-RU"/>
              </w:rPr>
              <w:t>Может составлять при помощи взрослого группы из однородных предметов и выделять один предмет из группы.</w:t>
            </w:r>
          </w:p>
          <w:p>
            <w:pPr>
              <w:ind w:firstLine="0"/>
              <w:rPr>
                <w:lang w:eastAsia="ru-RU"/>
              </w:rPr>
            </w:pPr>
            <w:r>
              <w:rPr>
                <w:lang w:eastAsia="ru-RU"/>
              </w:rPr>
              <w:t>Умеет находить в окружающей обстановке один и много одинаковых предметов.</w:t>
            </w:r>
          </w:p>
          <w:p>
            <w:pPr>
              <w:ind w:firstLine="0"/>
              <w:rPr>
                <w:lang w:eastAsia="ru-RU"/>
              </w:rPr>
            </w:pPr>
            <w:r>
              <w:rPr>
                <w:lang w:eastAsia="ru-RU"/>
              </w:rPr>
              <w:t>Правильно определяет количественное соотношение двух групп предметов; понимает конкретный смысл слов: «больше», «меньше», «столько же».</w:t>
            </w:r>
          </w:p>
          <w:p>
            <w:pPr>
              <w:ind w:firstLine="0"/>
              <w:rPr>
                <w:lang w:eastAsia="ru-RU"/>
              </w:rPr>
            </w:pPr>
            <w:r>
              <w:rPr>
                <w:lang w:eastAsia="ru-RU"/>
              </w:rPr>
              <w:t>Различает круг, квадрат, треугольник, предметы, имеющие углы и крутую форму.</w:t>
            </w:r>
          </w:p>
          <w:p>
            <w:pPr>
              <w:ind w:firstLine="0"/>
              <w:rPr>
                <w:lang w:eastAsia="ru-RU"/>
              </w:rPr>
            </w:pPr>
            <w:r>
              <w:rPr>
                <w:lang w:eastAsia="ru-RU"/>
              </w:rPr>
              <w:t>Понимает смысл обозначений: вверху — внизу, впереди — сзади, слева — справа, на, над — под, верхняя — нижняя (полоска).</w:t>
            </w:r>
          </w:p>
          <w:p>
            <w:pPr>
              <w:ind w:firstLine="0"/>
              <w:rPr>
                <w:lang w:eastAsia="ru-RU"/>
              </w:rPr>
            </w:pPr>
            <w:r>
              <w:rPr>
                <w:lang w:eastAsia="ru-RU"/>
              </w:rPr>
              <w:t>Понимает смысл слов: «утро», «вечер», «день», «ночь».</w:t>
            </w:r>
          </w:p>
          <w:p>
            <w:pPr>
              <w:ind w:firstLine="0"/>
            </w:pPr>
          </w:p>
        </w:tc>
        <w:tc>
          <w:tcPr>
            <w:tcW w:w="3543" w:type="dxa"/>
          </w:tcPr>
          <w:p>
            <w:pPr>
              <w:ind w:firstLine="0"/>
              <w:rPr>
                <w:b/>
                <w:lang w:eastAsia="ru-RU"/>
              </w:rPr>
            </w:pPr>
            <w:r>
              <w:rPr>
                <w:b/>
                <w:lang w:eastAsia="ru-RU"/>
              </w:rPr>
              <w:t>Формирование   элементарных    математических    представлений.</w:t>
            </w:r>
          </w:p>
          <w:p>
            <w:pPr>
              <w:ind w:firstLine="0"/>
              <w:rPr>
                <w:lang w:eastAsia="ru-RU"/>
              </w:rPr>
            </w:pPr>
            <w:r>
              <w:rPr>
                <w:lang w:eastAsia="ru-RU"/>
              </w:rPr>
              <w:t>Различает, из каких частей составлена группа предметов, называть их характерные особенности (цвет, размер, назначение).</w:t>
            </w:r>
          </w:p>
          <w:p>
            <w:pPr>
              <w:ind w:firstLine="0"/>
              <w:rPr>
                <w:lang w:eastAsia="ru-RU"/>
              </w:rPr>
            </w:pPr>
            <w:r>
              <w:rPr>
                <w:lang w:eastAsia="ru-RU"/>
              </w:rPr>
              <w:t>Умеет продолжить ряд  из предметов или  фигур с одним изменяющимся признаком.</w:t>
            </w:r>
          </w:p>
          <w:p>
            <w:pPr>
              <w:ind w:firstLine="0"/>
              <w:rPr>
                <w:lang w:eastAsia="ru-RU"/>
              </w:rPr>
            </w:pPr>
            <w:r>
              <w:rPr>
                <w:lang w:eastAsia="ru-RU"/>
              </w:rPr>
              <w:t>Умеет считать до 5 (количественный счет), отвечать на вопрос «Сколько всего?».</w:t>
            </w:r>
          </w:p>
          <w:p>
            <w:pPr>
              <w:ind w:firstLine="0"/>
              <w:rPr>
                <w:lang w:eastAsia="ru-RU"/>
              </w:rPr>
            </w:pPr>
            <w:r>
              <w:rPr>
                <w:lang w:eastAsia="ru-RU"/>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pPr>
              <w:ind w:firstLine="0"/>
              <w:rPr>
                <w:lang w:eastAsia="ru-RU"/>
              </w:rPr>
            </w:pPr>
            <w:r>
              <w:rPr>
                <w:lang w:eastAsia="ru-RU"/>
              </w:rPr>
              <w:t>Умеет соотносить запись чисел 1-5 с количеством предметов.</w:t>
            </w:r>
          </w:p>
          <w:p>
            <w:pPr>
              <w:ind w:firstLine="0"/>
              <w:rPr>
                <w:lang w:eastAsia="ru-RU"/>
              </w:rPr>
            </w:pPr>
            <w:r>
              <w:rPr>
                <w:lang w:eastAsia="ru-RU"/>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pPr>
              <w:ind w:firstLine="0"/>
              <w:rPr>
                <w:lang w:eastAsia="ru-RU"/>
              </w:rPr>
            </w:pPr>
            <w:r>
              <w:rPr>
                <w:lang w:eastAsia="ru-RU"/>
              </w:rPr>
              <w:t>Различает и называет круг, квадрат, треугольник, шар, куб; знает их ха</w:t>
            </w:r>
            <w:r>
              <w:rPr>
                <w:lang w:eastAsia="ru-RU"/>
              </w:rPr>
              <w:softHyphen/>
            </w:r>
            <w:r>
              <w:rPr>
                <w:lang w:eastAsia="ru-RU"/>
              </w:rPr>
              <w:t>рактерные отличия.</w:t>
            </w:r>
          </w:p>
          <w:p>
            <w:pPr>
              <w:ind w:firstLine="0"/>
              <w:rPr>
                <w:lang w:eastAsia="ru-RU"/>
              </w:rPr>
            </w:pPr>
            <w:r>
              <w:rPr>
                <w:lang w:eastAsia="ru-RU"/>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
          <w:p>
            <w:pPr>
              <w:ind w:firstLine="0"/>
              <w:rPr>
                <w:lang w:eastAsia="ru-RU"/>
              </w:rPr>
            </w:pPr>
            <w:r>
              <w:rPr>
                <w:lang w:eastAsia="ru-RU"/>
              </w:rPr>
              <w:t>Определяет части суток, устанавливает их последовательность</w:t>
            </w:r>
          </w:p>
          <w:p>
            <w:pPr>
              <w:ind w:firstLine="0"/>
            </w:pPr>
          </w:p>
        </w:tc>
        <w:tc>
          <w:tcPr>
            <w:tcW w:w="3544" w:type="dxa"/>
          </w:tcPr>
          <w:p>
            <w:pPr>
              <w:ind w:firstLine="0"/>
              <w:rPr>
                <w:b/>
                <w:lang w:eastAsia="ru-RU"/>
              </w:rPr>
            </w:pPr>
            <w:r>
              <w:rPr>
                <w:b/>
                <w:lang w:eastAsia="ru-RU"/>
              </w:rPr>
              <w:t>Формирование   элементарных    математических    представлений.</w:t>
            </w:r>
          </w:p>
          <w:p>
            <w:pPr>
              <w:ind w:firstLine="0"/>
              <w:rPr>
                <w:lang w:eastAsia="ru-RU"/>
              </w:rPr>
            </w:pPr>
            <w:r>
              <w:rPr>
                <w:lang w:eastAsia="ru-RU"/>
              </w:rPr>
              <w:t>Считает (отсчитывает) в пределах 10 в прямом и обратном порядке.</w:t>
            </w:r>
          </w:p>
          <w:p>
            <w:pPr>
              <w:ind w:firstLine="0"/>
              <w:rPr>
                <w:lang w:eastAsia="ru-RU"/>
              </w:rPr>
            </w:pPr>
            <w:r>
              <w:rPr>
                <w:lang w:eastAsia="ru-RU"/>
              </w:rPr>
              <w:t>Правильно пользуется количественными и порядковыми числительными (в пределах 10), отвечает на вопросы: «Сколько?», «Который по счету?»</w:t>
            </w:r>
          </w:p>
          <w:p>
            <w:pPr>
              <w:ind w:firstLine="0"/>
              <w:rPr>
                <w:lang w:eastAsia="ru-RU"/>
              </w:rPr>
            </w:pPr>
            <w:r>
              <w:rPr>
                <w:lang w:eastAsia="ru-RU"/>
              </w:rPr>
              <w:t>Уравнивает неравные группы предметов двумя способами (удаление и добавление единицы).</w:t>
            </w:r>
          </w:p>
          <w:p>
            <w:pPr>
              <w:ind w:firstLine="0"/>
              <w:rPr>
                <w:lang w:eastAsia="ru-RU"/>
              </w:rPr>
            </w:pPr>
            <w:r>
              <w:rPr>
                <w:lang w:eastAsia="ru-RU"/>
              </w:rPr>
              <w:t>Соотносит цифру с количеством предметов.</w:t>
            </w:r>
          </w:p>
          <w:p>
            <w:pPr>
              <w:ind w:firstLine="0"/>
              <w:rPr>
                <w:lang w:eastAsia="ru-RU"/>
              </w:rPr>
            </w:pPr>
            <w:r>
              <w:rPr>
                <w:lang w:eastAsia="ru-RU"/>
              </w:rPr>
              <w:t>Выделяет и выражает в речи признаки сходства и различия отдельных предметов и совокупностей.</w:t>
            </w:r>
          </w:p>
          <w:p>
            <w:pPr>
              <w:ind w:firstLine="0"/>
              <w:rPr>
                <w:lang w:eastAsia="ru-RU"/>
              </w:rPr>
            </w:pPr>
            <w:r>
              <w:rPr>
                <w:lang w:eastAsia="ru-RU"/>
              </w:rPr>
              <w:t>Сравнивает предметы на глаз (по длине, ширине, высоте, толщине); проверяет точность определений путем наложения или приложения.</w:t>
            </w:r>
          </w:p>
          <w:p>
            <w:pPr>
              <w:ind w:firstLine="0"/>
              <w:rPr>
                <w:lang w:eastAsia="ru-RU"/>
              </w:rPr>
            </w:pPr>
            <w:r>
              <w:rPr>
                <w:lang w:eastAsia="ru-RU"/>
              </w:rPr>
              <w:t>измеряет длину предметов с помощью мерки.</w:t>
            </w:r>
          </w:p>
          <w:p>
            <w:pPr>
              <w:ind w:firstLine="0"/>
              <w:rPr>
                <w:lang w:eastAsia="ru-RU"/>
              </w:rPr>
            </w:pPr>
            <w:r>
              <w:rPr>
                <w:lang w:eastAsia="ru-RU"/>
              </w:rPr>
              <w:t>Размещает предметы различной величины (до 7-10) в порядке возрастания, убывания их длины, ширины, высоты, толщины.</w:t>
            </w:r>
          </w:p>
          <w:p>
            <w:pPr>
              <w:ind w:firstLine="0"/>
              <w:rPr>
                <w:lang w:eastAsia="ru-RU"/>
              </w:rPr>
            </w:pPr>
            <w:r>
              <w:rPr>
                <w:lang w:eastAsia="ru-RU"/>
              </w:rPr>
              <w:t>Выражает словами местонахождение предмета по отношению к себе, другим предметам.</w:t>
            </w:r>
          </w:p>
          <w:p>
            <w:pPr>
              <w:ind w:firstLine="0"/>
              <w:rPr>
                <w:lang w:eastAsia="ru-RU"/>
              </w:rPr>
            </w:pPr>
            <w:r>
              <w:rPr>
                <w:lang w:eastAsia="ru-RU"/>
              </w:rPr>
              <w:t>Знает некоторые характерные особенности знакомых геометрических фигур (количество углов, сторон; равенство, неравенство сторон).</w:t>
            </w:r>
          </w:p>
          <w:p>
            <w:pPr>
              <w:ind w:firstLine="0"/>
              <w:rPr>
                <w:lang w:eastAsia="ru-RU"/>
              </w:rPr>
            </w:pPr>
            <w:r>
              <w:rPr>
                <w:lang w:eastAsia="ru-RU"/>
              </w:rPr>
              <w:t>Называет утро, день, вечер, ночь; имеет представление о смене частей суток.</w:t>
            </w:r>
          </w:p>
          <w:p>
            <w:pPr>
              <w:ind w:firstLine="0"/>
              <w:rPr>
                <w:lang w:eastAsia="ru-RU"/>
              </w:rPr>
            </w:pPr>
            <w:r>
              <w:rPr>
                <w:lang w:eastAsia="ru-RU"/>
              </w:rPr>
              <w:t>Называет текущий день недели.</w:t>
            </w:r>
          </w:p>
          <w:p>
            <w:pPr>
              <w:ind w:firstLine="0"/>
              <w:rPr>
                <w:lang w:eastAsia="ru-RU"/>
              </w:rPr>
            </w:pPr>
            <w:r>
              <w:rPr>
                <w:lang w:eastAsia="ru-RU"/>
              </w:rPr>
              <w:t>Определяет части суток.</w:t>
            </w:r>
          </w:p>
          <w:p>
            <w:pPr>
              <w:ind w:firstLine="0"/>
            </w:pPr>
          </w:p>
        </w:tc>
        <w:tc>
          <w:tcPr>
            <w:tcW w:w="4678" w:type="dxa"/>
          </w:tcPr>
          <w:p>
            <w:pPr>
              <w:ind w:firstLine="0"/>
              <w:rPr>
                <w:b/>
                <w:lang w:eastAsia="ru-RU"/>
              </w:rPr>
            </w:pPr>
            <w:r>
              <w:rPr>
                <w:b/>
                <w:lang w:eastAsia="ru-RU"/>
              </w:rPr>
              <w:t>Формирование элементарных математических представлений.</w:t>
            </w:r>
          </w:p>
          <w:p>
            <w:pPr>
              <w:ind w:firstLine="0"/>
              <w:rPr>
                <w:lang w:eastAsia="ru-RU"/>
              </w:rPr>
            </w:pPr>
            <w:r>
              <w:rPr>
                <w:lang w:eastAsia="ru-RU"/>
              </w:rPr>
              <w:t xml:space="preserve">Самостоятельно объединяет различные группы предметов, имеющие один общий признак, в единое множество и удаляет из множества отдельные его части (часть предметов). </w:t>
            </w:r>
          </w:p>
          <w:p>
            <w:pPr>
              <w:ind w:firstLine="0"/>
              <w:rPr>
                <w:lang w:eastAsia="ru-RU"/>
              </w:rPr>
            </w:pPr>
            <w:r>
              <w:rPr>
                <w:lang w:eastAsia="ru-RU"/>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pPr>
              <w:ind w:firstLine="0"/>
              <w:rPr>
                <w:lang w:eastAsia="ru-RU"/>
              </w:rPr>
            </w:pPr>
            <w:r>
              <w:rPr>
                <w:lang w:eastAsia="ru-RU"/>
              </w:rPr>
              <w:t>Умеет продолжить заданную закономерность с 1-2 изменяющимися признаками, найти нарушение закономерности.</w:t>
            </w:r>
          </w:p>
          <w:p>
            <w:pPr>
              <w:ind w:firstLine="0"/>
              <w:rPr>
                <w:lang w:eastAsia="ru-RU"/>
              </w:rPr>
            </w:pPr>
            <w:r>
              <w:rPr>
                <w:lang w:eastAsia="ru-RU"/>
              </w:rPr>
              <w:t>Считает до 10 и дальше (количественный, порядковый счет в пределах 20).</w:t>
            </w:r>
          </w:p>
          <w:p>
            <w:pPr>
              <w:ind w:firstLine="0"/>
              <w:rPr>
                <w:lang w:eastAsia="ru-RU"/>
              </w:rPr>
            </w:pPr>
            <w:r>
              <w:rPr>
                <w:lang w:eastAsia="ru-RU"/>
              </w:rPr>
              <w:t>умеет выполнять сложение и вычитание чисел в пределах 10 с помощью наглядного материала и устанавливать, на сколько одно число больше или меньше другого, использует для записи сравнения  знаки &lt;, &gt;, =.</w:t>
            </w:r>
          </w:p>
          <w:p>
            <w:pPr>
              <w:ind w:firstLine="0"/>
              <w:rPr>
                <w:lang w:eastAsia="ru-RU"/>
              </w:rPr>
            </w:pPr>
            <w:r>
              <w:rPr>
                <w:lang w:eastAsia="ru-RU"/>
              </w:rPr>
              <w:t>Называет числа в прямом (обратном) порядке до 10, начиная с любого числа натурального ряда (в пределах 10).</w:t>
            </w:r>
          </w:p>
          <w:p>
            <w:pPr>
              <w:ind w:firstLine="0"/>
              <w:rPr>
                <w:lang w:eastAsia="ru-RU"/>
              </w:rPr>
            </w:pPr>
            <w:r>
              <w:rPr>
                <w:lang w:eastAsia="ru-RU"/>
              </w:rPr>
              <w:t>Соотносит цифру (0-9) и количество предметов.</w:t>
            </w:r>
          </w:p>
          <w:p>
            <w:pPr>
              <w:ind w:firstLine="0"/>
              <w:rPr>
                <w:lang w:eastAsia="ru-RU"/>
              </w:rPr>
            </w:pPr>
            <w:r>
              <w:rPr>
                <w:lang w:eastAsia="ru-RU"/>
              </w:rPr>
              <w:t>Составляет и решает задачи в одно действие на сложение и вычитание, пользуется цифрами и арифметическими знаками (+, —, =).</w:t>
            </w:r>
          </w:p>
          <w:p>
            <w:pPr>
              <w:ind w:firstLine="0"/>
              <w:rPr>
                <w:lang w:eastAsia="ru-RU"/>
              </w:rPr>
            </w:pPr>
            <w:r>
              <w:rPr>
                <w:lang w:eastAsia="ru-RU"/>
              </w:rPr>
              <w:t>Свободно различает величины: длину, ширину, высоту;  объем (вместимость), массу (вес предметов) и способы их измерения.</w:t>
            </w:r>
          </w:p>
          <w:p>
            <w:pPr>
              <w:ind w:firstLine="0"/>
              <w:rPr>
                <w:lang w:eastAsia="ru-RU"/>
              </w:rPr>
            </w:pPr>
            <w:r>
              <w:rPr>
                <w:lang w:eastAsia="ru-RU"/>
              </w:rPr>
              <w:t>Измеряет длину предметов, отрезки прямых линий, объемы жидких и сыпучих веществ с помощью условных мер. Понимает зависимость меж</w:t>
            </w:r>
            <w:r>
              <w:rPr>
                <w:lang w:eastAsia="ru-RU"/>
              </w:rPr>
              <w:softHyphen/>
            </w:r>
            <w:r>
              <w:rPr>
                <w:lang w:eastAsia="ru-RU"/>
              </w:rPr>
              <w:t>ду величиной меры и числом (результатом измерения).</w:t>
            </w:r>
          </w:p>
          <w:p>
            <w:pPr>
              <w:ind w:firstLine="0"/>
              <w:rPr>
                <w:lang w:eastAsia="ru-RU"/>
              </w:rPr>
            </w:pPr>
            <w:r>
              <w:rPr>
                <w:lang w:eastAsia="ru-RU"/>
              </w:rPr>
              <w:t>Умеет делить предметы (фигуры) на несколько равных частей; сравнивать целый предмет и его часть.</w:t>
            </w:r>
          </w:p>
          <w:p>
            <w:pPr>
              <w:ind w:firstLine="0"/>
              <w:rPr>
                <w:lang w:eastAsia="ru-RU"/>
              </w:rPr>
            </w:pPr>
            <w:r>
              <w:rPr>
                <w:lang w:eastAsia="ru-RU"/>
              </w:rPr>
              <w:t>Различает и называет геометрические формы: отрезок, угол, круг (овал), многоугольники (треугольники, четырехугольники, пятиугольники и др.), шар, куб. Проводит их сравнение.</w:t>
            </w:r>
          </w:p>
          <w:p>
            <w:pPr>
              <w:ind w:firstLine="0"/>
              <w:rPr>
                <w:lang w:eastAsia="ru-RU"/>
              </w:rPr>
            </w:pPr>
            <w:r>
              <w:rPr>
                <w:lang w:eastAsia="ru-RU"/>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pPr>
              <w:ind w:firstLine="0"/>
              <w:rPr>
                <w:lang w:eastAsia="ru-RU"/>
              </w:rPr>
            </w:pPr>
            <w:r>
              <w:rPr>
                <w:lang w:eastAsia="ru-RU"/>
              </w:rPr>
              <w:t>Умеет определять временные отношения (день —неделя —месяц); время но часам с точностью до 1 часа.</w:t>
            </w:r>
          </w:p>
          <w:p>
            <w:pPr>
              <w:ind w:firstLine="0"/>
              <w:rPr>
                <w:lang w:eastAsia="ru-RU"/>
              </w:rPr>
            </w:pPr>
            <w:r>
              <w:rPr>
                <w:lang w:eastAsia="ru-RU"/>
              </w:rPr>
              <w:t>Знает состав чисел первого десятка (из отдельных единиц) и состав чисел первого пятка из двух меньших.</w:t>
            </w:r>
          </w:p>
          <w:p>
            <w:pPr>
              <w:ind w:firstLine="0"/>
              <w:rPr>
                <w:lang w:eastAsia="ru-RU"/>
              </w:rPr>
            </w:pPr>
            <w:r>
              <w:rPr>
                <w:lang w:eastAsia="ru-RU"/>
              </w:rPr>
              <w:t>Умеет получать каждое число первого десятка, прибавляя единицу к предыдущему и вычитая единицу из следующего за ним в ряду.</w:t>
            </w:r>
          </w:p>
          <w:p>
            <w:pPr>
              <w:ind w:firstLine="0"/>
              <w:rPr>
                <w:lang w:eastAsia="ru-RU"/>
              </w:rPr>
            </w:pPr>
            <w:r>
              <w:rPr>
                <w:lang w:eastAsia="ru-RU"/>
              </w:rPr>
              <w:t>Знает монеты достоинством 1, 5, 10 копеек; 1, 2, 5 рублей.</w:t>
            </w:r>
          </w:p>
          <w:p>
            <w:pPr>
              <w:ind w:firstLine="0"/>
              <w:rPr>
                <w:lang w:eastAsia="ru-RU"/>
              </w:rPr>
            </w:pPr>
            <w:r>
              <w:rPr>
                <w:lang w:eastAsia="ru-RU"/>
              </w:rPr>
              <w:t>Знает название текущего месяца, года; последовательность всех дней недели, частей суток,  времен года.</w:t>
            </w:r>
          </w:p>
          <w:p>
            <w:pPr>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ind w:firstLine="0"/>
            </w:pPr>
          </w:p>
        </w:tc>
        <w:tc>
          <w:tcPr>
            <w:tcW w:w="2977" w:type="dxa"/>
          </w:tcPr>
          <w:p>
            <w:pPr>
              <w:ind w:firstLine="0"/>
              <w:rPr>
                <w:lang w:eastAsia="ru-RU"/>
              </w:rPr>
            </w:pPr>
            <w:r>
              <w:rPr>
                <w:b/>
                <w:lang w:eastAsia="ru-RU"/>
              </w:rPr>
              <w:t xml:space="preserve">Формирование целостной картины мира. </w:t>
            </w:r>
          </w:p>
          <w:p>
            <w:pPr>
              <w:ind w:firstLine="0"/>
              <w:rPr>
                <w:lang w:eastAsia="ru-RU"/>
              </w:rPr>
            </w:pPr>
            <w:r>
              <w:rPr>
                <w:lang w:eastAsia="ru-RU"/>
              </w:rPr>
              <w:t>Называет знакомые предметы, объясняет их назначение, выделяет и называет признаки (цвет, форма, материал).</w:t>
            </w:r>
          </w:p>
          <w:p>
            <w:pPr>
              <w:ind w:firstLine="0"/>
              <w:rPr>
                <w:lang w:eastAsia="ru-RU"/>
              </w:rPr>
            </w:pPr>
            <w:r>
              <w:rPr>
                <w:lang w:eastAsia="ru-RU"/>
              </w:rPr>
              <w:t>Ориентируется в помещениях детского сада.</w:t>
            </w:r>
          </w:p>
          <w:p>
            <w:pPr>
              <w:ind w:firstLine="0"/>
              <w:rPr>
                <w:lang w:eastAsia="ru-RU"/>
              </w:rPr>
            </w:pPr>
            <w:r>
              <w:rPr>
                <w:lang w:eastAsia="ru-RU"/>
              </w:rPr>
              <w:t>Называет свой город.</w:t>
            </w:r>
          </w:p>
          <w:p>
            <w:pPr>
              <w:ind w:firstLine="0"/>
              <w:rPr>
                <w:lang w:eastAsia="ru-RU"/>
              </w:rPr>
            </w:pPr>
            <w:r>
              <w:rPr>
                <w:lang w:eastAsia="ru-RU"/>
              </w:rPr>
              <w:t>Знает и называет некоторые растения, животных и их детенышей.</w:t>
            </w:r>
          </w:p>
          <w:p>
            <w:pPr>
              <w:ind w:firstLine="0"/>
              <w:rPr>
                <w:lang w:eastAsia="ru-RU"/>
              </w:rPr>
            </w:pPr>
            <w:r>
              <w:rPr>
                <w:lang w:eastAsia="ru-RU"/>
              </w:rPr>
              <w:t>Выделяет наиболее характерные сезонные изменения в природе.</w:t>
            </w:r>
          </w:p>
          <w:p>
            <w:pPr>
              <w:ind w:firstLine="0"/>
              <w:rPr>
                <w:lang w:eastAsia="ru-RU"/>
              </w:rPr>
            </w:pPr>
            <w:r>
              <w:rPr>
                <w:lang w:eastAsia="ru-RU"/>
              </w:rPr>
              <w:t>Проявляет бережное отношение к природе.</w:t>
            </w:r>
          </w:p>
          <w:p>
            <w:pPr>
              <w:ind w:firstLine="0"/>
            </w:pPr>
          </w:p>
        </w:tc>
        <w:tc>
          <w:tcPr>
            <w:tcW w:w="3543" w:type="dxa"/>
          </w:tcPr>
          <w:p>
            <w:pPr>
              <w:ind w:firstLine="0"/>
              <w:rPr>
                <w:b/>
                <w:lang w:eastAsia="ru-RU"/>
              </w:rPr>
            </w:pPr>
            <w:r>
              <w:rPr>
                <w:b/>
                <w:lang w:eastAsia="ru-RU"/>
              </w:rPr>
              <w:t xml:space="preserve">Формирование целостной картины мира. </w:t>
            </w:r>
          </w:p>
          <w:p>
            <w:pPr>
              <w:ind w:firstLine="0"/>
              <w:rPr>
                <w:lang w:eastAsia="ru-RU"/>
              </w:rPr>
            </w:pPr>
            <w:r>
              <w:rPr>
                <w:lang w:eastAsia="ru-RU"/>
              </w:rPr>
              <w:t>Называет разные предметы, которые окружают его в помещениях, на участке, на улице; знает их назначение.</w:t>
            </w:r>
          </w:p>
          <w:p>
            <w:pPr>
              <w:ind w:firstLine="0"/>
              <w:rPr>
                <w:lang w:eastAsia="ru-RU"/>
              </w:rPr>
            </w:pPr>
            <w:r>
              <w:rPr>
                <w:lang w:eastAsia="ru-RU"/>
              </w:rPr>
              <w:t>Называет признаки и количество предметов.</w:t>
            </w:r>
          </w:p>
          <w:p>
            <w:pPr>
              <w:ind w:firstLine="0"/>
              <w:rPr>
                <w:lang w:eastAsia="ru-RU"/>
              </w:rPr>
            </w:pPr>
            <w:r>
              <w:rPr>
                <w:lang w:eastAsia="ru-RU"/>
              </w:rPr>
              <w:t>Называет домашних животных и знает, какую пользу они приносят че</w:t>
            </w:r>
            <w:r>
              <w:rPr>
                <w:lang w:eastAsia="ru-RU"/>
              </w:rPr>
              <w:softHyphen/>
            </w:r>
            <w:r>
              <w:rPr>
                <w:lang w:eastAsia="ru-RU"/>
              </w:rPr>
              <w:t>ловеку.</w:t>
            </w:r>
          </w:p>
          <w:p>
            <w:pPr>
              <w:ind w:firstLine="0"/>
              <w:rPr>
                <w:lang w:eastAsia="ru-RU"/>
              </w:rPr>
            </w:pPr>
            <w:r>
              <w:rPr>
                <w:lang w:eastAsia="ru-RU"/>
              </w:rPr>
              <w:t>Различает и называет некоторые растения ближайшего окружения.</w:t>
            </w:r>
          </w:p>
          <w:p>
            <w:pPr>
              <w:ind w:firstLine="0"/>
              <w:rPr>
                <w:lang w:eastAsia="ru-RU"/>
              </w:rPr>
            </w:pPr>
            <w:r>
              <w:rPr>
                <w:lang w:eastAsia="ru-RU"/>
              </w:rPr>
              <w:t>Называет времена года в правильной последовательности.</w:t>
            </w:r>
          </w:p>
          <w:p>
            <w:pPr>
              <w:ind w:firstLine="0"/>
              <w:rPr>
                <w:lang w:eastAsia="ru-RU"/>
              </w:rPr>
            </w:pPr>
            <w:r>
              <w:rPr>
                <w:lang w:eastAsia="ru-RU"/>
              </w:rPr>
              <w:t>Знает и соблюдает элементарные правила поведения в природе.</w:t>
            </w:r>
          </w:p>
          <w:p>
            <w:pPr>
              <w:ind w:firstLine="0"/>
            </w:pPr>
          </w:p>
        </w:tc>
        <w:tc>
          <w:tcPr>
            <w:tcW w:w="3544" w:type="dxa"/>
          </w:tcPr>
          <w:p>
            <w:pPr>
              <w:ind w:firstLine="0"/>
              <w:rPr>
                <w:lang w:eastAsia="ru-RU"/>
              </w:rPr>
            </w:pPr>
            <w:r>
              <w:rPr>
                <w:b/>
                <w:lang w:eastAsia="ru-RU"/>
              </w:rPr>
              <w:t>Формирование целостной картины мира</w:t>
            </w:r>
            <w:r>
              <w:rPr>
                <w:lang w:eastAsia="ru-RU"/>
              </w:rPr>
              <w:t xml:space="preserve">. </w:t>
            </w:r>
          </w:p>
          <w:p>
            <w:pPr>
              <w:ind w:firstLine="0"/>
              <w:rPr>
                <w:lang w:eastAsia="ru-RU"/>
              </w:rPr>
            </w:pPr>
            <w:r>
              <w:rPr>
                <w:lang w:eastAsia="ru-RU"/>
              </w:rPr>
              <w:t>Различает и называет виды транспорта, предметы, облегчающие труд человека в быту</w:t>
            </w:r>
          </w:p>
          <w:p>
            <w:pPr>
              <w:ind w:firstLine="0"/>
              <w:rPr>
                <w:lang w:eastAsia="ru-RU"/>
              </w:rPr>
            </w:pPr>
            <w:r>
              <w:rPr>
                <w:lang w:eastAsia="ru-RU"/>
              </w:rPr>
              <w:t>Классифицирует предметы, определяет материалы, из которых они сделаны.</w:t>
            </w:r>
          </w:p>
          <w:p>
            <w:pPr>
              <w:ind w:firstLine="0"/>
              <w:rPr>
                <w:lang w:eastAsia="ru-RU"/>
              </w:rPr>
            </w:pPr>
            <w:r>
              <w:rPr>
                <w:lang w:eastAsia="ru-RU"/>
              </w:rPr>
              <w:t>Знает название родного города, страны, ее столицу.</w:t>
            </w:r>
          </w:p>
          <w:p>
            <w:pPr>
              <w:ind w:firstLine="0"/>
              <w:rPr>
                <w:lang w:eastAsia="ru-RU"/>
              </w:rPr>
            </w:pPr>
            <w:r>
              <w:rPr>
                <w:lang w:eastAsia="ru-RU"/>
              </w:rPr>
              <w:t>Называет времена года, отмечает их особенности.</w:t>
            </w:r>
          </w:p>
          <w:p>
            <w:pPr>
              <w:ind w:firstLine="0"/>
              <w:rPr>
                <w:lang w:eastAsia="ru-RU"/>
              </w:rPr>
            </w:pPr>
            <w:r>
              <w:rPr>
                <w:lang w:eastAsia="ru-RU"/>
              </w:rPr>
              <w:t>Знает о взаимодействии человека с природой в разное время года.</w:t>
            </w:r>
          </w:p>
          <w:p>
            <w:pPr>
              <w:ind w:firstLine="0"/>
              <w:rPr>
                <w:lang w:eastAsia="ru-RU"/>
              </w:rPr>
            </w:pPr>
            <w:r>
              <w:rPr>
                <w:lang w:eastAsia="ru-RU"/>
              </w:rPr>
              <w:t>Знает о значении солнца, воздуха и воды для человека, животных, растений.</w:t>
            </w:r>
          </w:p>
          <w:p>
            <w:pPr>
              <w:ind w:firstLine="0"/>
              <w:rPr>
                <w:lang w:eastAsia="ru-RU"/>
              </w:rPr>
            </w:pPr>
            <w:r>
              <w:rPr>
                <w:lang w:eastAsia="ru-RU"/>
              </w:rPr>
              <w:t>Бережно относится к природе.</w:t>
            </w:r>
          </w:p>
          <w:p>
            <w:pPr>
              <w:ind w:firstLine="0"/>
              <w:rPr>
                <w:lang w:eastAsia="ru-RU"/>
              </w:rPr>
            </w:pPr>
            <w:r>
              <w:rPr>
                <w:lang w:eastAsia="ru-RU"/>
              </w:rPr>
              <w:t>Различает и называет некоторые растения ближайшего окружения.</w:t>
            </w:r>
          </w:p>
          <w:p>
            <w:pPr>
              <w:ind w:firstLine="0"/>
              <w:rPr>
                <w:lang w:eastAsia="ru-RU"/>
              </w:rPr>
            </w:pPr>
            <w:r>
              <w:rPr>
                <w:lang w:eastAsia="ru-RU"/>
              </w:rPr>
              <w:t>Знает и соблюдает элементарные правила поведения в природе.</w:t>
            </w:r>
          </w:p>
          <w:p>
            <w:pPr>
              <w:ind w:firstLine="0"/>
            </w:pPr>
          </w:p>
        </w:tc>
        <w:tc>
          <w:tcPr>
            <w:tcW w:w="4678" w:type="dxa"/>
          </w:tcPr>
          <w:p>
            <w:pPr>
              <w:ind w:firstLine="0"/>
              <w:rPr>
                <w:b/>
                <w:lang w:eastAsia="ru-RU"/>
              </w:rPr>
            </w:pPr>
            <w:r>
              <w:rPr>
                <w:b/>
                <w:lang w:eastAsia="ru-RU"/>
              </w:rPr>
              <w:t xml:space="preserve">Формирование целостной картины мира. </w:t>
            </w:r>
          </w:p>
          <w:p>
            <w:pPr>
              <w:ind w:firstLine="0"/>
              <w:rPr>
                <w:lang w:eastAsia="ru-RU"/>
              </w:rPr>
            </w:pPr>
            <w:r>
              <w:rPr>
                <w:lang w:eastAsia="ru-RU"/>
              </w:rPr>
              <w:t>Имеет представления о предметах окружающего мира, может рассказать о них.</w:t>
            </w:r>
          </w:p>
          <w:p>
            <w:pPr>
              <w:ind w:firstLine="0"/>
              <w:rPr>
                <w:lang w:eastAsia="ru-RU"/>
              </w:rPr>
            </w:pPr>
            <w:r>
              <w:rPr>
                <w:lang w:eastAsia="ru-RU"/>
              </w:rPr>
              <w:t>Выбирает и группирует предметы в соответствии с познавательной задачей.</w:t>
            </w:r>
          </w:p>
          <w:p>
            <w:pPr>
              <w:ind w:firstLine="0"/>
              <w:rPr>
                <w:lang w:eastAsia="ru-RU"/>
              </w:rPr>
            </w:pPr>
            <w:r>
              <w:rPr>
                <w:lang w:eastAsia="ru-RU"/>
              </w:rPr>
              <w:t>Знает герб, флаг, гимн России.</w:t>
            </w:r>
          </w:p>
          <w:p>
            <w:pPr>
              <w:ind w:firstLine="0"/>
              <w:rPr>
                <w:lang w:eastAsia="ru-RU"/>
              </w:rPr>
            </w:pPr>
            <w:r>
              <w:rPr>
                <w:lang w:eastAsia="ru-RU"/>
              </w:rPr>
              <w:t>Называет главный город страны.</w:t>
            </w:r>
          </w:p>
          <w:p>
            <w:pPr>
              <w:ind w:firstLine="0"/>
              <w:rPr>
                <w:lang w:eastAsia="ru-RU"/>
              </w:rPr>
            </w:pPr>
            <w:r>
              <w:rPr>
                <w:lang w:eastAsia="ru-RU"/>
              </w:rPr>
              <w:t>Имеет представление о родном крае; его достопримечательностях.</w:t>
            </w:r>
          </w:p>
          <w:p>
            <w:pPr>
              <w:ind w:firstLine="0"/>
              <w:rPr>
                <w:lang w:eastAsia="ru-RU"/>
              </w:rPr>
            </w:pPr>
            <w:r>
              <w:rPr>
                <w:lang w:eastAsia="ru-RU"/>
              </w:rPr>
              <w:t>Имеет представления о школе, библиотеке.</w:t>
            </w:r>
          </w:p>
          <w:p>
            <w:pPr>
              <w:ind w:firstLine="0"/>
              <w:rPr>
                <w:lang w:eastAsia="ru-RU"/>
              </w:rPr>
            </w:pPr>
            <w:r>
              <w:rPr>
                <w:lang w:eastAsia="ru-RU"/>
              </w:rPr>
              <w:t>Знает некоторых представителей животного мира (звери, птицы, пресмыкающиеся, земноводные, насекомые).</w:t>
            </w:r>
          </w:p>
          <w:p>
            <w:pPr>
              <w:ind w:firstLine="0"/>
              <w:rPr>
                <w:lang w:eastAsia="ru-RU"/>
              </w:rPr>
            </w:pPr>
            <w:r>
              <w:rPr>
                <w:lang w:eastAsia="ru-RU"/>
              </w:rPr>
              <w:t>Знает характерные признаки времен года и соотносит с каждым сезоном особенности жизни людей, животных, растений.</w:t>
            </w:r>
          </w:p>
          <w:p>
            <w:pPr>
              <w:ind w:firstLine="0"/>
              <w:rPr>
                <w:lang w:eastAsia="ru-RU"/>
              </w:rPr>
            </w:pPr>
            <w:r>
              <w:rPr>
                <w:lang w:eastAsia="ru-RU"/>
              </w:rPr>
              <w:t>Знает правила поведения в природе и соблюдает их.</w:t>
            </w:r>
          </w:p>
          <w:p>
            <w:pPr>
              <w:ind w:firstLine="0"/>
              <w:rPr>
                <w:lang w:eastAsia="ru-RU"/>
              </w:rPr>
            </w:pPr>
            <w:r>
              <w:rPr>
                <w:lang w:eastAsia="ru-RU"/>
              </w:rPr>
              <w:t>Устанавливает элементарные причинно-следственные связи между природными явлениями (молния, дождь, радуга и др.)</w:t>
            </w:r>
          </w:p>
          <w:p>
            <w:pPr>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cPr>
          <w:p>
            <w:pPr>
              <w:ind w:firstLine="0"/>
              <w:rPr>
                <w:b/>
              </w:rPr>
            </w:pPr>
            <w:r>
              <w:rPr>
                <w:b/>
              </w:rPr>
              <w:t>Художественно-эстетическое развитие</w:t>
            </w:r>
          </w:p>
        </w:tc>
        <w:tc>
          <w:tcPr>
            <w:tcW w:w="2977" w:type="dxa"/>
          </w:tcPr>
          <w:p>
            <w:pPr>
              <w:ind w:firstLine="0"/>
              <w:rPr>
                <w:lang w:eastAsia="ru-RU"/>
              </w:rPr>
            </w:pPr>
            <w:r>
              <w:rPr>
                <w:lang w:eastAsia="ru-RU"/>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pPr>
              <w:ind w:firstLine="0"/>
              <w:rPr>
                <w:lang w:eastAsia="ru-RU"/>
              </w:rPr>
            </w:pPr>
            <w:r>
              <w:rPr>
                <w:lang w:eastAsia="ru-RU"/>
              </w:rPr>
              <w:t>Разыгрывает по просьбе взрослого и самостоятельно небольшие отрывки из знакомых сказок.</w:t>
            </w:r>
          </w:p>
          <w:p>
            <w:pPr>
              <w:ind w:firstLine="0"/>
              <w:rPr>
                <w:lang w:eastAsia="ru-RU"/>
              </w:rPr>
            </w:pPr>
            <w:r>
              <w:rPr>
                <w:lang w:eastAsia="ru-RU"/>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pPr>
              <w:ind w:firstLine="0"/>
              <w:rPr>
                <w:lang w:eastAsia="ru-RU"/>
              </w:rPr>
            </w:pPr>
            <w:r>
              <w:rPr>
                <w:lang w:eastAsia="ru-RU"/>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pPr>
              <w:ind w:firstLine="0"/>
              <w:rPr>
                <w:lang w:eastAsia="ru-RU"/>
              </w:rPr>
            </w:pPr>
            <w:r>
              <w:rPr>
                <w:lang w:eastAsia="ru-RU"/>
              </w:rPr>
              <w:t>Активен при создании индивидуальных и коллективных композиций в рисунках, лепке, аппликации; с удовольствием участвует в выставках детских работ.</w:t>
            </w:r>
          </w:p>
          <w:p>
            <w:pPr>
              <w:ind w:firstLine="0"/>
              <w:rPr>
                <w:lang w:eastAsia="ru-RU"/>
              </w:rPr>
            </w:pPr>
            <w:r>
              <w:rPr>
                <w:lang w:eastAsia="ru-RU"/>
              </w:rPr>
              <w:t>Пытается петь, подпевать, двигаться под музыку.</w:t>
            </w:r>
          </w:p>
          <w:p>
            <w:pPr>
              <w:ind w:firstLine="0"/>
              <w:rPr>
                <w:lang w:eastAsia="ru-RU"/>
              </w:rPr>
            </w:pPr>
            <w:r>
              <w:rPr>
                <w:lang w:eastAsia="ru-RU"/>
              </w:rPr>
              <w:t>Проявляет интерес к участию в праздниках, постановках, совместных досугах и развлечениях.</w:t>
            </w:r>
          </w:p>
          <w:p>
            <w:pPr>
              <w:ind w:firstLine="0"/>
            </w:pPr>
          </w:p>
        </w:tc>
        <w:tc>
          <w:tcPr>
            <w:tcW w:w="3543" w:type="dxa"/>
          </w:tcPr>
          <w:p>
            <w:pPr>
              <w:ind w:firstLine="0"/>
              <w:rPr>
                <w:lang w:eastAsia="ru-RU"/>
              </w:rPr>
            </w:pPr>
            <w:r>
              <w:rPr>
                <w:lang w:eastAsia="ru-RU"/>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w:t>
            </w:r>
          </w:p>
          <w:p>
            <w:pPr>
              <w:ind w:firstLine="0"/>
              <w:rPr>
                <w:lang w:eastAsia="ru-RU"/>
              </w:rPr>
            </w:pPr>
            <w:r>
              <w:rPr>
                <w:lang w:eastAsia="ru-RU"/>
              </w:rPr>
              <w:t>Может назвать любимую сказку, прочитать наизусть понравившееся стихотворение, считалку.</w:t>
            </w:r>
          </w:p>
          <w:p>
            <w:pPr>
              <w:ind w:firstLine="0"/>
              <w:rPr>
                <w:lang w:eastAsia="ru-RU"/>
              </w:rPr>
            </w:pPr>
            <w:r>
              <w:rPr>
                <w:lang w:eastAsia="ru-RU"/>
              </w:rPr>
              <w:t>Рассматривает иллюстрированные издания детских книг, проявляет интерес к ним.</w:t>
            </w:r>
          </w:p>
          <w:p>
            <w:pPr>
              <w:ind w:firstLine="0"/>
              <w:rPr>
                <w:lang w:eastAsia="ru-RU"/>
              </w:rPr>
            </w:pPr>
            <w:r>
              <w:rPr>
                <w:lang w:eastAsia="ru-RU"/>
              </w:rPr>
              <w:t>Драматизирует (инсценирует) с помощью взрослого небольшие сказки (отрывки из сказок).</w:t>
            </w:r>
          </w:p>
          <w:p>
            <w:pPr>
              <w:ind w:firstLine="0"/>
              <w:rPr>
                <w:lang w:eastAsia="ru-RU"/>
              </w:rPr>
            </w:pPr>
            <w:r>
              <w:rPr>
                <w:lang w:eastAsia="ru-RU"/>
              </w:rPr>
              <w:t>Может принимать участие в беседах о театре (театр—актеры—зрители, поведение людей в зрительном зале).</w:t>
            </w:r>
          </w:p>
          <w:p>
            <w:pPr>
              <w:ind w:firstLine="0"/>
              <w:rPr>
                <w:lang w:eastAsia="ru-RU"/>
              </w:rPr>
            </w:pPr>
            <w:r>
              <w:rPr>
                <w:lang w:eastAsia="ru-RU"/>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pPr>
              <w:ind w:firstLine="0"/>
              <w:rPr>
                <w:lang w:eastAsia="ru-RU"/>
              </w:rPr>
            </w:pPr>
            <w:r>
              <w:rPr>
                <w:lang w:eastAsia="ru-RU"/>
              </w:rPr>
              <w:t>Адекватно воспринимает в театре (кукольном, драматическом) художественный образ.</w:t>
            </w:r>
          </w:p>
          <w:p>
            <w:pPr>
              <w:ind w:firstLine="0"/>
              <w:rPr>
                <w:lang w:eastAsia="ru-RU"/>
              </w:rPr>
            </w:pPr>
            <w:r>
              <w:rPr>
                <w:lang w:eastAsia="ru-RU"/>
              </w:rPr>
              <w:t>Имеет простейшие представления о театральных профессиях.</w:t>
            </w:r>
          </w:p>
          <w:p>
            <w:pPr>
              <w:ind w:firstLine="0"/>
              <w:rPr>
                <w:lang w:eastAsia="ru-RU"/>
              </w:rPr>
            </w:pPr>
            <w:r>
              <w:rPr>
                <w:lang w:eastAsia="ru-RU"/>
              </w:rPr>
              <w:t>Активен при создании индивидуальных и коллективных композиций в рисунках, лепке, аппликации; с удовольствием участвует в выставках детских работ.</w:t>
            </w:r>
          </w:p>
          <w:p>
            <w:pPr>
              <w:ind w:firstLine="0"/>
              <w:rPr>
                <w:lang w:eastAsia="ru-RU"/>
              </w:rPr>
            </w:pPr>
            <w:r>
              <w:rPr>
                <w:lang w:eastAsia="ru-RU"/>
              </w:rPr>
              <w:t>Проявляет интерес к участию в праздниках, постановках, совместных досугах и развлечениях.</w:t>
            </w:r>
          </w:p>
          <w:p>
            <w:pPr>
              <w:ind w:firstLine="0"/>
              <w:rPr>
                <w:lang w:eastAsia="ru-RU"/>
              </w:rPr>
            </w:pPr>
            <w:r>
              <w:rPr>
                <w:lang w:eastAsia="ru-RU"/>
              </w:rPr>
              <w:t>* Пытается отражать полученные впечатления в речи и продуктивных видах деятельности.</w:t>
            </w:r>
          </w:p>
          <w:p>
            <w:pPr>
              <w:ind w:firstLine="0"/>
              <w:rPr>
                <w:lang w:eastAsia="ru-RU"/>
              </w:rPr>
            </w:pPr>
            <w:r>
              <w:rPr>
                <w:lang w:eastAsia="ru-RU"/>
              </w:rPr>
              <w:t xml:space="preserve">*- ребенок проявляет интерес к малой родине, использует местоимение «мой» по отношению к городу; </w:t>
            </w:r>
          </w:p>
          <w:p>
            <w:pPr>
              <w:ind w:firstLine="0"/>
              <w:rPr>
                <w:lang w:eastAsia="ru-RU"/>
              </w:rPr>
            </w:pPr>
            <w:r>
              <w:rPr>
                <w:lang w:eastAsia="ru-RU"/>
              </w:rPr>
              <w:t>*- ребенок проявляет интерес к событиям настоящего родной страны;</w:t>
            </w:r>
          </w:p>
          <w:p>
            <w:pPr>
              <w:ind w:firstLine="0"/>
              <w:rPr>
                <w:lang w:eastAsia="ru-RU"/>
              </w:rPr>
            </w:pPr>
            <w:r>
              <w:rPr>
                <w:lang w:eastAsia="ru-RU"/>
              </w:rPr>
              <w:t xml:space="preserve">*- ребенок проявляет любознательность по отношению к родному городу; </w:t>
            </w:r>
          </w:p>
          <w:p>
            <w:pPr>
              <w:ind w:firstLine="0"/>
              <w:rPr>
                <w:lang w:eastAsia="ru-RU"/>
              </w:rPr>
            </w:pPr>
            <w:r>
              <w:rPr>
                <w:lang w:eastAsia="ru-RU"/>
              </w:rPr>
              <w:t>*- с удовольствием включается в проектную деятельность, связанную с познанием малой родины;</w:t>
            </w:r>
          </w:p>
          <w:p>
            <w:pPr>
              <w:ind w:firstLine="0"/>
              <w:rPr>
                <w:lang w:eastAsia="ru-RU"/>
              </w:rPr>
            </w:pPr>
            <w:r>
              <w:rPr>
                <w:lang w:eastAsia="ru-RU"/>
              </w:rPr>
              <w:t>*- ребенок интересуется природным миром родного края.</w:t>
            </w:r>
          </w:p>
        </w:tc>
        <w:tc>
          <w:tcPr>
            <w:tcW w:w="3544" w:type="dxa"/>
          </w:tcPr>
          <w:p>
            <w:pPr>
              <w:ind w:firstLine="0"/>
              <w:rPr>
                <w:lang w:eastAsia="ru-RU"/>
              </w:rPr>
            </w:pPr>
            <w:r>
              <w:rPr>
                <w:lang w:eastAsia="ru-RU"/>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pPr>
              <w:ind w:firstLine="0"/>
              <w:rPr>
                <w:lang w:eastAsia="ru-RU"/>
              </w:rPr>
            </w:pPr>
            <w:r>
              <w:rPr>
                <w:lang w:eastAsia="ru-RU"/>
              </w:rPr>
              <w:t>Проявляет эмоциональное отношение к литературным произведением, выражает свое отношение к конкретному поступку литературного персонажа.</w:t>
            </w:r>
          </w:p>
          <w:p>
            <w:pPr>
              <w:ind w:firstLine="0"/>
              <w:rPr>
                <w:lang w:eastAsia="ru-RU"/>
              </w:rPr>
            </w:pPr>
            <w:r>
              <w:rPr>
                <w:lang w:eastAsia="ru-RU"/>
              </w:rPr>
              <w:t>Понимает скрытые мотивы поведения героев произведения.</w:t>
            </w:r>
          </w:p>
          <w:p>
            <w:pPr>
              <w:ind w:firstLine="0"/>
              <w:rPr>
                <w:lang w:eastAsia="ru-RU"/>
              </w:rPr>
            </w:pPr>
            <w:r>
              <w:rPr>
                <w:lang w:eastAsia="ru-RU"/>
              </w:rPr>
              <w:t>Проявляет чуткость к художественному слову, чувствует ритм и мелодику поэтического текста.</w:t>
            </w:r>
          </w:p>
          <w:p>
            <w:pPr>
              <w:ind w:firstLine="0"/>
              <w:rPr>
                <w:lang w:eastAsia="ru-RU"/>
              </w:rPr>
            </w:pPr>
            <w:r>
              <w:rPr>
                <w:lang w:eastAsia="ru-RU"/>
              </w:rPr>
              <w:t>Проявляет эстетические чувства, эмоции, эстетический вкус, эстетическое восприятие, интерес к искусству.</w:t>
            </w:r>
          </w:p>
          <w:p>
            <w:pPr>
              <w:ind w:firstLine="0"/>
              <w:rPr>
                <w:lang w:eastAsia="ru-RU"/>
              </w:rPr>
            </w:pPr>
            <w:r>
              <w:rPr>
                <w:lang w:eastAsia="ru-RU"/>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pPr>
              <w:ind w:firstLine="0"/>
              <w:rPr>
                <w:lang w:eastAsia="ru-RU"/>
              </w:rPr>
            </w:pPr>
            <w:r>
              <w:rPr>
                <w:lang w:eastAsia="ru-RU"/>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pPr>
              <w:ind w:firstLine="0"/>
              <w:rPr>
                <w:lang w:eastAsia="ru-RU"/>
              </w:rPr>
            </w:pPr>
            <w:r>
              <w:rPr>
                <w:lang w:eastAsia="ru-RU"/>
              </w:rPr>
              <w:t>Различает произведения изобразительного искусства (живопись, книжная графика, народное декоративное искусство, скульптура).</w:t>
            </w:r>
          </w:p>
          <w:p>
            <w:pPr>
              <w:ind w:firstLine="0"/>
              <w:rPr>
                <w:lang w:eastAsia="ru-RU"/>
              </w:rPr>
            </w:pPr>
            <w:r>
              <w:rPr>
                <w:lang w:eastAsia="ru-RU"/>
              </w:rPr>
              <w:t>Выделяет выразительные средства в разных видах искусства (форма, цвет, колорит, композиция).</w:t>
            </w:r>
          </w:p>
          <w:p>
            <w:pPr>
              <w:ind w:firstLine="0"/>
              <w:rPr>
                <w:lang w:eastAsia="ru-RU"/>
              </w:rPr>
            </w:pPr>
            <w:r>
              <w:rPr>
                <w:lang w:eastAsia="ru-RU"/>
              </w:rPr>
              <w:t>Знает особенности изобразительных материалов.</w:t>
            </w:r>
          </w:p>
          <w:p>
            <w:pPr>
              <w:ind w:firstLine="0"/>
              <w:rPr>
                <w:lang w:eastAsia="ru-RU"/>
              </w:rPr>
            </w:pPr>
            <w:r>
              <w:rPr>
                <w:lang w:eastAsia="ru-RU"/>
              </w:rPr>
              <w:t>* Пытается отражать полученные впечатления в речи и продуктивных видах деятельности.</w:t>
            </w:r>
          </w:p>
          <w:p>
            <w:pPr>
              <w:ind w:firstLine="0"/>
              <w:rPr>
                <w:lang w:eastAsia="ru-RU"/>
              </w:rPr>
            </w:pPr>
            <w:r>
              <w:rPr>
                <w:lang w:eastAsia="ru-RU"/>
              </w:rPr>
              <w:t>*- ребенок проявляет интерес к событиям настоящего родной страны;</w:t>
            </w:r>
          </w:p>
          <w:p>
            <w:pPr>
              <w:ind w:firstLine="0"/>
              <w:rPr>
                <w:lang w:eastAsia="ru-RU"/>
              </w:rPr>
            </w:pPr>
            <w:r>
              <w:rPr>
                <w:lang w:eastAsia="ru-RU"/>
              </w:rPr>
              <w:t xml:space="preserve">*- ребенок проявляет любознательность по отношению к родному городу; </w:t>
            </w:r>
          </w:p>
          <w:p>
            <w:pPr>
              <w:ind w:firstLine="0"/>
              <w:rPr>
                <w:lang w:eastAsia="ru-RU"/>
              </w:rPr>
            </w:pPr>
            <w:r>
              <w:rPr>
                <w:lang w:eastAsia="ru-RU"/>
              </w:rPr>
              <w:t>*- с удовольствием включается в проектную деятельность, связанную с познанием малой родины;</w:t>
            </w:r>
          </w:p>
          <w:p>
            <w:pPr>
              <w:ind w:firstLine="0"/>
              <w:rPr>
                <w:lang w:eastAsia="ru-RU"/>
              </w:rPr>
            </w:pPr>
            <w:r>
              <w:rPr>
                <w:lang w:eastAsia="ru-RU"/>
              </w:rPr>
              <w:t>*- ребенок интересуется природным миром средней полосы России.</w:t>
            </w:r>
          </w:p>
          <w:p>
            <w:pPr>
              <w:ind w:firstLine="0"/>
            </w:pPr>
          </w:p>
        </w:tc>
        <w:tc>
          <w:tcPr>
            <w:tcW w:w="4678" w:type="dxa"/>
          </w:tcPr>
          <w:p>
            <w:pPr>
              <w:ind w:firstLine="0"/>
              <w:rPr>
                <w:lang w:eastAsia="ru-RU"/>
              </w:rPr>
            </w:pPr>
            <w:r>
              <w:rPr>
                <w:lang w:eastAsia="ru-RU"/>
              </w:rPr>
              <w:t>Откликается на эмоции близких людей и друзей, проявляет сочувствие (отзывчивость) ко всем близким родственникам и работникам детского сада.</w:t>
            </w:r>
          </w:p>
          <w:p>
            <w:pPr>
              <w:ind w:firstLine="0"/>
              <w:rPr>
                <w:lang w:eastAsia="ru-RU"/>
              </w:rPr>
            </w:pPr>
            <w:r>
              <w:rPr>
                <w:lang w:eastAsia="ru-RU"/>
              </w:rPr>
              <w:t>Сопереживает персонажам сказок, историй, рассказов.</w:t>
            </w:r>
          </w:p>
          <w:p>
            <w:pPr>
              <w:ind w:firstLine="0"/>
              <w:rPr>
                <w:lang w:eastAsia="ru-RU"/>
              </w:rPr>
            </w:pPr>
            <w:r>
              <w:rPr>
                <w:lang w:eastAsia="ru-RU"/>
              </w:rPr>
              <w:t xml:space="preserve">Проявляет эмоциональное отношение к литературным произведениям, выражает свое отношение к конкретному поступку литературного персонажа. </w:t>
            </w:r>
          </w:p>
          <w:p>
            <w:pPr>
              <w:ind w:firstLine="0"/>
              <w:rPr>
                <w:lang w:eastAsia="ru-RU"/>
              </w:rPr>
            </w:pPr>
            <w:r>
              <w:rPr>
                <w:lang w:eastAsia="ru-RU"/>
              </w:rPr>
              <w:t>Эмоционально реагирует на произведения изобразительного искусства, при слушании музыкальных и художественных произведений.</w:t>
            </w:r>
          </w:p>
          <w:p>
            <w:pPr>
              <w:ind w:firstLine="0"/>
              <w:rPr>
                <w:lang w:eastAsia="ru-RU"/>
              </w:rPr>
            </w:pPr>
            <w:r>
              <w:rPr>
                <w:lang w:eastAsia="ru-RU"/>
              </w:rPr>
              <w:t>Выделяет выразительные средства в разных видах искусства (форма, цвет, колорит, композиция).</w:t>
            </w:r>
          </w:p>
          <w:p>
            <w:pPr>
              <w:ind w:firstLine="0"/>
              <w:rPr>
                <w:lang w:eastAsia="ru-RU"/>
              </w:rPr>
            </w:pPr>
            <w:r>
              <w:rPr>
                <w:lang w:eastAsia="ru-RU"/>
              </w:rPr>
              <w:t>Знает особенности изобразительных материалов.</w:t>
            </w:r>
          </w:p>
          <w:p>
            <w:pPr>
              <w:ind w:firstLine="0"/>
              <w:rPr>
                <w:lang w:eastAsia="ru-RU"/>
              </w:rPr>
            </w:pPr>
            <w:r>
              <w:rPr>
                <w:lang w:eastAsia="ru-RU"/>
              </w:rPr>
              <w:t>Знает театральные профессии.</w:t>
            </w:r>
          </w:p>
          <w:p>
            <w:pPr>
              <w:ind w:firstLine="0"/>
              <w:rPr>
                <w:lang w:eastAsia="ru-RU"/>
              </w:rPr>
            </w:pPr>
            <w:r>
              <w:rPr>
                <w:lang w:eastAsia="ru-RU"/>
              </w:rPr>
              <w:t>В беседе о просмотренном спектакле может высказать свою точку зрения.</w:t>
            </w:r>
          </w:p>
          <w:p>
            <w:pPr>
              <w:ind w:firstLine="0"/>
              <w:rPr>
                <w:lang w:eastAsia="ru-RU"/>
              </w:rPr>
            </w:pPr>
            <w:r>
              <w:rPr>
                <w:lang w:eastAsia="ru-RU"/>
              </w:rPr>
              <w:t>Участвует в творческих группах по созданию спектаклей («режиссеры - актеры», «костюмеры», «оформители» и т. д.).</w:t>
            </w:r>
          </w:p>
          <w:p>
            <w:pPr>
              <w:ind w:firstLine="0"/>
              <w:rPr>
                <w:lang w:eastAsia="ru-RU"/>
              </w:rPr>
            </w:pPr>
            <w:r>
              <w:rPr>
                <w:lang w:eastAsia="ru-RU"/>
              </w:rPr>
              <w:t>Различает виды изобразительного искусства: живопись, графика, скульптура, декоративно-прикладное и народное искусство.</w:t>
            </w:r>
          </w:p>
          <w:p>
            <w:pPr>
              <w:ind w:firstLine="0"/>
              <w:rPr>
                <w:lang w:eastAsia="ru-RU"/>
              </w:rPr>
            </w:pPr>
            <w:r>
              <w:rPr>
                <w:lang w:eastAsia="ru-RU"/>
              </w:rPr>
              <w:t>Называет основные выразительные средства произведений искусства (цвет, форма, ритм, симметрию).</w:t>
            </w:r>
          </w:p>
          <w:p>
            <w:pPr>
              <w:ind w:firstLine="0"/>
              <w:rPr>
                <w:lang w:eastAsia="ru-RU"/>
              </w:rPr>
            </w:pPr>
            <w:r>
              <w:rPr>
                <w:lang w:eastAsia="ru-RU"/>
              </w:rPr>
              <w:t>Узнает и может назвать произведения живописи: И. Шишкина («Рожь», «Утро в сосновом лесу»), И.Левитана («Золотая осень», «Март», «Весна. Большая вода»), А. Саврасова («Грачи прилетели»), А. Пластова («Полдень», «Летом», «Сенокос»), В. Васнецова («Аленушка», «Богатыри». «Иван-царевич на Сером волке») и др.</w:t>
            </w:r>
          </w:p>
          <w:p>
            <w:pPr>
              <w:ind w:firstLine="0"/>
              <w:rPr>
                <w:lang w:eastAsia="ru-RU"/>
              </w:rPr>
            </w:pPr>
            <w:r>
              <w:rPr>
                <w:lang w:eastAsia="ru-RU"/>
              </w:rPr>
              <w:t>Имеет представления о специфике храмовой архитектуры: купол, арки, арматурный поясок по периметру здания, барабан (круглая часть под куполом) и т.д.</w:t>
            </w:r>
          </w:p>
          <w:p>
            <w:pPr>
              <w:ind w:firstLine="0"/>
              <w:rPr>
                <w:lang w:eastAsia="ru-RU"/>
              </w:rPr>
            </w:pPr>
            <w:r>
              <w:rPr>
                <w:lang w:eastAsia="ru-RU"/>
              </w:rPr>
              <w:t>Знает памятники архитектуры, которые известны во всем мире: в России это Кремль, собор Василия Блаженного, Зимний дворец, Исаакиевский собор, Петергоф, памятники «Золотого кольца» и др.</w:t>
            </w:r>
          </w:p>
          <w:p>
            <w:pPr>
              <w:ind w:firstLine="0"/>
              <w:rPr>
                <w:lang w:eastAsia="ru-RU"/>
              </w:rPr>
            </w:pPr>
            <w:r>
              <w:rPr>
                <w:lang w:eastAsia="ru-RU"/>
              </w:rPr>
              <w:t>Умеет видеть эстетическую красоту объектов окружающей среды: изделий народных мастеров</w:t>
            </w:r>
          </w:p>
          <w:p>
            <w:pPr>
              <w:ind w:firstLine="0"/>
              <w:rPr>
                <w:lang w:eastAsia="ru-RU"/>
              </w:rPr>
            </w:pPr>
            <w:r>
              <w:rPr>
                <w:lang w:eastAsia="ru-RU"/>
              </w:rPr>
              <w:t>* Пытается отражать полученные впечатления в речи и продуктивных видах деятельности.</w:t>
            </w:r>
          </w:p>
          <w:p>
            <w:pPr>
              <w:ind w:firstLine="0"/>
              <w:rPr>
                <w:lang w:eastAsia="ru-RU"/>
              </w:rPr>
            </w:pPr>
            <w:r>
              <w:rPr>
                <w:lang w:eastAsia="ru-RU"/>
              </w:rPr>
              <w:t>*- ребенок проявляет интерес к событиям настоящего родной страны;</w:t>
            </w:r>
          </w:p>
          <w:p>
            <w:pPr>
              <w:ind w:firstLine="0"/>
              <w:rPr>
                <w:lang w:eastAsia="ru-RU"/>
              </w:rPr>
            </w:pPr>
            <w:r>
              <w:rPr>
                <w:lang w:eastAsia="ru-RU"/>
              </w:rPr>
              <w:t xml:space="preserve">*- ребенок проявляет любознательность по отношению к родному городу; </w:t>
            </w:r>
          </w:p>
          <w:p>
            <w:pPr>
              <w:ind w:firstLine="0"/>
              <w:rPr>
                <w:lang w:eastAsia="ru-RU"/>
              </w:rPr>
            </w:pPr>
            <w:r>
              <w:rPr>
                <w:lang w:eastAsia="ru-RU"/>
              </w:rPr>
              <w:t>*- с удовольствием включается в проектную деятельность, связанную с познанием малой родины;</w:t>
            </w:r>
          </w:p>
          <w:p>
            <w:pPr>
              <w:ind w:firstLine="0"/>
              <w:rPr>
                <w:lang w:eastAsia="ru-RU"/>
              </w:rPr>
            </w:pPr>
            <w:r>
              <w:rPr>
                <w:lang w:eastAsia="ru-RU"/>
              </w:rPr>
              <w:t>*- ребенок интересуется природным миром средней полосы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pPr>
              <w:ind w:firstLine="0"/>
            </w:pPr>
          </w:p>
        </w:tc>
        <w:tc>
          <w:tcPr>
            <w:tcW w:w="2977" w:type="dxa"/>
          </w:tcPr>
          <w:p>
            <w:pPr>
              <w:ind w:firstLine="0"/>
              <w:rPr>
                <w:b/>
                <w:lang w:eastAsia="ru-RU"/>
              </w:rPr>
            </w:pPr>
            <w:r>
              <w:rPr>
                <w:b/>
                <w:lang w:eastAsia="ru-RU"/>
              </w:rPr>
              <w:t xml:space="preserve">Рисование. </w:t>
            </w:r>
          </w:p>
          <w:p>
            <w:pPr>
              <w:ind w:firstLine="0"/>
              <w:rPr>
                <w:lang w:eastAsia="ru-RU"/>
              </w:rPr>
            </w:pPr>
            <w:r>
              <w:rPr>
                <w:lang w:eastAsia="ru-RU"/>
              </w:rPr>
              <w:t>Изображает отдельные предметы, простые по композиции и незамысловатые по содержанию сюжеты.</w:t>
            </w:r>
          </w:p>
          <w:p>
            <w:pPr>
              <w:ind w:firstLine="0"/>
              <w:rPr>
                <w:lang w:eastAsia="ru-RU"/>
              </w:rPr>
            </w:pPr>
            <w:r>
              <w:rPr>
                <w:lang w:eastAsia="ru-RU"/>
              </w:rPr>
              <w:t>Подбирает цвета, соответствующие изображаемым предметам.</w:t>
            </w:r>
          </w:p>
          <w:p>
            <w:pPr>
              <w:ind w:firstLine="0"/>
              <w:rPr>
                <w:lang w:eastAsia="ru-RU"/>
              </w:rPr>
            </w:pPr>
            <w:r>
              <w:rPr>
                <w:lang w:eastAsia="ru-RU"/>
              </w:rPr>
              <w:t>Правильно пользуется карандашами, фломастерами, кистью и красками.</w:t>
            </w:r>
          </w:p>
          <w:p>
            <w:pPr>
              <w:ind w:firstLine="0"/>
              <w:rPr>
                <w:b/>
                <w:lang w:eastAsia="ru-RU"/>
              </w:rPr>
            </w:pPr>
            <w:r>
              <w:rPr>
                <w:lang w:eastAsia="ru-RU"/>
              </w:rPr>
              <w:t xml:space="preserve"> </w:t>
            </w:r>
            <w:r>
              <w:rPr>
                <w:b/>
                <w:lang w:eastAsia="ru-RU"/>
              </w:rPr>
              <w:t xml:space="preserve">Лепка. </w:t>
            </w:r>
          </w:p>
          <w:p>
            <w:pPr>
              <w:ind w:firstLine="0"/>
              <w:rPr>
                <w:lang w:eastAsia="ru-RU"/>
              </w:rPr>
            </w:pPr>
            <w:r>
              <w:rPr>
                <w:lang w:eastAsia="ru-RU"/>
              </w:rPr>
              <w:t>Умеет отделять от большого куска глины небольшие комочки, раскатывать их прямыми и круговыми движениями ладоней.</w:t>
            </w:r>
          </w:p>
          <w:p>
            <w:pPr>
              <w:ind w:firstLine="0"/>
              <w:rPr>
                <w:lang w:eastAsia="ru-RU"/>
              </w:rPr>
            </w:pPr>
            <w:r>
              <w:rPr>
                <w:lang w:eastAsia="ru-RU"/>
              </w:rPr>
              <w:t>Лепит различные предметы, состоящие из 1-3 частей, используя разнообразные приемы лепки.</w:t>
            </w:r>
          </w:p>
          <w:p>
            <w:pPr>
              <w:ind w:firstLine="0"/>
              <w:rPr>
                <w:lang w:eastAsia="ru-RU"/>
              </w:rPr>
            </w:pPr>
            <w:r>
              <w:rPr>
                <w:lang w:eastAsia="ru-RU"/>
              </w:rPr>
              <w:t xml:space="preserve"> </w:t>
            </w:r>
            <w:r>
              <w:rPr>
                <w:b/>
                <w:lang w:eastAsia="ru-RU"/>
              </w:rPr>
              <w:t>Аппликация.</w:t>
            </w:r>
            <w:r>
              <w:rPr>
                <w:lang w:eastAsia="ru-RU"/>
              </w:rPr>
              <w:t xml:space="preserve"> </w:t>
            </w:r>
          </w:p>
          <w:p>
            <w:pPr>
              <w:ind w:firstLine="0"/>
              <w:rPr>
                <w:lang w:eastAsia="ru-RU"/>
              </w:rPr>
            </w:pPr>
            <w:r>
              <w:rPr>
                <w:lang w:eastAsia="ru-RU"/>
              </w:rPr>
              <w:t>Создает изображения предметов из готовых фигур.</w:t>
            </w:r>
          </w:p>
          <w:p>
            <w:pPr>
              <w:ind w:firstLine="0"/>
              <w:rPr>
                <w:lang w:eastAsia="ru-RU"/>
              </w:rPr>
            </w:pPr>
            <w:r>
              <w:rPr>
                <w:lang w:eastAsia="ru-RU"/>
              </w:rPr>
              <w:t>Украшает заготовки из бумаги разной формы.</w:t>
            </w:r>
          </w:p>
          <w:p>
            <w:pPr>
              <w:ind w:firstLine="0"/>
              <w:rPr>
                <w:lang w:eastAsia="ru-RU"/>
              </w:rPr>
            </w:pPr>
            <w:r>
              <w:rPr>
                <w:lang w:eastAsia="ru-RU"/>
              </w:rPr>
              <w:t>Подбирает цвета, соответствующие изображаемым предметам и по собственному желанию; умеет аккуратно использовать материалы.</w:t>
            </w:r>
          </w:p>
          <w:p>
            <w:pPr>
              <w:ind w:firstLine="0"/>
              <w:rPr>
                <w:lang w:eastAsia="ru-RU"/>
              </w:rPr>
            </w:pPr>
            <w:r>
              <w:rPr>
                <w:lang w:eastAsia="ru-RU"/>
              </w:rPr>
              <w:t>* Пытается отражать полученные впечатления в речи и продуктивных видах деятельности.</w:t>
            </w:r>
          </w:p>
          <w:p>
            <w:pPr>
              <w:ind w:firstLine="0"/>
              <w:rPr>
                <w:lang w:eastAsia="ru-RU"/>
              </w:rPr>
            </w:pPr>
            <w:r>
              <w:rPr>
                <w:lang w:eastAsia="ru-RU"/>
              </w:rPr>
              <w:t xml:space="preserve">*- ребенок проявляет интерес к малой родине, использует местоимение «мой» по отношению к городу; </w:t>
            </w:r>
          </w:p>
          <w:p>
            <w:pPr>
              <w:ind w:firstLine="0"/>
              <w:rPr>
                <w:lang w:eastAsia="ru-RU"/>
              </w:rPr>
            </w:pPr>
            <w:r>
              <w:rPr>
                <w:lang w:eastAsia="ru-RU"/>
              </w:rPr>
              <w:t>*- ребенок проявляет интерес к событиям настоящего родной страны;</w:t>
            </w:r>
          </w:p>
          <w:p>
            <w:pPr>
              <w:ind w:firstLine="0"/>
              <w:rPr>
                <w:lang w:eastAsia="ru-RU"/>
              </w:rPr>
            </w:pPr>
            <w:r>
              <w:rPr>
                <w:lang w:eastAsia="ru-RU"/>
              </w:rPr>
              <w:t xml:space="preserve">*- ребенок проявляет любознательность по отношению к родному городу; </w:t>
            </w:r>
          </w:p>
          <w:p>
            <w:pPr>
              <w:ind w:firstLine="0"/>
              <w:rPr>
                <w:lang w:eastAsia="ru-RU"/>
              </w:rPr>
            </w:pPr>
            <w:r>
              <w:rPr>
                <w:lang w:eastAsia="ru-RU"/>
              </w:rPr>
              <w:t>*- с удовольствием включается в проектную деятельность, связанную с познанием малой родины.</w:t>
            </w:r>
          </w:p>
        </w:tc>
        <w:tc>
          <w:tcPr>
            <w:tcW w:w="3543" w:type="dxa"/>
          </w:tcPr>
          <w:p>
            <w:pPr>
              <w:ind w:firstLine="0"/>
              <w:rPr>
                <w:b/>
                <w:lang w:eastAsia="ru-RU"/>
              </w:rPr>
            </w:pPr>
            <w:r>
              <w:rPr>
                <w:b/>
                <w:lang w:eastAsia="ru-RU"/>
              </w:rPr>
              <w:t xml:space="preserve">Рисование. </w:t>
            </w:r>
          </w:p>
          <w:p>
            <w:pPr>
              <w:ind w:firstLine="0"/>
              <w:rPr>
                <w:lang w:eastAsia="ru-RU"/>
              </w:rPr>
            </w:pPr>
            <w:r>
              <w:rPr>
                <w:lang w:eastAsia="ru-RU"/>
              </w:rPr>
              <w:t>Изображает предметы путем создания отчетливых форм, подбора цвета, аккуратного закрашивания, использования разных материалов.</w:t>
            </w:r>
          </w:p>
          <w:p>
            <w:pPr>
              <w:ind w:firstLine="0"/>
              <w:rPr>
                <w:lang w:eastAsia="ru-RU"/>
              </w:rPr>
            </w:pPr>
            <w:r>
              <w:rPr>
                <w:lang w:eastAsia="ru-RU"/>
              </w:rPr>
              <w:t>Передает несложный сюжет, объединяя в рисунке несколько предметов.</w:t>
            </w:r>
          </w:p>
          <w:p>
            <w:pPr>
              <w:ind w:firstLine="0"/>
              <w:rPr>
                <w:lang w:eastAsia="ru-RU"/>
              </w:rPr>
            </w:pPr>
            <w:r>
              <w:rPr>
                <w:lang w:eastAsia="ru-RU"/>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pPr>
              <w:ind w:firstLine="0"/>
              <w:rPr>
                <w:b/>
                <w:lang w:eastAsia="ru-RU"/>
              </w:rPr>
            </w:pPr>
            <w:r>
              <w:rPr>
                <w:b/>
                <w:lang w:eastAsia="ru-RU"/>
              </w:rPr>
              <w:t xml:space="preserve">Лепка. </w:t>
            </w:r>
          </w:p>
          <w:p>
            <w:pPr>
              <w:ind w:firstLine="0"/>
              <w:rPr>
                <w:lang w:eastAsia="ru-RU"/>
              </w:rPr>
            </w:pPr>
            <w:r>
              <w:rPr>
                <w:lang w:eastAsia="ru-RU"/>
              </w:rPr>
              <w:t>Создает образы разных предметов и игрушек, объединяет их в кол</w:t>
            </w:r>
            <w:r>
              <w:rPr>
                <w:lang w:eastAsia="ru-RU"/>
              </w:rPr>
              <w:softHyphen/>
            </w:r>
            <w:r>
              <w:rPr>
                <w:lang w:eastAsia="ru-RU"/>
              </w:rPr>
              <w:t>лективную композицию.</w:t>
            </w:r>
          </w:p>
          <w:p>
            <w:pPr>
              <w:ind w:firstLine="0"/>
              <w:rPr>
                <w:lang w:eastAsia="ru-RU"/>
              </w:rPr>
            </w:pPr>
            <w:r>
              <w:rPr>
                <w:lang w:eastAsia="ru-RU"/>
              </w:rPr>
              <w:t>Использует все многообразие усвоенных приемов лепки.</w:t>
            </w:r>
          </w:p>
          <w:p>
            <w:pPr>
              <w:ind w:firstLine="0"/>
              <w:rPr>
                <w:b/>
                <w:lang w:eastAsia="ru-RU"/>
              </w:rPr>
            </w:pPr>
            <w:r>
              <w:rPr>
                <w:b/>
                <w:lang w:eastAsia="ru-RU"/>
              </w:rPr>
              <w:t xml:space="preserve">Аппликация. </w:t>
            </w:r>
          </w:p>
          <w:p>
            <w:pPr>
              <w:ind w:firstLine="0"/>
              <w:rPr>
                <w:lang w:eastAsia="ru-RU"/>
              </w:rPr>
            </w:pPr>
            <w:r>
              <w:rPr>
                <w:lang w:eastAsia="ru-RU"/>
              </w:rPr>
              <w:t>Правильно держит ножницы и умеет резать ими по прямой, по диагонали (квадрат и прямоугольник).</w:t>
            </w:r>
          </w:p>
          <w:p>
            <w:pPr>
              <w:ind w:firstLine="0"/>
              <w:rPr>
                <w:lang w:eastAsia="ru-RU"/>
              </w:rPr>
            </w:pPr>
            <w:r>
              <w:rPr>
                <w:lang w:eastAsia="ru-RU"/>
              </w:rPr>
              <w:t>Вырезает круг из квадрата, овал — из прямоугольника, умеет плавно срезать и закруглять углы.</w:t>
            </w:r>
          </w:p>
          <w:p>
            <w:pPr>
              <w:ind w:firstLine="0"/>
              <w:rPr>
                <w:lang w:eastAsia="ru-RU"/>
              </w:rPr>
            </w:pPr>
            <w:r>
              <w:rPr>
                <w:lang w:eastAsia="ru-RU"/>
              </w:rPr>
              <w:t xml:space="preserve">Аккуратно наклеивает изображения предметов, состоящие из нескольких частей. </w:t>
            </w:r>
          </w:p>
          <w:p>
            <w:pPr>
              <w:ind w:firstLine="0"/>
              <w:rPr>
                <w:lang w:eastAsia="ru-RU"/>
              </w:rPr>
            </w:pPr>
            <w:r>
              <w:rPr>
                <w:lang w:eastAsia="ru-RU"/>
              </w:rPr>
              <w:t>Составляет узоры из растительных форм и геометрических фигур.</w:t>
            </w:r>
          </w:p>
          <w:p>
            <w:pPr>
              <w:ind w:firstLine="0"/>
            </w:pPr>
          </w:p>
        </w:tc>
        <w:tc>
          <w:tcPr>
            <w:tcW w:w="3544" w:type="dxa"/>
          </w:tcPr>
          <w:p>
            <w:pPr>
              <w:ind w:firstLine="0"/>
              <w:rPr>
                <w:b/>
                <w:lang w:eastAsia="ru-RU"/>
              </w:rPr>
            </w:pPr>
            <w:r>
              <w:rPr>
                <w:b/>
                <w:lang w:eastAsia="ru-RU"/>
              </w:rPr>
              <w:t xml:space="preserve">Рисование. </w:t>
            </w:r>
          </w:p>
          <w:p>
            <w:pPr>
              <w:ind w:firstLine="0"/>
              <w:rPr>
                <w:lang w:eastAsia="ru-RU"/>
              </w:rPr>
            </w:pPr>
            <w:r>
              <w:rPr>
                <w:lang w:eastAsia="ru-RU"/>
              </w:rPr>
              <w:t>Создает изображения предметов (с натуры, по представлению); сюжетные изображения.</w:t>
            </w:r>
          </w:p>
          <w:p>
            <w:pPr>
              <w:ind w:firstLine="0"/>
              <w:rPr>
                <w:lang w:eastAsia="ru-RU"/>
              </w:rPr>
            </w:pPr>
            <w:r>
              <w:rPr>
                <w:lang w:eastAsia="ru-RU"/>
              </w:rPr>
              <w:t>Использует разнообразные композиционные решения, изобразительные материалы.</w:t>
            </w:r>
          </w:p>
          <w:p>
            <w:pPr>
              <w:ind w:firstLine="0"/>
              <w:rPr>
                <w:lang w:eastAsia="ru-RU"/>
              </w:rPr>
            </w:pPr>
            <w:r>
              <w:rPr>
                <w:lang w:eastAsia="ru-RU"/>
              </w:rPr>
              <w:t>Использует различные цвета и оттенки для создания выразительных образов.</w:t>
            </w:r>
          </w:p>
          <w:p>
            <w:pPr>
              <w:ind w:firstLine="0"/>
              <w:rPr>
                <w:lang w:eastAsia="ru-RU"/>
              </w:rPr>
            </w:pPr>
            <w:r>
              <w:rPr>
                <w:lang w:eastAsia="ru-RU"/>
              </w:rPr>
              <w:t>Выполняет узоры по мотивам народного декоративно-прикладного искусства.</w:t>
            </w:r>
          </w:p>
          <w:p>
            <w:pPr>
              <w:ind w:firstLine="0"/>
              <w:rPr>
                <w:lang w:eastAsia="ru-RU"/>
              </w:rPr>
            </w:pPr>
            <w:r>
              <w:rPr>
                <w:lang w:eastAsia="ru-RU"/>
              </w:rPr>
              <w:t>*Воплощает в художественной форме свои представления, переживания, чувства, мысли.</w:t>
            </w:r>
          </w:p>
          <w:p>
            <w:pPr>
              <w:ind w:firstLine="0"/>
              <w:rPr>
                <w:lang w:eastAsia="ru-RU"/>
              </w:rPr>
            </w:pPr>
            <w:r>
              <w:rPr>
                <w:lang w:eastAsia="ru-RU"/>
              </w:rPr>
              <w:t>*Отражает в своих работах обобщенные представления о цикличности изменений в природе (пейзажи в разное время года).</w:t>
            </w:r>
          </w:p>
          <w:p>
            <w:pPr>
              <w:ind w:firstLine="0"/>
              <w:rPr>
                <w:lang w:eastAsia="ru-RU"/>
              </w:rPr>
            </w:pPr>
            <w:r>
              <w:rPr>
                <w:lang w:eastAsia="ru-RU"/>
              </w:rPr>
              <w:t>*Экспериментирует с различными художественными материалами, инструментами, изобразительными техниками.</w:t>
            </w:r>
          </w:p>
          <w:p>
            <w:pPr>
              <w:ind w:firstLine="0"/>
              <w:rPr>
                <w:b/>
                <w:lang w:eastAsia="ru-RU"/>
              </w:rPr>
            </w:pPr>
            <w:r>
              <w:rPr>
                <w:b/>
                <w:lang w:eastAsia="ru-RU"/>
              </w:rPr>
              <w:t xml:space="preserve">Лепка. </w:t>
            </w:r>
          </w:p>
          <w:p>
            <w:pPr>
              <w:ind w:firstLine="0"/>
              <w:rPr>
                <w:lang w:eastAsia="ru-RU"/>
              </w:rPr>
            </w:pPr>
            <w:r>
              <w:rPr>
                <w:lang w:eastAsia="ru-RU"/>
              </w:rPr>
              <w:t>Лепят предметы разной формы, используя усвоенные приемы и способы.</w:t>
            </w:r>
          </w:p>
          <w:p>
            <w:pPr>
              <w:ind w:firstLine="0"/>
              <w:rPr>
                <w:lang w:eastAsia="ru-RU"/>
              </w:rPr>
            </w:pPr>
            <w:r>
              <w:rPr>
                <w:lang w:eastAsia="ru-RU"/>
              </w:rPr>
              <w:t>Создает небольшие сюжетные композиции, передавая пропорции, позы и движения фигур.</w:t>
            </w:r>
          </w:p>
          <w:p>
            <w:pPr>
              <w:ind w:firstLine="0"/>
              <w:rPr>
                <w:lang w:eastAsia="ru-RU"/>
              </w:rPr>
            </w:pPr>
            <w:r>
              <w:rPr>
                <w:lang w:eastAsia="ru-RU"/>
              </w:rPr>
              <w:t>Создает изображения по мотивам народных игрушек.</w:t>
            </w:r>
          </w:p>
          <w:p>
            <w:pPr>
              <w:ind w:firstLine="0"/>
              <w:rPr>
                <w:b/>
                <w:lang w:eastAsia="ru-RU"/>
              </w:rPr>
            </w:pPr>
            <w:r>
              <w:rPr>
                <w:b/>
                <w:lang w:eastAsia="ru-RU"/>
              </w:rPr>
              <w:t xml:space="preserve">Аппликация. </w:t>
            </w:r>
          </w:p>
          <w:p>
            <w:pPr>
              <w:ind w:firstLine="0"/>
              <w:rPr>
                <w:lang w:eastAsia="ru-RU"/>
              </w:rPr>
            </w:pPr>
            <w:r>
              <w:rPr>
                <w:lang w:eastAsia="ru-RU"/>
              </w:rPr>
              <w:t>Правильно держит ножницы и умеет резать ими по прямой, по диагонали (квадрат и прямоугольник).</w:t>
            </w:r>
          </w:p>
          <w:p>
            <w:pPr>
              <w:ind w:firstLine="0"/>
              <w:rPr>
                <w:lang w:eastAsia="ru-RU"/>
              </w:rPr>
            </w:pPr>
            <w:r>
              <w:rPr>
                <w:lang w:eastAsia="ru-RU"/>
              </w:rPr>
              <w:t>Вырезает круг из квадрата, овал — из прямоугольника, умеет плавно срезать и закруглять углы.</w:t>
            </w:r>
          </w:p>
          <w:p>
            <w:pPr>
              <w:ind w:firstLine="0"/>
              <w:rPr>
                <w:lang w:eastAsia="ru-RU"/>
              </w:rPr>
            </w:pPr>
            <w:r>
              <w:rPr>
                <w:lang w:eastAsia="ru-RU"/>
              </w:rPr>
              <w:t xml:space="preserve">Аккуратно наклеивает изображения предметов, состоящие из нескольких частей. </w:t>
            </w:r>
          </w:p>
          <w:p>
            <w:pPr>
              <w:ind w:firstLine="0"/>
              <w:rPr>
                <w:lang w:eastAsia="ru-RU"/>
              </w:rPr>
            </w:pPr>
            <w:r>
              <w:rPr>
                <w:lang w:eastAsia="ru-RU"/>
              </w:rPr>
              <w:t>Составляет узоры из растительных форм и геометрических фигур.</w:t>
            </w:r>
          </w:p>
          <w:p>
            <w:pPr>
              <w:ind w:firstLine="0"/>
              <w:rPr>
                <w:lang w:eastAsia="ru-RU"/>
              </w:rPr>
            </w:pPr>
            <w:r>
              <w:rPr>
                <w:lang w:eastAsia="ru-RU"/>
              </w:rPr>
              <w:t>Изображает предметы и создает несложные сюжетные композиции, используя разнообразные приемы вырезания, обрывания бумаги.</w:t>
            </w:r>
          </w:p>
          <w:p>
            <w:pPr>
              <w:ind w:firstLine="0"/>
            </w:pPr>
            <w:r>
              <w:t>*Умеет замечать общие очертания и отдельные детали, контур, колорит, узор; видит из каких деталей складываются многофигурные композиции, как по-разному выглядит один и тот же объект с разных сторон.</w:t>
            </w:r>
          </w:p>
        </w:tc>
        <w:tc>
          <w:tcPr>
            <w:tcW w:w="4678" w:type="dxa"/>
          </w:tcPr>
          <w:p>
            <w:pPr>
              <w:ind w:firstLine="0"/>
              <w:rPr>
                <w:b/>
                <w:lang w:eastAsia="ru-RU"/>
              </w:rPr>
            </w:pPr>
            <w:r>
              <w:rPr>
                <w:b/>
                <w:lang w:eastAsia="ru-RU"/>
              </w:rPr>
              <w:t xml:space="preserve">Рисование. </w:t>
            </w:r>
          </w:p>
          <w:p>
            <w:pPr>
              <w:ind w:firstLine="0"/>
              <w:rPr>
                <w:lang w:eastAsia="ru-RU"/>
              </w:rPr>
            </w:pPr>
            <w:r>
              <w:rPr>
                <w:lang w:eastAsia="ru-RU"/>
              </w:rPr>
              <w:t>Создает выразительные композиции, передавая тему средствами рисунка (форма, пропорции, расположение на листе бумаги).</w:t>
            </w:r>
          </w:p>
          <w:p>
            <w:pPr>
              <w:ind w:firstLine="0"/>
              <w:rPr>
                <w:lang w:eastAsia="ru-RU"/>
              </w:rPr>
            </w:pPr>
            <w:r>
              <w:rPr>
                <w:lang w:eastAsia="ru-RU"/>
              </w:rPr>
              <w:t>Создает индивидуальные рисунки, декоративные, предметные и сюжетные композиции на темы окружающей жизни, литературных произведений.</w:t>
            </w:r>
          </w:p>
          <w:p>
            <w:pPr>
              <w:ind w:firstLine="0"/>
              <w:rPr>
                <w:lang w:eastAsia="ru-RU"/>
              </w:rPr>
            </w:pPr>
            <w:r>
              <w:rPr>
                <w:lang w:eastAsia="ru-RU"/>
              </w:rPr>
              <w:t>Умеет создавать коллективные работы,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pPr>
              <w:ind w:firstLine="0"/>
              <w:rPr>
                <w:lang w:eastAsia="ru-RU"/>
              </w:rPr>
            </w:pPr>
            <w:r>
              <w:rPr>
                <w:lang w:eastAsia="ru-RU"/>
              </w:rPr>
              <w:t>Владеет техникой изображения (точность движений рук под контролем зрения, плавность, ритмичность).</w:t>
            </w:r>
          </w:p>
          <w:p>
            <w:pPr>
              <w:ind w:firstLine="0"/>
              <w:rPr>
                <w:lang w:eastAsia="ru-RU"/>
              </w:rPr>
            </w:pPr>
            <w:r>
              <w:rPr>
                <w:lang w:eastAsia="ru-RU"/>
              </w:rPr>
              <w:t>Использует разные материалы (гуашь, акварель, цветные мелки) и способы создания изображения.</w:t>
            </w:r>
          </w:p>
          <w:p>
            <w:pPr>
              <w:ind w:firstLine="0"/>
              <w:rPr>
                <w:lang w:eastAsia="ru-RU"/>
              </w:rPr>
            </w:pPr>
            <w:r>
              <w:rPr>
                <w:lang w:eastAsia="ru-RU"/>
              </w:rPr>
              <w:t>Умеет различать оттенки цветов, создавать их на палитре.</w:t>
            </w:r>
          </w:p>
          <w:p>
            <w:pPr>
              <w:ind w:firstLine="0"/>
              <w:rPr>
                <w:lang w:eastAsia="ru-RU"/>
              </w:rPr>
            </w:pPr>
            <w:r>
              <w:rPr>
                <w:lang w:eastAsia="ru-RU"/>
              </w:rPr>
              <w:t>Умеет передавать различия в величине изображаемых предметов (дерево высокое, цветок ниже дерева и т.д.).</w:t>
            </w:r>
          </w:p>
          <w:p>
            <w:pPr>
              <w:ind w:firstLine="0"/>
              <w:rPr>
                <w:lang w:eastAsia="ru-RU"/>
              </w:rPr>
            </w:pPr>
            <w:r>
              <w:rPr>
                <w:lang w:eastAsia="ru-RU"/>
              </w:rPr>
              <w:t>Умеет создавать узоры по мотивам народных росписей (городецкая, гжельская, хохломская,  жостовская, мезенская).</w:t>
            </w:r>
          </w:p>
          <w:p>
            <w:pPr>
              <w:ind w:firstLine="0"/>
              <w:rPr>
                <w:b/>
                <w:lang w:eastAsia="ru-RU"/>
              </w:rPr>
            </w:pPr>
            <w:r>
              <w:rPr>
                <w:b/>
                <w:lang w:eastAsia="ru-RU"/>
              </w:rPr>
              <w:t xml:space="preserve">Лепка. </w:t>
            </w:r>
          </w:p>
          <w:p>
            <w:pPr>
              <w:ind w:firstLine="0"/>
              <w:rPr>
                <w:lang w:eastAsia="ru-RU"/>
              </w:rPr>
            </w:pPr>
            <w:r>
              <w:rPr>
                <w:lang w:eastAsia="ru-RU"/>
              </w:rPr>
              <w:t>Лепит различные предметы, передавая их форму, пропорции,  позы и движения, характерные особенности изображаемых объектов.</w:t>
            </w:r>
          </w:p>
          <w:p>
            <w:pPr>
              <w:ind w:firstLine="0"/>
              <w:rPr>
                <w:lang w:eastAsia="ru-RU"/>
              </w:rPr>
            </w:pPr>
            <w:r>
              <w:rPr>
                <w:lang w:eastAsia="ru-RU"/>
              </w:rPr>
              <w:t>Умеет обрабатывать поверхность формы пальцами и стекой.</w:t>
            </w:r>
          </w:p>
          <w:p>
            <w:pPr>
              <w:ind w:firstLine="0"/>
              <w:rPr>
                <w:lang w:eastAsia="ru-RU"/>
              </w:rPr>
            </w:pPr>
            <w:r>
              <w:rPr>
                <w:lang w:eastAsia="ru-RU"/>
              </w:rPr>
              <w:t>Создает сюжетные композиции из 2-3 и более изображений.</w:t>
            </w:r>
          </w:p>
          <w:p>
            <w:pPr>
              <w:ind w:firstLine="0"/>
              <w:rPr>
                <w:lang w:eastAsia="ru-RU"/>
              </w:rPr>
            </w:pPr>
            <w:r>
              <w:rPr>
                <w:lang w:eastAsia="ru-RU"/>
              </w:rPr>
              <w:t>Выполняет декоративные композиции способами налепа  и рельефа.</w:t>
            </w:r>
          </w:p>
          <w:p>
            <w:pPr>
              <w:ind w:firstLine="0"/>
              <w:rPr>
                <w:lang w:eastAsia="ru-RU"/>
              </w:rPr>
            </w:pPr>
            <w:r>
              <w:rPr>
                <w:lang w:eastAsia="ru-RU"/>
              </w:rPr>
              <w:t>Расписывает вылепленные изделия по мотивам народного искусства.</w:t>
            </w:r>
          </w:p>
          <w:p>
            <w:pPr>
              <w:ind w:firstLine="0"/>
              <w:rPr>
                <w:b/>
                <w:lang w:eastAsia="ru-RU"/>
              </w:rPr>
            </w:pPr>
            <w:r>
              <w:rPr>
                <w:b/>
                <w:lang w:eastAsia="ru-RU"/>
              </w:rPr>
              <w:t xml:space="preserve">Аппликация. </w:t>
            </w:r>
          </w:p>
          <w:p>
            <w:pPr>
              <w:ind w:firstLine="0"/>
              <w:rPr>
                <w:lang w:eastAsia="ru-RU"/>
              </w:rPr>
            </w:pPr>
            <w:r>
              <w:rPr>
                <w:lang w:eastAsia="ru-RU"/>
              </w:rPr>
              <w:t>Аккуратно наклеивает изображения предметов.</w:t>
            </w:r>
          </w:p>
          <w:p>
            <w:pPr>
              <w:ind w:firstLine="0"/>
              <w:rPr>
                <w:lang w:eastAsia="ru-RU"/>
              </w:rPr>
            </w:pPr>
            <w:r>
              <w:rPr>
                <w:lang w:eastAsia="ru-RU"/>
              </w:rPr>
              <w:t>Составляет узоры из растительных форм и геометрических фигур.</w:t>
            </w:r>
          </w:p>
          <w:p>
            <w:pPr>
              <w:ind w:firstLine="0"/>
              <w:rPr>
                <w:lang w:eastAsia="ru-RU"/>
              </w:rPr>
            </w:pPr>
            <w:r>
              <w:rPr>
                <w:lang w:eastAsia="ru-RU"/>
              </w:rPr>
              <w:t>Изображает предметы и создает сюжетные композиции, используя разнообразные приемы вырезания, обрывания бумаги.</w:t>
            </w:r>
          </w:p>
          <w:p>
            <w:pPr>
              <w:ind w:firstLine="0"/>
              <w:rPr>
                <w:lang w:eastAsia="ru-RU"/>
              </w:rPr>
            </w:pPr>
            <w:r>
              <w:rPr>
                <w:lang w:eastAsia="ru-RU"/>
              </w:rPr>
              <w:t>Создает изображения различных предметов, использую бумагу разной фактуры, соблюдая пропорции изображаемых предметов.</w:t>
            </w:r>
          </w:p>
          <w:p>
            <w:pPr>
              <w:ind w:firstLine="0"/>
              <w:rPr>
                <w:lang w:eastAsia="ru-RU"/>
              </w:rPr>
            </w:pPr>
            <w:r>
              <w:rPr>
                <w:lang w:eastAsia="ru-RU"/>
              </w:rPr>
              <w:t>Владеет различными способами вырезания и обрывания.</w:t>
            </w:r>
          </w:p>
          <w:p>
            <w:pPr>
              <w:ind w:firstLine="0"/>
              <w:rPr>
                <w:lang w:eastAsia="ru-RU"/>
              </w:rPr>
            </w:pPr>
            <w:r>
              <w:rPr>
                <w:lang w:eastAsia="ru-RU"/>
              </w:rPr>
              <w:t>Владеет приемом симметричного вырезания предметов из бумаги.</w:t>
            </w:r>
          </w:p>
          <w:p>
            <w:pPr>
              <w:ind w:firstLine="0"/>
              <w:rPr>
                <w:lang w:eastAsia="ru-RU"/>
              </w:rPr>
            </w:pPr>
            <w:r>
              <w:rPr>
                <w:lang w:eastAsia="ru-RU"/>
              </w:rPr>
              <w:t>Имеет представление о мозаичном способе изображения (с предварительным легким обозначением карандашом формы частей и деталей картинки).</w:t>
            </w:r>
          </w:p>
          <w:p>
            <w:pPr>
              <w:ind w:firstLine="0"/>
              <w:rPr>
                <w:lang w:eastAsia="ru-RU"/>
              </w:rPr>
            </w:pPr>
            <w:r>
              <w:rPr>
                <w:lang w:eastAsia="ru-RU"/>
              </w:rPr>
              <w:t>Создает сюжетные и декоративные композиции.</w:t>
            </w:r>
          </w:p>
          <w:p>
            <w:pPr>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pPr>
              <w:ind w:firstLine="0"/>
            </w:pPr>
          </w:p>
        </w:tc>
        <w:tc>
          <w:tcPr>
            <w:tcW w:w="2977" w:type="dxa"/>
          </w:tcPr>
          <w:p>
            <w:pPr>
              <w:ind w:firstLine="0"/>
              <w:rPr>
                <w:b/>
                <w:lang w:eastAsia="ru-RU"/>
              </w:rPr>
            </w:pPr>
            <w:r>
              <w:rPr>
                <w:b/>
                <w:lang w:eastAsia="ru-RU"/>
              </w:rPr>
              <w:t>Музыкальная деятельность</w:t>
            </w:r>
          </w:p>
          <w:p>
            <w:pPr>
              <w:ind w:firstLine="0"/>
              <w:rPr>
                <w:lang w:eastAsia="ru-RU"/>
              </w:rPr>
            </w:pPr>
            <w:r>
              <w:rPr>
                <w:lang w:eastAsia="ru-RU"/>
              </w:rPr>
              <w:t>Способен слушает музыкальное произведение до конца.</w:t>
            </w:r>
          </w:p>
          <w:p>
            <w:pPr>
              <w:ind w:firstLine="0"/>
              <w:rPr>
                <w:lang w:eastAsia="ru-RU"/>
              </w:rPr>
            </w:pPr>
            <w:r>
              <w:rPr>
                <w:lang w:eastAsia="ru-RU"/>
              </w:rPr>
              <w:t>Узнает знакомые песни.</w:t>
            </w:r>
          </w:p>
          <w:p>
            <w:pPr>
              <w:ind w:firstLine="0"/>
              <w:rPr>
                <w:lang w:eastAsia="ru-RU"/>
              </w:rPr>
            </w:pPr>
            <w:r>
              <w:rPr>
                <w:lang w:eastAsia="ru-RU"/>
              </w:rPr>
              <w:t>Различает звуки по высоте (в пределах октавы).</w:t>
            </w:r>
          </w:p>
          <w:p>
            <w:pPr>
              <w:ind w:firstLine="0"/>
              <w:rPr>
                <w:lang w:eastAsia="ru-RU"/>
              </w:rPr>
            </w:pPr>
            <w:r>
              <w:rPr>
                <w:lang w:eastAsia="ru-RU"/>
              </w:rPr>
              <w:t>Замечает изменения в звучании (тихо — громко).</w:t>
            </w:r>
          </w:p>
          <w:p>
            <w:pPr>
              <w:ind w:firstLine="0"/>
              <w:rPr>
                <w:lang w:eastAsia="ru-RU"/>
              </w:rPr>
            </w:pPr>
            <w:r>
              <w:rPr>
                <w:lang w:eastAsia="ru-RU"/>
              </w:rPr>
              <w:t>Поет, не отставая и не опережая других.</w:t>
            </w:r>
          </w:p>
          <w:p>
            <w:pPr>
              <w:ind w:firstLine="0"/>
              <w:rPr>
                <w:lang w:eastAsia="ru-RU"/>
              </w:rPr>
            </w:pPr>
            <w:r>
              <w:rPr>
                <w:lang w:eastAsia="ru-RU"/>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pPr>
              <w:ind w:firstLine="0"/>
              <w:rPr>
                <w:lang w:eastAsia="ru-RU"/>
              </w:rPr>
            </w:pPr>
            <w:r>
              <w:rPr>
                <w:lang w:eastAsia="ru-RU"/>
              </w:rPr>
              <w:t>Различает и называет детские музыкальные инструменты (металлофон, барабан и др.).</w:t>
            </w:r>
          </w:p>
          <w:p>
            <w:pPr>
              <w:ind w:firstLine="0"/>
            </w:pPr>
          </w:p>
        </w:tc>
        <w:tc>
          <w:tcPr>
            <w:tcW w:w="3543" w:type="dxa"/>
          </w:tcPr>
          <w:p>
            <w:pPr>
              <w:ind w:firstLine="0"/>
              <w:rPr>
                <w:b/>
                <w:lang w:eastAsia="ru-RU"/>
              </w:rPr>
            </w:pPr>
            <w:r>
              <w:rPr>
                <w:b/>
                <w:lang w:eastAsia="ru-RU"/>
              </w:rPr>
              <w:t>Музыкальная деятельность</w:t>
            </w:r>
          </w:p>
          <w:p>
            <w:pPr>
              <w:ind w:firstLine="0"/>
              <w:rPr>
                <w:lang w:eastAsia="ru-RU"/>
              </w:rPr>
            </w:pPr>
            <w:r>
              <w:rPr>
                <w:lang w:eastAsia="ru-RU"/>
              </w:rPr>
              <w:t>Узнает песни по мелодии.</w:t>
            </w:r>
          </w:p>
          <w:p>
            <w:pPr>
              <w:ind w:firstLine="0"/>
              <w:rPr>
                <w:lang w:eastAsia="ru-RU"/>
              </w:rPr>
            </w:pPr>
            <w:r>
              <w:rPr>
                <w:lang w:eastAsia="ru-RU"/>
              </w:rPr>
              <w:t>Различает звуки по высоте (в пределах сексты — септимы).</w:t>
            </w:r>
          </w:p>
          <w:p>
            <w:pPr>
              <w:ind w:firstLine="0"/>
              <w:rPr>
                <w:lang w:eastAsia="ru-RU"/>
              </w:rPr>
            </w:pPr>
            <w:r>
              <w:rPr>
                <w:lang w:eastAsia="ru-RU"/>
              </w:rPr>
              <w:t>Может петь протяжно, четко произносить слова; вместе с другими детьми — начинать и заканчивать пение.</w:t>
            </w:r>
          </w:p>
          <w:p>
            <w:pPr>
              <w:ind w:firstLine="0"/>
              <w:rPr>
                <w:lang w:eastAsia="ru-RU"/>
              </w:rPr>
            </w:pPr>
            <w:r>
              <w:rPr>
                <w:lang w:eastAsia="ru-RU"/>
              </w:rPr>
              <w:t>Выполняет движения, отвечающие характеру музыки, самостоятельно меняя их в соответствии с двухчастной формой музыкального произведения.</w:t>
            </w:r>
          </w:p>
          <w:p>
            <w:pPr>
              <w:ind w:firstLine="0"/>
              <w:rPr>
                <w:lang w:eastAsia="ru-RU"/>
              </w:rPr>
            </w:pPr>
            <w:r>
              <w:rPr>
                <w:lang w:eastAsia="ru-RU"/>
              </w:rPr>
              <w:t xml:space="preserve">Умеет выполнять танцевальные движения: пружинка, подскоки, движение парами по кругу, кружение по одному и в парах. </w:t>
            </w:r>
          </w:p>
          <w:p>
            <w:pPr>
              <w:ind w:firstLine="0"/>
              <w:rPr>
                <w:lang w:eastAsia="ru-RU"/>
              </w:rPr>
            </w:pPr>
            <w:r>
              <w:rPr>
                <w:lang w:eastAsia="ru-RU"/>
              </w:rPr>
              <w:t>Может выполнят движения с предметами (с куклами, игрушками, ленточками).</w:t>
            </w:r>
          </w:p>
          <w:p>
            <w:pPr>
              <w:ind w:firstLine="0"/>
              <w:rPr>
                <w:lang w:eastAsia="ru-RU"/>
              </w:rPr>
            </w:pPr>
            <w:r>
              <w:rPr>
                <w:lang w:eastAsia="ru-RU"/>
              </w:rPr>
              <w:t>Умеет играть на металлофоне простейшие мелодии на одном звуке.</w:t>
            </w:r>
          </w:p>
          <w:p>
            <w:pPr>
              <w:ind w:firstLine="0"/>
            </w:pPr>
          </w:p>
        </w:tc>
        <w:tc>
          <w:tcPr>
            <w:tcW w:w="3544" w:type="dxa"/>
          </w:tcPr>
          <w:p>
            <w:pPr>
              <w:ind w:firstLine="0"/>
              <w:rPr>
                <w:b/>
                <w:lang w:eastAsia="ru-RU"/>
              </w:rPr>
            </w:pPr>
            <w:r>
              <w:rPr>
                <w:b/>
                <w:lang w:eastAsia="ru-RU"/>
              </w:rPr>
              <w:t>Музыкальная деятельность</w:t>
            </w:r>
          </w:p>
          <w:p>
            <w:pPr>
              <w:ind w:firstLine="0"/>
              <w:rPr>
                <w:lang w:eastAsia="ru-RU"/>
              </w:rPr>
            </w:pPr>
            <w:r>
              <w:rPr>
                <w:lang w:eastAsia="ru-RU"/>
              </w:rPr>
              <w:t>Различает жанры музыкальных произведений (марш, танец, песня); звучание музыкальных инструментов (фортепиано, скрипка).</w:t>
            </w:r>
          </w:p>
          <w:p>
            <w:pPr>
              <w:ind w:firstLine="0"/>
              <w:rPr>
                <w:lang w:eastAsia="ru-RU"/>
              </w:rPr>
            </w:pPr>
            <w:r>
              <w:rPr>
                <w:lang w:eastAsia="ru-RU"/>
              </w:rPr>
              <w:t>Различает высокие и низкие звуки (в пределах квинты).</w:t>
            </w:r>
          </w:p>
          <w:p>
            <w:pPr>
              <w:ind w:firstLine="0"/>
              <w:rPr>
                <w:lang w:eastAsia="ru-RU"/>
              </w:rPr>
            </w:pPr>
            <w:r>
              <w:rPr>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pPr>
              <w:ind w:firstLine="0"/>
              <w:rPr>
                <w:lang w:eastAsia="ru-RU"/>
              </w:rPr>
            </w:pPr>
            <w:r>
              <w:rPr>
                <w:lang w:eastAsia="ru-RU"/>
              </w:rPr>
              <w:t>Может ритмично двигаться в соответствии с характером и динамикой музыки.</w:t>
            </w:r>
          </w:p>
          <w:p>
            <w:pPr>
              <w:ind w:firstLine="0"/>
              <w:rPr>
                <w:lang w:eastAsia="ru-RU"/>
              </w:rPr>
            </w:pPr>
            <w:r>
              <w:rPr>
                <w:lang w:eastAsia="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pPr>
              <w:ind w:firstLine="0"/>
              <w:rPr>
                <w:lang w:eastAsia="ru-RU"/>
              </w:rPr>
            </w:pPr>
            <w:r>
              <w:rPr>
                <w:lang w:eastAsia="ru-RU"/>
              </w:rPr>
              <w:t>Самостоятельно инсценирует содержание песен, хороводов; действует, не подражая другим детям.</w:t>
            </w:r>
          </w:p>
          <w:p>
            <w:pPr>
              <w:ind w:firstLine="0"/>
              <w:rPr>
                <w:lang w:eastAsia="ru-RU"/>
              </w:rPr>
            </w:pPr>
            <w:r>
              <w:rPr>
                <w:lang w:eastAsia="ru-RU"/>
              </w:rPr>
              <w:t>Умеет играть мелодии на металлофоне по одному и в небольшой группе</w:t>
            </w:r>
          </w:p>
        </w:tc>
        <w:tc>
          <w:tcPr>
            <w:tcW w:w="4678" w:type="dxa"/>
          </w:tcPr>
          <w:p>
            <w:pPr>
              <w:ind w:firstLine="0"/>
              <w:rPr>
                <w:lang w:eastAsia="ru-RU"/>
              </w:rPr>
            </w:pPr>
            <w:r>
              <w:rPr>
                <w:lang w:eastAsia="ru-RU"/>
              </w:rPr>
              <w:t xml:space="preserve"> </w:t>
            </w:r>
            <w:r>
              <w:rPr>
                <w:b/>
                <w:lang w:eastAsia="ru-RU"/>
              </w:rPr>
              <w:t>Музыкальная деятельность</w:t>
            </w:r>
          </w:p>
          <w:p>
            <w:pPr>
              <w:ind w:firstLine="0"/>
              <w:rPr>
                <w:lang w:eastAsia="ru-RU"/>
              </w:rPr>
            </w:pPr>
            <w:r>
              <w:rPr>
                <w:lang w:eastAsia="ru-RU"/>
              </w:rPr>
              <w:t xml:space="preserve">Узнает мелодию Государственного гимна РФ. </w:t>
            </w:r>
          </w:p>
          <w:p>
            <w:pPr>
              <w:ind w:firstLine="0"/>
              <w:rPr>
                <w:lang w:eastAsia="ru-RU"/>
              </w:rPr>
            </w:pPr>
            <w:r>
              <w:rPr>
                <w:lang w:eastAsia="ru-RU"/>
              </w:rPr>
              <w:t>Определяет жанр прослушанного произведения (марш, песня, танец) и инструмент, на котором оно исполняется.</w:t>
            </w:r>
          </w:p>
          <w:p>
            <w:pPr>
              <w:ind w:firstLine="0"/>
              <w:rPr>
                <w:lang w:eastAsia="ru-RU"/>
              </w:rPr>
            </w:pPr>
            <w:r>
              <w:rPr>
                <w:lang w:eastAsia="ru-RU"/>
              </w:rPr>
              <w:t>Определяет общее настроение, характер музыкального произведения.</w:t>
            </w:r>
          </w:p>
          <w:p>
            <w:pPr>
              <w:ind w:firstLine="0"/>
              <w:rPr>
                <w:lang w:eastAsia="ru-RU"/>
              </w:rPr>
            </w:pPr>
            <w:r>
              <w:rPr>
                <w:lang w:eastAsia="ru-RU"/>
              </w:rPr>
              <w:t>Различает части музыкального произведения (вступление, заключение, запев, припев).</w:t>
            </w:r>
          </w:p>
          <w:p>
            <w:pPr>
              <w:ind w:firstLine="0"/>
              <w:rPr>
                <w:lang w:eastAsia="ru-RU"/>
              </w:rPr>
            </w:pPr>
            <w:r>
              <w:rPr>
                <w:lang w:eastAsia="ru-RU"/>
              </w:rPr>
              <w:t>Может петь песни в удобном диапазоне, исполняя их выразительно, правильно передавая мелодию (ускоряя, замедляя, усиливая и ослабляя звучание).</w:t>
            </w:r>
          </w:p>
          <w:p>
            <w:pPr>
              <w:ind w:firstLine="0"/>
              <w:rPr>
                <w:lang w:eastAsia="ru-RU"/>
              </w:rPr>
            </w:pPr>
            <w:r>
              <w:rPr>
                <w:lang w:eastAsia="ru-RU"/>
              </w:rPr>
              <w:t>Может петь индивидуально и коллективно, с сопровождением и без него.</w:t>
            </w:r>
          </w:p>
          <w:p>
            <w:pPr>
              <w:ind w:firstLine="0"/>
              <w:rPr>
                <w:lang w:eastAsia="ru-RU"/>
              </w:rPr>
            </w:pPr>
            <w:r>
              <w:rPr>
                <w:lang w:eastAsia="ru-RU"/>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pPr>
              <w:ind w:firstLine="0"/>
              <w:rPr>
                <w:lang w:eastAsia="ru-RU"/>
              </w:rPr>
            </w:pPr>
            <w:r>
              <w:rPr>
                <w:lang w:eastAsia="ru-RU"/>
              </w:rPr>
              <w:t>Умеет выполнять танцевальные движения (шаг с притопом, приставной шаг с приседанием, пружинящий шаг, боковой галоп, переменный шаг).</w:t>
            </w:r>
          </w:p>
          <w:p>
            <w:pPr>
              <w:ind w:firstLine="0"/>
              <w:rPr>
                <w:lang w:eastAsia="ru-RU"/>
              </w:rPr>
            </w:pPr>
            <w:r>
              <w:rPr>
                <w:lang w:eastAsia="ru-RU"/>
              </w:rPr>
              <w:t>Инсценирует игровые песни, придумывает варианты образных движений в играх и хороводах.</w:t>
            </w:r>
          </w:p>
          <w:p>
            <w:pPr>
              <w:ind w:firstLine="0"/>
              <w:rPr>
                <w:lang w:eastAsia="ru-RU"/>
              </w:rPr>
            </w:pPr>
            <w:r>
              <w:rPr>
                <w:lang w:eastAsia="ru-RU"/>
              </w:rPr>
              <w:t>Исполняет сольно и в ансамбле на ударных и звуковысотных детских музыкальных инструментах несложные песни и мелодии.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ind w:firstLine="0"/>
              <w:rPr>
                <w:b/>
              </w:rPr>
            </w:pPr>
            <w:r>
              <w:rPr>
                <w:b/>
              </w:rPr>
              <w:t>Физическое развитие</w:t>
            </w:r>
          </w:p>
        </w:tc>
        <w:tc>
          <w:tcPr>
            <w:tcW w:w="2977" w:type="dxa"/>
          </w:tcPr>
          <w:p>
            <w:pPr>
              <w:ind w:firstLine="0"/>
              <w:rPr>
                <w:lang w:eastAsia="ru-RU"/>
              </w:rPr>
            </w:pPr>
            <w:r>
              <w:rPr>
                <w:lang w:eastAsia="ru-RU"/>
              </w:rPr>
              <w:t>Владеет соответствующими возрасту основными движениями.</w:t>
            </w:r>
          </w:p>
          <w:p>
            <w:pPr>
              <w:ind w:firstLine="0"/>
              <w:rPr>
                <w:lang w:eastAsia="ru-RU"/>
              </w:rPr>
            </w:pPr>
            <w:r>
              <w:rPr>
                <w:lang w:eastAsia="ru-RU"/>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pPr>
              <w:ind w:firstLine="0"/>
              <w:rPr>
                <w:lang w:eastAsia="ru-RU"/>
              </w:rPr>
            </w:pPr>
            <w:r>
              <w:rPr>
                <w:lang w:eastAsia="ru-RU"/>
              </w:rPr>
              <w:t>Проявляет интерес к участию в совместных играх и физических упражнениях.</w:t>
            </w:r>
          </w:p>
          <w:p>
            <w:pPr>
              <w:ind w:firstLine="0"/>
              <w:rPr>
                <w:lang w:eastAsia="ru-RU"/>
              </w:rPr>
            </w:pPr>
            <w:r>
              <w:rPr>
                <w:lang w:eastAsia="ru-RU"/>
              </w:rPr>
              <w:t>Пользуется физкультурным оборудованием вне занятий (в свободное время).</w:t>
            </w:r>
          </w:p>
          <w:p>
            <w:pPr>
              <w:ind w:firstLine="0"/>
              <w:rPr>
                <w:lang w:eastAsia="ru-RU"/>
              </w:rPr>
            </w:pPr>
            <w:r>
              <w:rPr>
                <w:lang w:eastAsia="ru-RU"/>
              </w:rPr>
              <w:t>Самостоятельно выполняет доступные возрасту гигиенические процедуры.</w:t>
            </w:r>
          </w:p>
          <w:p>
            <w:pPr>
              <w:ind w:firstLine="0"/>
              <w:rPr>
                <w:lang w:eastAsia="ru-RU"/>
              </w:rPr>
            </w:pPr>
            <w:r>
              <w:rPr>
                <w:lang w:eastAsia="ru-RU"/>
              </w:rPr>
              <w:t>Самостоятельно или после напоминания взрослого соблюдает элементарные правила поведения во время еды, умывания.</w:t>
            </w:r>
          </w:p>
          <w:p>
            <w:pPr>
              <w:ind w:firstLine="0"/>
              <w:rPr>
                <w:lang w:eastAsia="ru-RU"/>
              </w:rPr>
            </w:pPr>
            <w:r>
              <w:rPr>
                <w:lang w:eastAsia="ru-RU"/>
              </w:rPr>
              <w:t>Умеет ходить прямо, не шаркая ногами, сохраняя заданное воспитателем направление.</w:t>
            </w:r>
          </w:p>
          <w:p>
            <w:pPr>
              <w:ind w:firstLine="0"/>
              <w:rPr>
                <w:lang w:eastAsia="ru-RU"/>
              </w:rPr>
            </w:pPr>
            <w:r>
              <w:rPr>
                <w:lang w:eastAsia="ru-RU"/>
              </w:rPr>
              <w:t>Умеет бегать, сохраняя равновесие, изменяя направление, темп бега в соответствии с указаниями воспитателя.</w:t>
            </w:r>
          </w:p>
          <w:p>
            <w:pPr>
              <w:ind w:firstLine="0"/>
              <w:rPr>
                <w:lang w:eastAsia="ru-RU"/>
              </w:rPr>
            </w:pPr>
            <w:r>
              <w:rPr>
                <w:lang w:eastAsia="ru-RU"/>
              </w:rPr>
              <w:t>Сохраняет равновесие при ходьбе и беге по ограниченной плоскости, при перешагивании через предметы.</w:t>
            </w:r>
          </w:p>
          <w:p>
            <w:pPr>
              <w:ind w:firstLine="0"/>
              <w:rPr>
                <w:lang w:eastAsia="ru-RU"/>
              </w:rPr>
            </w:pPr>
            <w:r>
              <w:rPr>
                <w:lang w:eastAsia="ru-RU"/>
              </w:rPr>
              <w:t>Может ползать на четвереньках, лазать по лесенке-стремянке, гимнастической стенке произвольным способом.</w:t>
            </w:r>
          </w:p>
          <w:p>
            <w:pPr>
              <w:ind w:firstLine="0"/>
              <w:rPr>
                <w:lang w:eastAsia="ru-RU"/>
              </w:rPr>
            </w:pPr>
            <w:r>
              <w:rPr>
                <w:lang w:eastAsia="ru-RU"/>
              </w:rPr>
              <w:t>Энергично отталкивается в прыжках на двух ногах, прыгает в длину с места не менее чем на 40 см.</w:t>
            </w:r>
          </w:p>
          <w:p>
            <w:pPr>
              <w:ind w:firstLine="0"/>
              <w:rPr>
                <w:lang w:eastAsia="ru-RU"/>
              </w:rPr>
            </w:pPr>
            <w:r>
              <w:rPr>
                <w:lang w:eastAsia="ru-RU"/>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pPr>
              <w:ind w:firstLine="0"/>
              <w:rPr>
                <w:lang w:eastAsia="ru-RU"/>
              </w:rPr>
            </w:pPr>
            <w:r>
              <w:rPr>
                <w:lang w:eastAsia="ru-RU"/>
              </w:rPr>
              <w:t>* Имеет элементарные представления о ценности здоровья, пользе закаливания, необходимости соблюдения правил гигиены в повседневной жизни.</w:t>
            </w:r>
          </w:p>
          <w:p>
            <w:pPr>
              <w:ind w:firstLine="0"/>
              <w:rPr>
                <w:lang w:eastAsia="ru-RU"/>
              </w:rPr>
            </w:pPr>
            <w:r>
              <w:rPr>
                <w:lang w:eastAsia="ru-RU"/>
              </w:rPr>
              <w:t>* Проявляет умения самостоятельно решать задачи, связанные с поддержанием и укреплением здоровья (здоровьесберегающая модель поведения)</w:t>
            </w:r>
          </w:p>
          <w:p>
            <w:pPr>
              <w:ind w:firstLine="0"/>
              <w:rPr>
                <w:lang w:eastAsia="ru-RU"/>
              </w:rPr>
            </w:pPr>
            <w:r>
              <w:rPr>
                <w:lang w:eastAsia="ru-RU"/>
              </w:rPr>
              <w:t>* С удовольствием делает зарядку, ленивую гимнастику.</w:t>
            </w:r>
          </w:p>
          <w:p>
            <w:pPr>
              <w:ind w:firstLine="0"/>
              <w:rPr>
                <w:lang w:eastAsia="ru-RU"/>
              </w:rPr>
            </w:pPr>
            <w:r>
              <w:rPr>
                <w:lang w:eastAsia="ru-RU"/>
              </w:rPr>
              <w:t>* Имеет представление о вредных и полезных продуктах.</w:t>
            </w:r>
          </w:p>
          <w:p>
            <w:pPr>
              <w:ind w:firstLine="0"/>
            </w:pPr>
          </w:p>
        </w:tc>
        <w:tc>
          <w:tcPr>
            <w:tcW w:w="3543" w:type="dxa"/>
          </w:tcPr>
          <w:p>
            <w:pPr>
              <w:ind w:firstLine="0"/>
              <w:rPr>
                <w:lang w:eastAsia="ru-RU"/>
              </w:rPr>
            </w:pPr>
            <w:r>
              <w:rPr>
                <w:lang w:eastAsia="ru-RU"/>
              </w:rPr>
              <w:t>Владеет соответствующими возрасту основными движениями.</w:t>
            </w:r>
          </w:p>
          <w:p>
            <w:pPr>
              <w:ind w:firstLine="0"/>
              <w:rPr>
                <w:lang w:eastAsia="ru-RU"/>
              </w:rPr>
            </w:pPr>
            <w:r>
              <w:rPr>
                <w:lang w:eastAsia="ru-RU"/>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pPr>
              <w:ind w:firstLine="0"/>
              <w:rPr>
                <w:lang w:eastAsia="ru-RU"/>
              </w:rPr>
            </w:pPr>
            <w:r>
              <w:rPr>
                <w:lang w:eastAsia="ru-RU"/>
              </w:rPr>
              <w:t>Проявляет интерес к участию в совместных играх и физических упражнениях.</w:t>
            </w:r>
          </w:p>
          <w:p>
            <w:pPr>
              <w:ind w:firstLine="0"/>
              <w:rPr>
                <w:lang w:eastAsia="ru-RU"/>
              </w:rPr>
            </w:pPr>
            <w:r>
              <w:rPr>
                <w:lang w:eastAsia="ru-RU"/>
              </w:rPr>
              <w:t>Пользуется физкультурным оборудованием вне занятий (в свободное время).</w:t>
            </w:r>
          </w:p>
          <w:p>
            <w:pPr>
              <w:ind w:firstLine="0"/>
              <w:rPr>
                <w:lang w:eastAsia="ru-RU"/>
              </w:rPr>
            </w:pPr>
            <w:r>
              <w:rPr>
                <w:lang w:eastAsia="ru-RU"/>
              </w:rPr>
              <w:t>Принимает правильное исходное положение при метании; может ме</w:t>
            </w:r>
            <w:r>
              <w:rPr>
                <w:lang w:eastAsia="ru-RU"/>
              </w:rPr>
              <w:softHyphen/>
            </w:r>
            <w:r>
              <w:rPr>
                <w:lang w:eastAsia="ru-RU"/>
              </w:rPr>
              <w:t>тать предметы разными способами правой и левой рукой; отбивает мяч о землю (пол) не менее 5 раз подряд.</w:t>
            </w:r>
          </w:p>
          <w:p>
            <w:pPr>
              <w:ind w:firstLine="0"/>
              <w:rPr>
                <w:lang w:eastAsia="ru-RU"/>
              </w:rPr>
            </w:pPr>
            <w:r>
              <w:rPr>
                <w:lang w:eastAsia="ru-RU"/>
              </w:rPr>
              <w:t>Может ловить мяч кистями рук с расстояния до 1,5 м.</w:t>
            </w:r>
          </w:p>
          <w:p>
            <w:pPr>
              <w:ind w:firstLine="0"/>
              <w:rPr>
                <w:lang w:eastAsia="ru-RU"/>
              </w:rPr>
            </w:pPr>
            <w:r>
              <w:rPr>
                <w:lang w:eastAsia="ru-RU"/>
              </w:rPr>
              <w:t>Умеет строиться в колонну по одному, парами, в круг, шеренгу.</w:t>
            </w:r>
          </w:p>
          <w:p>
            <w:pPr>
              <w:ind w:firstLine="0"/>
              <w:rPr>
                <w:lang w:eastAsia="ru-RU"/>
              </w:rPr>
            </w:pPr>
            <w:r>
              <w:rPr>
                <w:lang w:eastAsia="ru-RU"/>
              </w:rPr>
              <w:t xml:space="preserve">Может скользить самостоятельно по ледяным дорожкам (длина 5 м). </w:t>
            </w:r>
          </w:p>
          <w:p>
            <w:pPr>
              <w:ind w:firstLine="0"/>
              <w:rPr>
                <w:lang w:eastAsia="ru-RU"/>
              </w:rPr>
            </w:pPr>
            <w:r>
              <w:rPr>
                <w:lang w:eastAsia="ru-RU"/>
              </w:rPr>
              <w:t>Ходит па лыжах скользящим шагом на расстояние до 500 м, выполняет поворот переступанием, поднимается на горку.</w:t>
            </w:r>
          </w:p>
          <w:p>
            <w:pPr>
              <w:ind w:firstLine="0"/>
              <w:rPr>
                <w:lang w:eastAsia="ru-RU"/>
              </w:rPr>
            </w:pPr>
            <w:r>
              <w:rPr>
                <w:lang w:eastAsia="ru-RU"/>
              </w:rPr>
              <w:t>Ориентируется в пространстве, находит левую и правую стороны.</w:t>
            </w:r>
          </w:p>
          <w:p>
            <w:pPr>
              <w:ind w:firstLine="0"/>
              <w:rPr>
                <w:lang w:eastAsia="ru-RU"/>
              </w:rPr>
            </w:pPr>
            <w:r>
              <w:rPr>
                <w:lang w:eastAsia="ru-RU"/>
              </w:rPr>
              <w:t>Выполняет упражнения, демонстрируя выразительность, грациозность, пластичность движений.</w:t>
            </w:r>
          </w:p>
          <w:p>
            <w:pPr>
              <w:ind w:firstLine="0"/>
              <w:rPr>
                <w:lang w:eastAsia="ru-RU"/>
              </w:rPr>
            </w:pPr>
            <w:r>
              <w:rPr>
                <w:lang w:eastAsia="ru-RU"/>
              </w:rPr>
              <w:t>* Имеет элементарные представления о ценности здоровья, пользе закаливания, необходимости соблюдения правил гигиены в повседневной жизни.</w:t>
            </w:r>
          </w:p>
          <w:p>
            <w:pPr>
              <w:ind w:firstLine="0"/>
              <w:rPr>
                <w:lang w:eastAsia="ru-RU"/>
              </w:rPr>
            </w:pPr>
            <w:r>
              <w:rPr>
                <w:lang w:eastAsia="ru-RU"/>
              </w:rPr>
              <w:t>* Проявляет умения самостоятельно решать задачи, связанные с поддержанием и укреплением здоровья (здоровьесберегающая модель поведения)</w:t>
            </w:r>
          </w:p>
          <w:p>
            <w:pPr>
              <w:ind w:firstLine="0"/>
              <w:rPr>
                <w:lang w:eastAsia="ru-RU"/>
              </w:rPr>
            </w:pPr>
            <w:r>
              <w:rPr>
                <w:lang w:eastAsia="ru-RU"/>
              </w:rPr>
              <w:t>* С удовольствием делает зарядку, ленивую гимнастику.</w:t>
            </w:r>
          </w:p>
          <w:p>
            <w:pPr>
              <w:ind w:firstLine="0"/>
              <w:rPr>
                <w:lang w:eastAsia="ru-RU"/>
              </w:rPr>
            </w:pPr>
            <w:r>
              <w:rPr>
                <w:lang w:eastAsia="ru-RU"/>
              </w:rPr>
              <w:t>* Имеет представление о вредных и полезных продуктах.</w:t>
            </w:r>
          </w:p>
          <w:p>
            <w:pPr>
              <w:ind w:firstLine="0"/>
            </w:pPr>
          </w:p>
        </w:tc>
        <w:tc>
          <w:tcPr>
            <w:tcW w:w="3544" w:type="dxa"/>
          </w:tcPr>
          <w:p>
            <w:pPr>
              <w:ind w:firstLine="0"/>
              <w:rPr>
                <w:lang w:eastAsia="ru-RU"/>
              </w:rPr>
            </w:pPr>
            <w:r>
              <w:rPr>
                <w:lang w:eastAsia="ru-RU"/>
              </w:rPr>
              <w:t>Владеет соответствующими возрасту основными движениями.</w:t>
            </w:r>
          </w:p>
          <w:p>
            <w:pPr>
              <w:ind w:firstLine="0"/>
              <w:rPr>
                <w:lang w:eastAsia="ru-RU"/>
              </w:rPr>
            </w:pPr>
            <w:r>
              <w:rPr>
                <w:lang w:eastAsia="ru-RU"/>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pPr>
              <w:ind w:firstLine="0"/>
              <w:rPr>
                <w:lang w:eastAsia="ru-RU"/>
              </w:rPr>
            </w:pPr>
            <w:r>
              <w:rPr>
                <w:lang w:eastAsia="ru-RU"/>
              </w:rPr>
              <w:t>Проявляет интерес к участию в совместных играх и физических упражнениях.</w:t>
            </w:r>
          </w:p>
          <w:p>
            <w:pPr>
              <w:ind w:firstLine="0"/>
              <w:rPr>
                <w:lang w:eastAsia="ru-RU"/>
              </w:rPr>
            </w:pPr>
            <w:r>
              <w:rPr>
                <w:lang w:eastAsia="ru-RU"/>
              </w:rPr>
              <w:t>Проявляет желание участвовать в играх с элементами соревнования, в играх-эстафетах.</w:t>
            </w:r>
          </w:p>
          <w:p>
            <w:pPr>
              <w:ind w:firstLine="0"/>
              <w:rPr>
                <w:lang w:eastAsia="ru-RU"/>
              </w:rPr>
            </w:pPr>
            <w:r>
              <w:rPr>
                <w:lang w:eastAsia="ru-RU"/>
              </w:rPr>
              <w:t>Умеет ходить и бегать легко, ритмично, сохраняя правильную осанку, направление и темп.</w:t>
            </w:r>
          </w:p>
          <w:p>
            <w:pPr>
              <w:ind w:firstLine="0"/>
              <w:rPr>
                <w:lang w:eastAsia="ru-RU"/>
              </w:rPr>
            </w:pPr>
            <w:r>
              <w:rPr>
                <w:lang w:eastAsia="ru-RU"/>
              </w:rPr>
              <w:t>Умеет лазать по гимнастической стенке (высота 2,5 м) с изменением темпа.</w:t>
            </w:r>
          </w:p>
          <w:p>
            <w:pPr>
              <w:ind w:firstLine="0"/>
              <w:rPr>
                <w:lang w:eastAsia="ru-RU"/>
              </w:rPr>
            </w:pPr>
            <w:r>
              <w:rPr>
                <w:lang w:eastAsia="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pPr>
              <w:ind w:firstLine="0"/>
              <w:rPr>
                <w:lang w:eastAsia="ru-RU"/>
              </w:rPr>
            </w:pPr>
            <w:r>
              <w:rPr>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pPr>
              <w:ind w:firstLine="0"/>
              <w:rPr>
                <w:lang w:eastAsia="ru-RU"/>
              </w:rPr>
            </w:pPr>
            <w:r>
              <w:rPr>
                <w:lang w:eastAsia="ru-RU"/>
              </w:rPr>
              <w:t>Владеет школой мяча.</w:t>
            </w:r>
          </w:p>
          <w:p>
            <w:pPr>
              <w:ind w:firstLine="0"/>
              <w:rPr>
                <w:lang w:eastAsia="ru-RU"/>
              </w:rPr>
            </w:pPr>
            <w:r>
              <w:rPr>
                <w:lang w:eastAsia="ru-RU"/>
              </w:rPr>
              <w:t>Выполняет упражнения на статическое и динамическое равновесие.</w:t>
            </w:r>
          </w:p>
          <w:p>
            <w:pPr>
              <w:ind w:firstLine="0"/>
              <w:rPr>
                <w:lang w:eastAsia="ru-RU"/>
              </w:rPr>
            </w:pPr>
            <w:r>
              <w:rPr>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pPr>
              <w:ind w:firstLine="0"/>
              <w:rPr>
                <w:lang w:eastAsia="ru-RU"/>
              </w:rPr>
            </w:pPr>
            <w:r>
              <w:rPr>
                <w:lang w:eastAsia="ru-RU"/>
              </w:rPr>
              <w:t>Участвует в упражнениях с элементами спортивных игр: городки, бадминтон, футбол, хоккей.</w:t>
            </w:r>
          </w:p>
          <w:p>
            <w:pPr>
              <w:ind w:firstLine="0"/>
              <w:rPr>
                <w:lang w:eastAsia="ru-RU"/>
              </w:rPr>
            </w:pPr>
            <w:r>
              <w:rPr>
                <w:lang w:eastAsia="ru-RU"/>
              </w:rPr>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pPr>
              <w:ind w:firstLine="0"/>
              <w:rPr>
                <w:lang w:eastAsia="ru-RU"/>
              </w:rPr>
            </w:pPr>
            <w:r>
              <w:rPr>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pPr>
              <w:ind w:firstLine="0"/>
              <w:rPr>
                <w:lang w:eastAsia="ru-RU"/>
              </w:rPr>
            </w:pPr>
            <w:r>
              <w:rPr>
                <w:lang w:eastAsia="ru-RU"/>
              </w:rPr>
              <w:t>*Знает о значении для здоровья человека ежедневной утренней гимнастики, закаливания организма, соблюдения режима дня.</w:t>
            </w:r>
          </w:p>
          <w:p>
            <w:pPr>
              <w:ind w:firstLine="0"/>
              <w:rPr>
                <w:lang w:eastAsia="ru-RU"/>
              </w:rPr>
            </w:pPr>
            <w:r>
              <w:rPr>
                <w:lang w:eastAsia="ru-RU"/>
              </w:rPr>
              <w:t>*Имеет элементарные представления о здоровом образе жизни, о зависимости здоровья от правильного питания.</w:t>
            </w:r>
          </w:p>
          <w:p>
            <w:pPr>
              <w:ind w:firstLine="0"/>
              <w:rPr>
                <w:lang w:eastAsia="ru-RU"/>
              </w:rPr>
            </w:pPr>
            <w:r>
              <w:rPr>
                <w:lang w:eastAsia="ru-RU"/>
              </w:rPr>
              <w:t>*Начинает проявлять умение заботиться о своем здоровье.</w:t>
            </w:r>
          </w:p>
          <w:p>
            <w:pPr>
              <w:ind w:firstLine="0"/>
              <w:rPr>
                <w:lang w:eastAsia="ru-RU"/>
              </w:rPr>
            </w:pPr>
            <w:r>
              <w:rPr>
                <w:lang w:eastAsia="ru-RU"/>
              </w:rPr>
              <w:t>* Имеет представление о вредных и полезных продуктах.</w:t>
            </w:r>
          </w:p>
          <w:p>
            <w:pPr>
              <w:ind w:firstLine="0"/>
            </w:pPr>
          </w:p>
        </w:tc>
        <w:tc>
          <w:tcPr>
            <w:tcW w:w="4678" w:type="dxa"/>
          </w:tcPr>
          <w:p>
            <w:pPr>
              <w:ind w:firstLine="0"/>
              <w:rPr>
                <w:lang w:eastAsia="ru-RU"/>
              </w:rPr>
            </w:pPr>
            <w:r>
              <w:rPr>
                <w:lang w:eastAsia="ru-RU"/>
              </w:rPr>
              <w:t>Сформированы основные физические качества и потребность в двигательной активности.</w:t>
            </w:r>
          </w:p>
          <w:p>
            <w:pPr>
              <w:ind w:firstLine="0"/>
              <w:rPr>
                <w:lang w:eastAsia="ru-RU"/>
              </w:rPr>
            </w:pPr>
            <w:r>
              <w:rPr>
                <w:lang w:eastAsia="ru-RU"/>
              </w:rPr>
              <w:t>В свободное время в группе и на прогулке ребенок организует подвижные игры с другими детьми.</w:t>
            </w:r>
          </w:p>
          <w:p>
            <w:pPr>
              <w:ind w:firstLine="0"/>
              <w:rPr>
                <w:lang w:eastAsia="ru-RU"/>
              </w:rPr>
            </w:pPr>
            <w:r>
              <w:rPr>
                <w:lang w:eastAsia="ru-RU"/>
              </w:rPr>
              <w:t>Движения ребенка в подвижных играх, беге и ходьбе  уверенные, и ловкие.</w:t>
            </w:r>
          </w:p>
          <w:p>
            <w:pPr>
              <w:ind w:firstLine="0"/>
              <w:rPr>
                <w:lang w:eastAsia="ru-RU"/>
              </w:rPr>
            </w:pPr>
            <w:r>
              <w:rPr>
                <w:lang w:eastAsia="ru-RU"/>
              </w:rPr>
              <w:t>При выполнении коллективных заданий опережает средний темп.</w:t>
            </w:r>
          </w:p>
          <w:p>
            <w:pPr>
              <w:ind w:firstLine="0"/>
              <w:rPr>
                <w:lang w:eastAsia="ru-RU"/>
              </w:rPr>
            </w:pPr>
            <w:r>
              <w:rPr>
                <w:lang w:eastAsia="ru-RU"/>
              </w:rPr>
              <w:t>Утомляется незначительно на занятиях, требующих концентрации внимания и усидчивости.</w:t>
            </w:r>
          </w:p>
          <w:p>
            <w:pPr>
              <w:ind w:firstLine="0"/>
              <w:rPr>
                <w:lang w:eastAsia="ru-RU"/>
              </w:rPr>
            </w:pPr>
            <w:r>
              <w:rPr>
                <w:lang w:eastAsia="ru-RU"/>
              </w:rPr>
              <w:t>Умело действует двумя руками при выполнении с несколькими предметами (бытовые действия, одевание, конструирование, лепка).</w:t>
            </w:r>
          </w:p>
          <w:p>
            <w:pPr>
              <w:ind w:firstLine="0"/>
              <w:rPr>
                <w:lang w:eastAsia="ru-RU"/>
              </w:rPr>
            </w:pPr>
            <w:r>
              <w:rPr>
                <w:lang w:eastAsia="ru-RU"/>
              </w:rPr>
              <w:t>Умеет ходить и бегать легко, ритмично, сохраняя правильную осанку, направление и темп.</w:t>
            </w:r>
          </w:p>
          <w:p>
            <w:pPr>
              <w:ind w:firstLine="0"/>
              <w:rPr>
                <w:lang w:eastAsia="ru-RU"/>
              </w:rPr>
            </w:pPr>
            <w:r>
              <w:rPr>
                <w:lang w:eastAsia="ru-RU"/>
              </w:rPr>
              <w:t>Выполняет правильно все виды основных движений (ходьба, бег, прыжки, метание, лазанье).</w:t>
            </w:r>
          </w:p>
          <w:p>
            <w:pPr>
              <w:ind w:firstLine="0"/>
              <w:rPr>
                <w:lang w:eastAsia="ru-RU"/>
              </w:rPr>
            </w:pPr>
            <w:r>
              <w:rPr>
                <w:lang w:eastAsia="ru-RU"/>
              </w:rPr>
              <w:t>Может прыгать на мягкое покрытие с высоты до 40 см; мягко призем</w:t>
            </w:r>
            <w:r>
              <w:rPr>
                <w:lang w:eastAsia="ru-RU"/>
              </w:rPr>
              <w:softHyphen/>
            </w:r>
            <w:r>
              <w:rPr>
                <w:lang w:eastAsia="ru-RU"/>
              </w:rPr>
              <w:t>ляться, прыгать в длину с места на расстояние не менее 100 см, с разбе</w:t>
            </w:r>
            <w:r>
              <w:rPr>
                <w:lang w:eastAsia="ru-RU"/>
              </w:rPr>
              <w:softHyphen/>
            </w:r>
            <w:r>
              <w:rPr>
                <w:lang w:eastAsia="ru-RU"/>
              </w:rPr>
              <w:t>га — 180 см; в высоту с разбега—не менее 50 см; прыгать через короткую и длинную скакалку разными способами.</w:t>
            </w:r>
          </w:p>
          <w:p>
            <w:pPr>
              <w:ind w:firstLine="0"/>
              <w:rPr>
                <w:lang w:eastAsia="ru-RU"/>
              </w:rPr>
            </w:pPr>
            <w:r>
              <w:rPr>
                <w:lang w:eastAsia="ru-RU"/>
              </w:rPr>
              <w:t>Может перебрасывать набивные мячи (вес 1 кг).</w:t>
            </w:r>
          </w:p>
          <w:p>
            <w:pPr>
              <w:ind w:firstLine="0"/>
              <w:rPr>
                <w:lang w:eastAsia="ru-RU"/>
              </w:rPr>
            </w:pPr>
            <w:r>
              <w:rPr>
                <w:lang w:eastAsia="ru-RU"/>
              </w:rPr>
              <w:t>Бросать предметы в цель из разных исходных положений, попадать в вертикальную и гори</w:t>
            </w:r>
            <w:r>
              <w:rPr>
                <w:lang w:eastAsia="ru-RU"/>
              </w:rPr>
              <w:softHyphen/>
            </w:r>
            <w:r>
              <w:rPr>
                <w:lang w:eastAsia="ru-RU"/>
              </w:rPr>
              <w:t>зонтальную цель с расстояния А-5 м.</w:t>
            </w:r>
          </w:p>
          <w:p>
            <w:pPr>
              <w:ind w:firstLine="0"/>
              <w:rPr>
                <w:lang w:eastAsia="ru-RU"/>
              </w:rPr>
            </w:pPr>
            <w:r>
              <w:rPr>
                <w:lang w:eastAsia="ru-RU"/>
              </w:rPr>
              <w:t>Метать предметы правой и левой ру</w:t>
            </w:r>
            <w:r>
              <w:rPr>
                <w:lang w:eastAsia="ru-RU"/>
              </w:rPr>
              <w:softHyphen/>
            </w:r>
            <w:r>
              <w:rPr>
                <w:lang w:eastAsia="ru-RU"/>
              </w:rPr>
              <w:t>кой на расстояние 5-12 м, метать предметы в движущуюся цель.</w:t>
            </w:r>
          </w:p>
          <w:p>
            <w:pPr>
              <w:ind w:firstLine="0"/>
              <w:rPr>
                <w:lang w:eastAsia="ru-RU"/>
              </w:rPr>
            </w:pPr>
            <w:r>
              <w:rPr>
                <w:lang w:eastAsia="ru-RU"/>
              </w:rPr>
              <w:t>Умеет перестраиваться в 3-4 колонны.</w:t>
            </w:r>
          </w:p>
          <w:p>
            <w:pPr>
              <w:ind w:firstLine="0"/>
              <w:rPr>
                <w:lang w:eastAsia="ru-RU"/>
              </w:rPr>
            </w:pPr>
            <w:r>
              <w:rPr>
                <w:lang w:eastAsia="ru-RU"/>
              </w:rPr>
              <w:t>Умеет перестраиваться в 2-3 круга на ходу.</w:t>
            </w:r>
          </w:p>
          <w:p>
            <w:pPr>
              <w:ind w:firstLine="0"/>
              <w:rPr>
                <w:lang w:eastAsia="ru-RU"/>
              </w:rPr>
            </w:pPr>
            <w:r>
              <w:rPr>
                <w:lang w:eastAsia="ru-RU"/>
              </w:rPr>
              <w:t>Умеет перестраиваться в две шеренги после расчета на «первый-второй», соблюдать интервалы во время передвижения.</w:t>
            </w:r>
          </w:p>
          <w:p>
            <w:pPr>
              <w:ind w:firstLine="0"/>
              <w:rPr>
                <w:lang w:eastAsia="ru-RU"/>
              </w:rPr>
            </w:pPr>
            <w:r>
              <w:rPr>
                <w:lang w:eastAsia="ru-RU"/>
              </w:rPr>
              <w:t>Выполняет физические упражнения из разных исходных положений четко и ритмично, в заданном темпе, под музыку, по словесной инструкции.</w:t>
            </w:r>
          </w:p>
          <w:p>
            <w:pPr>
              <w:ind w:firstLine="0"/>
              <w:rPr>
                <w:lang w:eastAsia="ru-RU"/>
              </w:rPr>
            </w:pPr>
            <w:r>
              <w:rPr>
                <w:lang w:eastAsia="ru-RU"/>
              </w:rPr>
              <w:t>Следит за правильной осанкой.</w:t>
            </w:r>
          </w:p>
          <w:p>
            <w:pPr>
              <w:ind w:firstLine="0"/>
              <w:rPr>
                <w:lang w:eastAsia="ru-RU"/>
              </w:rPr>
            </w:pPr>
            <w:r>
              <w:rPr>
                <w:lang w:eastAsia="ru-RU"/>
              </w:rPr>
              <w:t>Ходит на лыжах переменным скользящим шагом на расстояние 3 км, поднимается на горку и спускается с нее, тормозит при спуске.</w:t>
            </w:r>
          </w:p>
          <w:p>
            <w:pPr>
              <w:ind w:firstLine="0"/>
              <w:rPr>
                <w:lang w:eastAsia="ru-RU"/>
              </w:rPr>
            </w:pPr>
            <w:r>
              <w:rPr>
                <w:lang w:eastAsia="ru-RU"/>
              </w:rPr>
              <w:t>Участвует в играх с элементами спорта (городки, бадминтон, баскетбол, футбол, хоккей, настольный теннис).</w:t>
            </w:r>
          </w:p>
          <w:p>
            <w:pPr>
              <w:ind w:firstLine="0"/>
              <w:rPr>
                <w:lang w:eastAsia="ru-RU"/>
              </w:rPr>
            </w:pPr>
            <w:r>
              <w:rPr>
                <w:lang w:eastAsia="ru-RU"/>
              </w:rPr>
              <w:t>* Самостоятельно без напоминаний выполняет доступные возрасту гигиенические процедуры, соблюдает элементарные правила здорового образа жизни.</w:t>
            </w:r>
          </w:p>
          <w:p>
            <w:pPr>
              <w:ind w:firstLine="0"/>
              <w:rPr>
                <w:lang w:eastAsia="ru-RU"/>
              </w:rPr>
            </w:pPr>
            <w:r>
              <w:rPr>
                <w:lang w:eastAsia="ru-RU"/>
              </w:rPr>
              <w:t>*Знает о пользе утренней зарядки, физических упражнений.</w:t>
            </w:r>
          </w:p>
          <w:p>
            <w:pPr>
              <w:ind w:firstLine="0"/>
              <w:rPr>
                <w:lang w:eastAsia="ru-RU"/>
              </w:rPr>
            </w:pPr>
            <w:r>
              <w:rPr>
                <w:lang w:eastAsia="ru-RU"/>
              </w:rPr>
              <w:t>* Всегда следит за правильной осанкой</w:t>
            </w:r>
          </w:p>
          <w:p>
            <w:pPr>
              <w:ind w:firstLine="0"/>
              <w:rPr>
                <w:lang w:eastAsia="ru-RU"/>
              </w:rPr>
            </w:pPr>
            <w:r>
              <w:rPr>
                <w:lang w:eastAsia="ru-RU"/>
              </w:rPr>
              <w:t>* Имеет сформированные представления о здоровом образе жизни (об особенностях строения и функциями организма человека).</w:t>
            </w:r>
          </w:p>
          <w:p>
            <w:pPr>
              <w:ind w:firstLine="0"/>
              <w:rPr>
                <w:lang w:eastAsia="ru-RU"/>
              </w:rPr>
            </w:pPr>
            <w:r>
              <w:rPr>
                <w:lang w:eastAsia="ru-RU"/>
              </w:rPr>
              <w:t>*Имеет представления и может высказаться о важности соблюдения режима дня, стремится соблюдать его.</w:t>
            </w:r>
          </w:p>
          <w:p>
            <w:pPr>
              <w:ind w:firstLine="0"/>
              <w:rPr>
                <w:lang w:eastAsia="ru-RU"/>
              </w:rPr>
            </w:pPr>
            <w:r>
              <w:rPr>
                <w:lang w:eastAsia="ru-RU"/>
              </w:rPr>
              <w:t>*Имеет представления о рациональном и правильном питании, стремиться правильно питаться.</w:t>
            </w:r>
          </w:p>
          <w:p>
            <w:pPr>
              <w:ind w:firstLine="0"/>
              <w:rPr>
                <w:lang w:eastAsia="ru-RU"/>
              </w:rPr>
            </w:pPr>
            <w:r>
              <w:rPr>
                <w:lang w:eastAsia="ru-RU"/>
              </w:rPr>
              <w:t>*Может перечислить продукты, которые вредны или полезны для ребенка, какими витаминами богаты.</w:t>
            </w:r>
          </w:p>
          <w:p>
            <w:pPr>
              <w:ind w:firstLine="0"/>
              <w:rPr>
                <w:lang w:eastAsia="ru-RU"/>
              </w:rPr>
            </w:pPr>
            <w:r>
              <w:rPr>
                <w:lang w:eastAsia="ru-RU"/>
              </w:rPr>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tc>
      </w:tr>
    </w:tbl>
    <w:p>
      <w:pPr>
        <w:ind w:firstLine="709"/>
        <w:rPr>
          <w:b/>
        </w:rPr>
      </w:pPr>
    </w:p>
    <w:p>
      <w:pPr>
        <w:spacing w:line="235" w:lineRule="auto"/>
        <w:ind w:right="20"/>
      </w:pPr>
      <w:r>
        <w:t xml:space="preserve"> «Программой»  </w:t>
      </w:r>
      <w:r>
        <w:rPr>
          <w:b/>
        </w:rPr>
        <w:t>предусмотрена система мониторинга</w:t>
      </w:r>
      <w:r>
        <w:t xml:space="preserve"> динамики развития обучающихся, динамики их образовательных достижений, основанная на методе наблюдения и включающая:</w:t>
      </w:r>
    </w:p>
    <w:p>
      <w:pPr>
        <w:spacing w:line="11" w:lineRule="exact"/>
      </w:pPr>
    </w:p>
    <w:p>
      <w:pPr>
        <w:pStyle w:val="65"/>
        <w:widowControl/>
        <w:spacing w:line="240" w:lineRule="auto"/>
        <w:ind w:firstLine="851"/>
        <w:rPr>
          <w:rStyle w:val="64"/>
          <w:rFonts w:ascii="Times New Roman" w:hAnsi="Times New Roman" w:cs="Times New Roman"/>
          <w:sz w:val="24"/>
          <w:szCs w:val="24"/>
        </w:rPr>
      </w:pPr>
      <w:r>
        <w:rPr>
          <w:rStyle w:val="64"/>
          <w:rFonts w:ascii="Times New Roman" w:hAnsi="Times New Roman" w:cs="Times New Roman"/>
          <w:sz w:val="24"/>
          <w:szCs w:val="24"/>
        </w:rPr>
        <w:t xml:space="preserve">- </w:t>
      </w:r>
      <w:r>
        <w:rPr>
          <w:rStyle w:val="64"/>
          <w:rFonts w:ascii="Times New Roman" w:hAnsi="Times New Roman" w:cs="Times New Roman"/>
          <w:b/>
          <w:sz w:val="24"/>
          <w:szCs w:val="24"/>
        </w:rPr>
        <w:t>мониторинг образовательного процесса</w:t>
      </w:r>
      <w:r>
        <w:rPr>
          <w:rStyle w:val="64"/>
          <w:rFonts w:ascii="Times New Roman" w:hAnsi="Times New Roman" w:cs="Times New Roman"/>
          <w:sz w:val="24"/>
          <w:szCs w:val="24"/>
        </w:rPr>
        <w:t xml:space="preserve"> (мониторинг освоения «Программы») проводится педагогами, ведущими занятия с обучающимися. Он основывается на анализе достижения детьми промежуточных результатов, которые описаны в каждом разделе образовательной программы.</w:t>
      </w:r>
    </w:p>
    <w:p>
      <w:pPr>
        <w:pStyle w:val="65"/>
        <w:widowControl/>
        <w:spacing w:line="240" w:lineRule="auto"/>
        <w:ind w:firstLine="851"/>
        <w:rPr>
          <w:rStyle w:val="64"/>
          <w:rFonts w:ascii="Times New Roman" w:hAnsi="Times New Roman" w:cs="Times New Roman"/>
          <w:sz w:val="24"/>
          <w:szCs w:val="24"/>
        </w:rPr>
      </w:pPr>
      <w:r>
        <w:rPr>
          <w:rStyle w:val="64"/>
          <w:rFonts w:ascii="Times New Roman" w:hAnsi="Times New Roman" w:cs="Times New Roman"/>
          <w:sz w:val="24"/>
          <w:szCs w:val="24"/>
        </w:rPr>
        <w:t>С помощью средств мониторинга образовательного процесса можно оценить степень продвижения обучающегося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w:t>
      </w:r>
    </w:p>
    <w:p>
      <w:pPr>
        <w:pStyle w:val="25"/>
        <w:widowControl/>
        <w:spacing w:line="240" w:lineRule="auto"/>
        <w:rPr>
          <w:rFonts w:ascii="Times New Roman" w:hAnsi="Times New Roman" w:cs="Times New Roman"/>
        </w:rPr>
      </w:pPr>
      <w:r>
        <w:rPr>
          <w:rStyle w:val="64"/>
          <w:rFonts w:ascii="Times New Roman" w:hAnsi="Times New Roman" w:cs="Times New Roman"/>
          <w:sz w:val="24"/>
          <w:szCs w:val="24"/>
        </w:rPr>
        <w:t xml:space="preserve">- </w:t>
      </w:r>
      <w:r>
        <w:rPr>
          <w:rStyle w:val="64"/>
          <w:rFonts w:ascii="Times New Roman" w:hAnsi="Times New Roman" w:cs="Times New Roman"/>
          <w:b/>
          <w:sz w:val="24"/>
          <w:szCs w:val="24"/>
        </w:rPr>
        <w:t>мониторинг детского развития</w:t>
      </w:r>
      <w:r>
        <w:rPr>
          <w:rFonts w:ascii="Times New Roman" w:hAnsi="Times New Roman" w:cs="Times New Roman"/>
        </w:rPr>
        <w:t xml:space="preserve"> </w:t>
      </w:r>
      <w:r>
        <w:rPr>
          <w:rStyle w:val="64"/>
          <w:rFonts w:ascii="Times New Roman" w:hAnsi="Times New Roman" w:cs="Times New Roman"/>
          <w:sz w:val="24"/>
          <w:szCs w:val="24"/>
        </w:rPr>
        <w:t xml:space="preserve">осуществляется педагогами, психологом дошкольного учреждения и медицинскими работниками. Основная задача этого вида мониторинга </w:t>
      </w:r>
      <w:r>
        <w:t>–</w:t>
      </w:r>
      <w:r>
        <w:rPr>
          <w:rStyle w:val="64"/>
          <w:rFonts w:ascii="Times New Roman" w:hAnsi="Times New Roman" w:cs="Times New Roman"/>
          <w:sz w:val="24"/>
          <w:szCs w:val="24"/>
        </w:rPr>
        <w:t xml:space="preserve">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pPr>
        <w:spacing w:line="11" w:lineRule="exact"/>
      </w:pPr>
    </w:p>
    <w:p>
      <w:r>
        <w:t>При проведении мониторинга образовательного процесса проверяется уровень освоение обучающимся всех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«Программы» МДОУ «Детский сад № 21».</w:t>
      </w:r>
    </w:p>
    <w:p>
      <w:r>
        <w:t xml:space="preserve">На основе промежуточных критериев достижения ребенком планируемых результатов освоения программы воспитатель заполняет таблицы овладения каждым обучающимся необходимых навыков и умений по  каждой образовательной области: </w:t>
      </w:r>
    </w:p>
    <w:p>
      <w:pPr>
        <w:pStyle w:val="16"/>
        <w:numPr>
          <w:ilvl w:val="0"/>
          <w:numId w:val="17"/>
        </w:numPr>
        <w:spacing w:after="0" w:line="240" w:lineRule="auto"/>
        <w:ind w:left="1570" w:hanging="357"/>
        <w:rPr>
          <w:rFonts w:ascii="Times New Roman" w:hAnsi="Times New Roman"/>
          <w:sz w:val="24"/>
          <w:szCs w:val="24"/>
        </w:rPr>
      </w:pPr>
      <w:r>
        <w:rPr>
          <w:rFonts w:ascii="Times New Roman" w:hAnsi="Times New Roman"/>
          <w:sz w:val="24"/>
          <w:szCs w:val="24"/>
        </w:rPr>
        <w:t>0 баллов – обучающийся не выполняет параметр оценки, помощь взрослого не принимает,</w:t>
      </w:r>
    </w:p>
    <w:p>
      <w:pPr>
        <w:pStyle w:val="16"/>
        <w:numPr>
          <w:ilvl w:val="0"/>
          <w:numId w:val="17"/>
        </w:numPr>
        <w:spacing w:after="0" w:line="240" w:lineRule="auto"/>
        <w:ind w:left="1570" w:hanging="357"/>
        <w:rPr>
          <w:rFonts w:ascii="Times New Roman" w:hAnsi="Times New Roman"/>
          <w:sz w:val="24"/>
          <w:szCs w:val="24"/>
        </w:rPr>
      </w:pPr>
      <w:r>
        <w:rPr>
          <w:rFonts w:ascii="Times New Roman" w:hAnsi="Times New Roman"/>
          <w:sz w:val="24"/>
          <w:szCs w:val="24"/>
        </w:rPr>
        <w:t>1 балл – обучающийся выполняет параметры оценки с помощью взрослого,</w:t>
      </w:r>
    </w:p>
    <w:p>
      <w:pPr>
        <w:pStyle w:val="16"/>
        <w:numPr>
          <w:ilvl w:val="0"/>
          <w:numId w:val="17"/>
        </w:numPr>
        <w:spacing w:after="0" w:line="240" w:lineRule="auto"/>
        <w:ind w:left="1570" w:hanging="357"/>
        <w:rPr>
          <w:rFonts w:ascii="Times New Roman" w:hAnsi="Times New Roman"/>
          <w:sz w:val="24"/>
          <w:szCs w:val="24"/>
        </w:rPr>
      </w:pPr>
      <w:r>
        <w:rPr>
          <w:rFonts w:ascii="Times New Roman" w:hAnsi="Times New Roman"/>
          <w:sz w:val="24"/>
          <w:szCs w:val="24"/>
        </w:rPr>
        <w:t>2 балла – обучающийся выполняет параметры оценки частично самостоятельно, частично с помощью взрослого,</w:t>
      </w:r>
    </w:p>
    <w:p>
      <w:pPr>
        <w:pStyle w:val="16"/>
        <w:numPr>
          <w:ilvl w:val="0"/>
          <w:numId w:val="17"/>
        </w:numPr>
        <w:spacing w:after="0" w:line="240" w:lineRule="auto"/>
        <w:ind w:left="1570" w:hanging="357"/>
        <w:rPr>
          <w:rFonts w:ascii="Times New Roman" w:hAnsi="Times New Roman"/>
          <w:sz w:val="24"/>
          <w:szCs w:val="24"/>
        </w:rPr>
      </w:pPr>
      <w:r>
        <w:rPr>
          <w:rFonts w:ascii="Times New Roman" w:hAnsi="Times New Roman"/>
          <w:sz w:val="24"/>
          <w:szCs w:val="24"/>
        </w:rPr>
        <w:t>3 балла – обучающийся выполняет все параметры оценки самостоятельно</w:t>
      </w:r>
    </w:p>
    <w:p>
      <w:r>
        <w:t xml:space="preserve">Результаты заносятся в итоговую таблицу, где оценивается  освоение образовательных областей на начало и конец года. </w:t>
      </w:r>
    </w:p>
    <w:p>
      <w:r>
        <w:t>Таким образом, оценка эффективности педагогического процесса связана с уровнем освоения содержания программы:</w:t>
      </w:r>
    </w:p>
    <w:p>
      <w:pPr>
        <w:pStyle w:val="16"/>
        <w:numPr>
          <w:ilvl w:val="0"/>
          <w:numId w:val="18"/>
        </w:numPr>
        <w:spacing w:after="0" w:line="240" w:lineRule="auto"/>
        <w:ind w:left="1570" w:hanging="357"/>
        <w:rPr>
          <w:rFonts w:ascii="Times New Roman" w:hAnsi="Times New Roman"/>
          <w:sz w:val="24"/>
          <w:szCs w:val="24"/>
        </w:rPr>
      </w:pPr>
      <w:r>
        <w:rPr>
          <w:rFonts w:ascii="Times New Roman" w:hAnsi="Times New Roman"/>
          <w:sz w:val="24"/>
          <w:szCs w:val="24"/>
        </w:rPr>
        <w:t>от 0 баллов до 0,5 баллов – компоненты неразвиты,</w:t>
      </w:r>
    </w:p>
    <w:p>
      <w:pPr>
        <w:pStyle w:val="16"/>
        <w:numPr>
          <w:ilvl w:val="0"/>
          <w:numId w:val="18"/>
        </w:numPr>
        <w:spacing w:after="0" w:line="240" w:lineRule="auto"/>
        <w:ind w:left="1570" w:hanging="357"/>
        <w:rPr>
          <w:rFonts w:ascii="Times New Roman" w:hAnsi="Times New Roman"/>
          <w:sz w:val="24"/>
          <w:szCs w:val="24"/>
        </w:rPr>
      </w:pPr>
      <w:r>
        <w:rPr>
          <w:rFonts w:ascii="Times New Roman" w:hAnsi="Times New Roman"/>
          <w:sz w:val="24"/>
          <w:szCs w:val="24"/>
        </w:rPr>
        <w:t>от 1 балла до 1,5 баллов – большинство компонентов недостаточно развиты,</w:t>
      </w:r>
    </w:p>
    <w:p>
      <w:pPr>
        <w:pStyle w:val="16"/>
        <w:numPr>
          <w:ilvl w:val="0"/>
          <w:numId w:val="18"/>
        </w:numPr>
        <w:spacing w:after="0" w:line="240" w:lineRule="auto"/>
        <w:ind w:left="1570" w:hanging="357"/>
        <w:rPr>
          <w:rFonts w:ascii="Times New Roman" w:hAnsi="Times New Roman"/>
          <w:sz w:val="24"/>
          <w:szCs w:val="24"/>
        </w:rPr>
      </w:pPr>
      <w:r>
        <w:rPr>
          <w:rFonts w:ascii="Times New Roman" w:hAnsi="Times New Roman"/>
          <w:sz w:val="24"/>
          <w:szCs w:val="24"/>
        </w:rPr>
        <w:t>от 1,5 баллов до 2,5 баллов – большинство компонентов развито,</w:t>
      </w:r>
    </w:p>
    <w:p>
      <w:pPr>
        <w:pStyle w:val="16"/>
        <w:numPr>
          <w:ilvl w:val="0"/>
          <w:numId w:val="18"/>
        </w:numPr>
        <w:spacing w:after="0" w:line="240" w:lineRule="auto"/>
        <w:ind w:left="1570" w:hanging="357"/>
        <w:rPr>
          <w:rFonts w:ascii="Times New Roman" w:hAnsi="Times New Roman"/>
          <w:sz w:val="24"/>
          <w:szCs w:val="24"/>
        </w:rPr>
      </w:pPr>
      <w:r>
        <w:rPr>
          <w:rFonts w:ascii="Times New Roman" w:hAnsi="Times New Roman"/>
          <w:sz w:val="24"/>
          <w:szCs w:val="24"/>
        </w:rPr>
        <w:t>от 2,5 до 3 баллов – компоненты развиты, в соответствие с возрастом.</w:t>
      </w:r>
    </w:p>
    <w:p>
      <w:pPr>
        <w:spacing w:line="236" w:lineRule="auto"/>
      </w:pPr>
      <w:r>
        <w:t>Работа с таблицами включает два этапа:</w:t>
      </w:r>
    </w:p>
    <w:p>
      <w:pPr>
        <w:spacing w:line="236" w:lineRule="auto"/>
      </w:pPr>
      <w:r>
        <w:rPr>
          <w:b/>
          <w:i/>
        </w:rPr>
        <w:t xml:space="preserve">Первый этап, </w:t>
      </w:r>
      <w:r>
        <w:t>в процессе которого высчитывается средний показатель по каждому обучающемуся и является основой для проведения индивидуального учета промежуточных результатов освоения образовательной программы.</w:t>
      </w:r>
    </w:p>
    <w:p>
      <w:pPr>
        <w:spacing w:line="236" w:lineRule="auto"/>
      </w:pPr>
      <w:r>
        <w:rPr>
          <w:b/>
          <w:i/>
        </w:rPr>
        <w:t xml:space="preserve">Второй этап, </w:t>
      </w:r>
      <w:r>
        <w:t>в процессе которого высчитывается итоговый результат по группе, который необходим для выявления общегрупповых тенденций, а также ведения учета общегрупповых промежуточных результатов освоения «Программы». Такая система мониторинга позволяет оперативно находить неточности  построении педагогического процесса в группе и выделять детей с проблемами развития, своевременно разрабатывать на таких детей  индивидуальные образовательные маршруты и оперативно осуществлять психолого-методическую помощь педагогам.</w:t>
      </w:r>
    </w:p>
    <w:p>
      <w:pPr>
        <w:spacing w:line="15" w:lineRule="exact"/>
        <w:rPr>
          <w:sz w:val="20"/>
          <w:szCs w:val="20"/>
        </w:rPr>
      </w:pPr>
    </w:p>
    <w:p>
      <w:pPr>
        <w:spacing w:line="233" w:lineRule="auto"/>
        <w:ind w:right="120"/>
      </w:pPr>
      <w:r>
        <w:t>Результаты педагогической диагностики могут использоваться исключительно для решения следующих образовательных задач:</w:t>
      </w:r>
    </w:p>
    <w:p>
      <w:pPr>
        <w:spacing w:line="56" w:lineRule="exact"/>
      </w:pPr>
    </w:p>
    <w:p>
      <w:pPr>
        <w:pStyle w:val="16"/>
        <w:numPr>
          <w:ilvl w:val="1"/>
          <w:numId w:val="19"/>
        </w:numPr>
        <w:tabs>
          <w:tab w:val="left" w:pos="1080"/>
        </w:tabs>
        <w:spacing w:after="0" w:line="240" w:lineRule="auto"/>
        <w:ind w:left="0" w:firstLine="1077"/>
        <w:rPr>
          <w:rFonts w:ascii="Times New Roman" w:hAnsi="Times New Roman"/>
          <w:sz w:val="24"/>
          <w:szCs w:val="24"/>
        </w:rPr>
      </w:pPr>
      <w:r>
        <w:rPr>
          <w:rFonts w:ascii="Times New Roman" w:hAnsi="Times New Roman"/>
          <w:sz w:val="24"/>
          <w:szCs w:val="24"/>
        </w:rPr>
        <w:t>индивидуализации образования (поддержки обучающегося, построения его образовательной траектории или профессиональной коррекции особенностей его развития);</w:t>
      </w:r>
    </w:p>
    <w:p>
      <w:pPr>
        <w:pStyle w:val="16"/>
        <w:numPr>
          <w:ilvl w:val="1"/>
          <w:numId w:val="19"/>
        </w:numPr>
        <w:tabs>
          <w:tab w:val="left" w:pos="1080"/>
        </w:tabs>
        <w:spacing w:after="0" w:line="240" w:lineRule="auto"/>
        <w:ind w:left="0" w:firstLine="1077"/>
        <w:rPr>
          <w:rFonts w:ascii="Times New Roman" w:hAnsi="Times New Roman"/>
          <w:sz w:val="24"/>
          <w:szCs w:val="24"/>
        </w:rPr>
      </w:pPr>
      <w:r>
        <w:rPr>
          <w:rFonts w:ascii="Times New Roman" w:hAnsi="Times New Roman"/>
          <w:sz w:val="24"/>
          <w:szCs w:val="24"/>
        </w:rPr>
        <w:t>оптимизации работы с группой детей (развитие партнерских отношений, коллективных взаимодействий, оптимизация процессов сотрудничества и соперничества).</w:t>
      </w:r>
    </w:p>
    <w:p>
      <w:pPr>
        <w:spacing w:line="10" w:lineRule="exact"/>
        <w:rPr>
          <w:rFonts w:ascii="Arial" w:hAnsi="Arial" w:cs="Arial"/>
        </w:rPr>
      </w:pPr>
    </w:p>
    <w:p>
      <w:pPr>
        <w:numPr>
          <w:ilvl w:val="1"/>
          <w:numId w:val="20"/>
        </w:numPr>
        <w:tabs>
          <w:tab w:val="left" w:pos="1254"/>
        </w:tabs>
        <w:suppressAutoHyphens w:val="0"/>
        <w:spacing w:line="238" w:lineRule="auto"/>
        <w:ind w:left="380" w:right="100" w:firstLine="643"/>
      </w:pPr>
      <w:r>
        <w:t>ходе образовательной деятельности педагоги должны создавать диагностические ситуации, чтобы оценить индивидуальную динамику обучающихся и скорректировать свои действия. Результаты оценивания фиксируются в  картах наблюдений, сопровождаемых регулярной статистической обработкой и использованием полученных данных исключительно для дальнейшего планирования образовательной деятельности, поощрения индивидуальных успехов и достижений ребенка.</w:t>
      </w:r>
    </w:p>
    <w:p>
      <w:pPr>
        <w:spacing w:line="14" w:lineRule="exact"/>
      </w:pPr>
    </w:p>
    <w:p>
      <w:pPr>
        <w:spacing w:line="237" w:lineRule="auto"/>
        <w:ind w:right="100"/>
      </w:pPr>
      <w:r>
        <w:t>Технология педагогической диагностики индивидуального развития детей в части освоения обязательной части «Программы» соответствует рекомендованной в ОП ДО «От рождения до школы» под ред. Н.Е. Вераксы, Т.С. Комаровой, М.А. Васильевой.</w:t>
      </w:r>
    </w:p>
    <w:p>
      <w:pPr>
        <w:numPr>
          <w:ilvl w:val="0"/>
          <w:numId w:val="21"/>
        </w:numPr>
        <w:rPr>
          <w:b/>
          <w:bCs/>
        </w:rPr>
      </w:pPr>
      <w:r>
        <w:rPr>
          <w:b/>
        </w:rPr>
        <w:br w:type="page"/>
      </w:r>
      <w:r>
        <w:rPr>
          <w:b/>
        </w:rPr>
        <w:t>Содержательный раздел</w:t>
      </w:r>
    </w:p>
    <w:p>
      <w:pPr>
        <w:autoSpaceDE w:val="0"/>
        <w:autoSpaceDN w:val="0"/>
        <w:adjustRightInd w:val="0"/>
      </w:pPr>
    </w:p>
    <w:p>
      <w:pPr>
        <w:pStyle w:val="12"/>
        <w:numPr>
          <w:ilvl w:val="1"/>
          <w:numId w:val="21"/>
        </w:numPr>
        <w:spacing w:before="0" w:beforeAutospacing="0" w:after="0" w:afterAutospacing="0"/>
        <w:rPr>
          <w:b/>
        </w:rPr>
      </w:pPr>
      <w:r>
        <w:rPr>
          <w:b/>
        </w:rPr>
        <w:t xml:space="preserve">Содержание психолого – педагогической работы по освоению детьми образовательных областей </w:t>
      </w:r>
    </w:p>
    <w:p>
      <w:pPr>
        <w:pStyle w:val="21"/>
        <w:widowControl/>
        <w:spacing w:line="240" w:lineRule="auto"/>
        <w:ind w:firstLine="0"/>
        <w:rPr>
          <w:rStyle w:val="20"/>
          <w:rFonts w:cs="Times New Roman"/>
          <w:sz w:val="24"/>
        </w:rPr>
      </w:pPr>
    </w:p>
    <w:p>
      <w:pPr>
        <w:pStyle w:val="12"/>
        <w:spacing w:before="0" w:beforeAutospacing="0" w:after="0" w:afterAutospacing="0"/>
        <w:ind w:firstLine="709"/>
      </w:pPr>
      <w:r>
        <w:t>Содержание «Программы» обеспечивает развитие личности, мотивации и способностей обучающихся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pPr>
        <w:pStyle w:val="16"/>
        <w:numPr>
          <w:ilvl w:val="0"/>
          <w:numId w:val="22"/>
        </w:numPr>
        <w:suppressAutoHyphens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социально-коммуникативное развитие;</w:t>
      </w:r>
    </w:p>
    <w:p>
      <w:pPr>
        <w:pStyle w:val="16"/>
        <w:numPr>
          <w:ilvl w:val="0"/>
          <w:numId w:val="22"/>
        </w:numPr>
        <w:suppressAutoHyphens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познавательное развитие;</w:t>
      </w:r>
    </w:p>
    <w:p>
      <w:pPr>
        <w:pStyle w:val="16"/>
        <w:numPr>
          <w:ilvl w:val="0"/>
          <w:numId w:val="22"/>
        </w:numPr>
        <w:suppressAutoHyphens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речевое развитие;</w:t>
      </w:r>
    </w:p>
    <w:p>
      <w:pPr>
        <w:pStyle w:val="16"/>
        <w:numPr>
          <w:ilvl w:val="0"/>
          <w:numId w:val="22"/>
        </w:numPr>
        <w:suppressAutoHyphens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художественно-эстетическое развитие;</w:t>
      </w:r>
    </w:p>
    <w:p>
      <w:pPr>
        <w:pStyle w:val="16"/>
        <w:numPr>
          <w:ilvl w:val="0"/>
          <w:numId w:val="22"/>
        </w:numPr>
        <w:suppressAutoHyphens w:val="0"/>
        <w:autoSpaceDE w:val="0"/>
        <w:autoSpaceDN w:val="0"/>
        <w:adjustRightInd w:val="0"/>
        <w:spacing w:after="0" w:line="240" w:lineRule="auto"/>
        <w:contextualSpacing/>
        <w:rPr>
          <w:rStyle w:val="20"/>
          <w:sz w:val="24"/>
          <w:szCs w:val="24"/>
        </w:rPr>
      </w:pPr>
      <w:r>
        <w:rPr>
          <w:rFonts w:ascii="Times New Roman" w:hAnsi="Times New Roman"/>
          <w:sz w:val="24"/>
          <w:szCs w:val="24"/>
        </w:rPr>
        <w:t>физическое развитие.</w:t>
      </w:r>
    </w:p>
    <w:p>
      <w:pPr>
        <w:pStyle w:val="21"/>
        <w:widowControl/>
        <w:spacing w:line="240" w:lineRule="auto"/>
        <w:ind w:firstLine="426"/>
        <w:rPr>
          <w:rStyle w:val="20"/>
          <w:rFonts w:cs="Times New Roman"/>
          <w:sz w:val="24"/>
        </w:rPr>
      </w:pPr>
      <w:r>
        <w:rPr>
          <w:rStyle w:val="20"/>
          <w:rFonts w:cs="Times New Roman"/>
          <w:sz w:val="24"/>
        </w:rPr>
        <w:t>Содержание психолого-педагогической работы дошкольных групп ориентировано на разностороннее развитие обучающихся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Решение программных образовательных задач предусмат</w:t>
      </w:r>
      <w:r>
        <w:rPr>
          <w:rStyle w:val="20"/>
          <w:rFonts w:cs="Times New Roman"/>
          <w:sz w:val="24"/>
        </w:rPr>
        <w:softHyphen/>
      </w:r>
      <w:r>
        <w:rPr>
          <w:rStyle w:val="20"/>
          <w:rFonts w:cs="Times New Roman"/>
          <w:sz w:val="24"/>
        </w:rPr>
        <w:t>ривается не только в рамках непосредственно образовательной деятель</w:t>
      </w:r>
      <w:r>
        <w:rPr>
          <w:rStyle w:val="20"/>
          <w:rFonts w:cs="Times New Roman"/>
          <w:sz w:val="24"/>
        </w:rPr>
        <w:softHyphen/>
      </w:r>
      <w:r>
        <w:rPr>
          <w:rStyle w:val="20"/>
          <w:rFonts w:cs="Times New Roman"/>
          <w:sz w:val="24"/>
        </w:rPr>
        <w:t>ности, но и в ходе режимных моментов - как в совместной деятельности взрослого и детей, так и в самостоятельной деятельности дошкольников.</w:t>
      </w:r>
      <w:bookmarkStart w:id="0" w:name="bookmark95"/>
    </w:p>
    <w:p>
      <w:pPr>
        <w:pStyle w:val="21"/>
        <w:widowControl/>
        <w:spacing w:line="240" w:lineRule="auto"/>
        <w:ind w:firstLine="426"/>
        <w:rPr>
          <w:rStyle w:val="20"/>
          <w:rFonts w:cs="Times New Roman"/>
          <w:b/>
          <w:sz w:val="24"/>
        </w:rPr>
      </w:pPr>
    </w:p>
    <w:p>
      <w:pPr>
        <w:pStyle w:val="21"/>
        <w:widowControl/>
        <w:spacing w:line="240" w:lineRule="auto"/>
        <w:ind w:firstLine="426"/>
        <w:rPr>
          <w:rStyle w:val="23"/>
          <w:rFonts w:ascii="Times New Roman" w:hAnsi="Times New Roman" w:cs="Times New Roman"/>
          <w:sz w:val="24"/>
          <w:szCs w:val="24"/>
        </w:rPr>
      </w:pPr>
      <w:r>
        <w:rPr>
          <w:rStyle w:val="23"/>
          <w:rFonts w:ascii="Times New Roman" w:hAnsi="Times New Roman" w:cs="Times New Roman"/>
          <w:b/>
          <w:sz w:val="24"/>
          <w:szCs w:val="24"/>
        </w:rPr>
        <w:t xml:space="preserve"> 2.1.1 Образовательная область «СОЦИАЛЬНО-КОММУНИКАТИВНОЕ</w:t>
      </w:r>
      <w:bookmarkEnd w:id="0"/>
      <w:bookmarkStart w:id="1" w:name="bookmark96"/>
      <w:r>
        <w:rPr>
          <w:rStyle w:val="23"/>
          <w:rFonts w:ascii="Times New Roman" w:hAnsi="Times New Roman" w:cs="Times New Roman"/>
          <w:b/>
          <w:sz w:val="24"/>
          <w:szCs w:val="24"/>
        </w:rPr>
        <w:t xml:space="preserve"> РАЗВИТИЕ</w:t>
      </w:r>
      <w:r>
        <w:rPr>
          <w:rStyle w:val="23"/>
          <w:rFonts w:ascii="Times New Roman" w:hAnsi="Times New Roman" w:cs="Times New Roman"/>
          <w:sz w:val="24"/>
          <w:szCs w:val="24"/>
        </w:rPr>
        <w:t>»</w:t>
      </w:r>
      <w:bookmarkEnd w:id="1"/>
    </w:p>
    <w:p>
      <w:pPr>
        <w:pStyle w:val="12"/>
        <w:spacing w:before="0" w:beforeAutospacing="0" w:after="0" w:afterAutospacing="0"/>
      </w:pPr>
    </w:p>
    <w:p>
      <w:pPr>
        <w:spacing w:before="280"/>
        <w:rPr>
          <w:b/>
        </w:rPr>
      </w:pPr>
      <w:r>
        <w:rPr>
          <w:b/>
        </w:rPr>
        <w:t xml:space="preserve">Социально-коммуникативное развитие </w:t>
      </w:r>
      <w:r>
        <w:t>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
        <w:rPr>
          <w:b/>
        </w:rPr>
        <w:t>Социально-коммуникативное развитие</w:t>
      </w:r>
      <w:r>
        <w:t xml:space="preserve"> направлено на решение следующих задач:</w:t>
      </w:r>
    </w:p>
    <w:p>
      <w:pPr>
        <w:numPr>
          <w:ilvl w:val="0"/>
          <w:numId w:val="23"/>
        </w:numPr>
        <w:jc w:val="left"/>
      </w:pPr>
      <w:r>
        <w:t>приобщать к социокультурным нормам традициям семьи, общества и государства;</w:t>
      </w:r>
    </w:p>
    <w:p>
      <w:pPr>
        <w:numPr>
          <w:ilvl w:val="0"/>
          <w:numId w:val="23"/>
        </w:numPr>
        <w:jc w:val="left"/>
      </w:pPr>
      <w:r>
        <w:t>формировать представление о малой родине и Отечестве, многообразии стран и</w:t>
      </w:r>
    </w:p>
    <w:p>
      <w:r>
        <w:t>народов мира;</w:t>
      </w:r>
    </w:p>
    <w:p>
      <w:pPr>
        <w:numPr>
          <w:ilvl w:val="0"/>
          <w:numId w:val="24"/>
        </w:numPr>
        <w:jc w:val="left"/>
      </w:pPr>
      <w:r>
        <w:t>формировать общую культуру личности детей, развитие их социальных и</w:t>
      </w:r>
    </w:p>
    <w:p>
      <w:r>
        <w:t>нравственных качеств;</w:t>
      </w:r>
    </w:p>
    <w:p>
      <w:pPr>
        <w:numPr>
          <w:ilvl w:val="0"/>
          <w:numId w:val="24"/>
        </w:numPr>
        <w:jc w:val="left"/>
      </w:pPr>
      <w:r>
        <w:t>поддерживать инициативу, самостоятельность и ответственность ребенка в</w:t>
      </w:r>
    </w:p>
    <w:p>
      <w:pPr>
        <w:rPr>
          <w:b/>
        </w:rPr>
      </w:pPr>
      <w:r>
        <w:t>различных видах деятельности;</w:t>
      </w:r>
    </w:p>
    <w:p>
      <w:r>
        <w:rPr>
          <w:b/>
        </w:rPr>
        <w:t>Принципы реализации задач</w:t>
      </w:r>
      <w:r>
        <w:t>:</w:t>
      </w:r>
    </w:p>
    <w:p>
      <w:pPr>
        <w:numPr>
          <w:ilvl w:val="0"/>
          <w:numId w:val="24"/>
        </w:numPr>
      </w:pPr>
      <w:r>
        <w:t>создание развивающей образовательной среды, представляющей собой систему условий социализации и индивидуализации детей;</w:t>
      </w:r>
    </w:p>
    <w:p>
      <w:pPr>
        <w:numPr>
          <w:ilvl w:val="0"/>
          <w:numId w:val="24"/>
        </w:numPr>
      </w:pPr>
      <w:r>
        <w:t xml:space="preserve"> учет этнокультурной ситуации развития,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 (индивидуализация дошкольного образования);</w:t>
      </w:r>
    </w:p>
    <w:p>
      <w:pPr>
        <w:numPr>
          <w:ilvl w:val="0"/>
          <w:numId w:val="24"/>
        </w:numPr>
      </w:pPr>
      <w:r>
        <w:t>объединение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pPr>
        <w:numPr>
          <w:ilvl w:val="0"/>
          <w:numId w:val="24"/>
        </w:numPr>
      </w:pPr>
      <w:r>
        <w:t>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сверстниками и соответствующим возрасту видам деятельности;</w:t>
      </w:r>
    </w:p>
    <w:p>
      <w:pPr>
        <w:ind w:firstLine="709"/>
      </w:pPr>
    </w:p>
    <w:p>
      <w:pPr>
        <w:ind w:firstLine="709"/>
        <w:rPr>
          <w:b/>
          <w:i/>
        </w:rPr>
      </w:pPr>
      <w:r>
        <w:t>Задачи данной области реализуются через тематические модули «Социализация», «Труд», «Безопасность».</w:t>
      </w:r>
    </w:p>
    <w:p>
      <w:pPr>
        <w:tabs>
          <w:tab w:val="left" w:pos="3090"/>
        </w:tabs>
        <w:ind w:firstLine="709"/>
        <w:rPr>
          <w:b/>
          <w:i/>
        </w:rPr>
      </w:pPr>
      <w:r>
        <w:rPr>
          <w:b/>
          <w:i/>
        </w:rPr>
        <w:tab/>
      </w:r>
    </w:p>
    <w:p>
      <w:pPr>
        <w:rPr>
          <w:color w:val="000000"/>
          <w:u w:val="single"/>
        </w:rPr>
      </w:pPr>
      <w:r>
        <w:rPr>
          <w:b/>
          <w:i/>
        </w:rPr>
        <w:t>Тематический модуль «Социализация»</w:t>
      </w:r>
    </w:p>
    <w:p>
      <w:pPr>
        <w:ind w:firstLine="708"/>
        <w:rPr>
          <w:color w:val="000000"/>
        </w:rPr>
      </w:pPr>
      <w:r>
        <w:rPr>
          <w:color w:val="000000"/>
          <w:u w:val="single"/>
        </w:rPr>
        <w:t>Задачи:</w:t>
      </w:r>
    </w:p>
    <w:p>
      <w:pPr>
        <w:ind w:firstLine="708"/>
        <w:rPr>
          <w:color w:val="000000"/>
        </w:rPr>
      </w:pPr>
      <w:r>
        <w:rPr>
          <w:color w:val="000000"/>
        </w:rPr>
        <w:t>1. Формировать и поддерживать положительную самооценку ребенка, уверенность в собственных возможностях и способностях;</w:t>
      </w:r>
    </w:p>
    <w:p>
      <w:pPr>
        <w:ind w:firstLine="708"/>
        <w:rPr>
          <w:color w:val="000000"/>
        </w:rPr>
      </w:pPr>
      <w:r>
        <w:rPr>
          <w:color w:val="000000"/>
        </w:rPr>
        <w:t>2. Позитивно социализировать и развивать инициативу ребенка на основе сотрудничества со взрослыми и сверстниками и соответствующих возрасту видов деятельности.</w:t>
      </w:r>
    </w:p>
    <w:p>
      <w:pPr>
        <w:ind w:firstLine="708"/>
        <w:rPr>
          <w:color w:val="000000"/>
        </w:rPr>
      </w:pPr>
      <w:r>
        <w:rPr>
          <w:color w:val="000000"/>
        </w:rPr>
        <w:t>3. Поддерживать положительное, доброжелательное отношение детей друг к другу и взаимодействие в разных видах деятельности.</w:t>
      </w:r>
    </w:p>
    <w:p>
      <w:pPr>
        <w:ind w:firstLine="708"/>
        <w:rPr>
          <w:b/>
          <w:color w:val="000000"/>
        </w:rPr>
      </w:pPr>
      <w:r>
        <w:rPr>
          <w:color w:val="000000"/>
        </w:rPr>
        <w:t>4. Формировать готовность к усвоению духовно-нравственных и социокультурных ценностей с учетом этнокультурной ситуации  развития детей, индивидуальных особенностей каждого ребенка.</w:t>
      </w:r>
    </w:p>
    <w:p>
      <w:pPr>
        <w:rPr>
          <w:b/>
          <w:color w:val="000000"/>
        </w:rPr>
      </w:pPr>
      <w:r>
        <w:rPr>
          <w:b/>
          <w:color w:val="000000"/>
        </w:rPr>
        <w:t>Содержание психолого-педагогической работы</w:t>
      </w:r>
    </w:p>
    <w:p>
      <w:pPr>
        <w:rPr>
          <w:i/>
        </w:rPr>
      </w:pPr>
      <w:r>
        <w:rPr>
          <w:b/>
          <w:color w:val="000000"/>
        </w:rPr>
        <w:t>Социализация, развитие общения, нравственное воспитание</w:t>
      </w:r>
    </w:p>
    <w:p>
      <w:pPr>
        <w:rPr>
          <w:color w:val="000000"/>
        </w:rPr>
      </w:pPr>
      <w:r>
        <w:rPr>
          <w:i/>
        </w:rPr>
        <w:t>Группа раннего возраста  (от 1,5 до 3 лет)</w:t>
      </w:r>
    </w:p>
    <w:p>
      <w:pPr>
        <w:ind w:firstLine="709"/>
        <w:rPr>
          <w:color w:val="000000"/>
        </w:rPr>
      </w:pPr>
      <w:r>
        <w:rPr>
          <w:color w:val="000000"/>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pPr>
        <w:ind w:firstLine="709"/>
        <w:rPr>
          <w:color w:val="000000"/>
        </w:rPr>
      </w:pPr>
      <w:r>
        <w:rPr>
          <w:color w:val="000000"/>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pPr>
        <w:ind w:firstLine="709"/>
        <w:rPr>
          <w:color w:val="000000"/>
        </w:rPr>
      </w:pPr>
      <w:r>
        <w:rPr>
          <w:color w:val="000000"/>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pPr>
        <w:ind w:firstLine="709"/>
        <w:rPr>
          <w:color w:val="000000"/>
        </w:rPr>
      </w:pPr>
      <w:r>
        <w:rPr>
          <w:color w:val="000000"/>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pPr>
        <w:ind w:firstLine="709"/>
        <w:rPr>
          <w:rFonts w:eastAsia="TimesNewRoman"/>
          <w:i/>
          <w:iCs/>
        </w:rPr>
      </w:pPr>
      <w:r>
        <w:rPr>
          <w:color w:val="000000"/>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pPr>
        <w:ind w:firstLine="709"/>
        <w:rPr>
          <w:i/>
        </w:rPr>
      </w:pPr>
      <w:r>
        <w:rPr>
          <w:rFonts w:eastAsia="TimesNewRoman"/>
          <w:i/>
          <w:iCs/>
        </w:rPr>
        <w:t>Младше – средняя группа</w:t>
      </w:r>
      <w:r>
        <w:rPr>
          <w:i/>
        </w:rPr>
        <w:t xml:space="preserve"> </w:t>
      </w:r>
    </w:p>
    <w:p>
      <w:pPr>
        <w:ind w:firstLine="709"/>
        <w:rPr>
          <w:color w:val="000000"/>
        </w:rPr>
      </w:pPr>
      <w:r>
        <w:rPr>
          <w:i/>
        </w:rPr>
        <w:t>(от 3 до 4 лет)</w:t>
      </w:r>
    </w:p>
    <w:p>
      <w:pPr>
        <w:ind w:firstLine="709"/>
        <w:rPr>
          <w:color w:val="000000"/>
        </w:rPr>
      </w:pPr>
      <w:r>
        <w:rPr>
          <w:color w:val="000000"/>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pPr>
        <w:ind w:firstLine="709"/>
        <w:rPr>
          <w:color w:val="000000"/>
        </w:rPr>
      </w:pPr>
      <w:r>
        <w:rPr>
          <w:color w:val="000000"/>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pPr>
        <w:ind w:firstLine="709"/>
        <w:rPr>
          <w:color w:val="000000"/>
        </w:rPr>
      </w:pPr>
      <w:r>
        <w:rPr>
          <w:color w:val="000000"/>
        </w:rPr>
        <w:t xml:space="preserve">Формировать доброжелательное отношение друг к другу, умение делиться с товарищем, опыт правильной оценки хороших и плохих поступков. </w:t>
      </w:r>
    </w:p>
    <w:p>
      <w:pPr>
        <w:ind w:firstLine="709"/>
        <w:rPr>
          <w:color w:val="000000"/>
        </w:rPr>
      </w:pPr>
      <w:r>
        <w:rPr>
          <w:color w:val="000000"/>
        </w:rPr>
        <w:t>Учить жить дружно, вместе пользоваться игрушками, книгами, помогать друг другу.</w:t>
      </w:r>
    </w:p>
    <w:p>
      <w:pPr>
        <w:ind w:firstLine="709"/>
        <w:rPr>
          <w:i/>
          <w:color w:val="000000"/>
        </w:rPr>
      </w:pPr>
      <w:r>
        <w:rPr>
          <w:color w:val="000000"/>
        </w:rPr>
        <w:t>Приучать детей к вежливости (учить здороваться, прощаться, благодарить за помощь).</w:t>
      </w:r>
    </w:p>
    <w:p>
      <w:pPr>
        <w:ind w:firstLine="709"/>
        <w:rPr>
          <w:color w:val="000000"/>
        </w:rPr>
      </w:pPr>
      <w:r>
        <w:rPr>
          <w:i/>
          <w:color w:val="000000"/>
        </w:rPr>
        <w:t>(от 4 до 5 лет)</w:t>
      </w:r>
    </w:p>
    <w:p>
      <w:pPr>
        <w:ind w:firstLine="709"/>
        <w:rPr>
          <w:color w:val="000000"/>
        </w:rPr>
      </w:pPr>
      <w:r>
        <w:rPr>
          <w:color w:val="000000"/>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pPr>
        <w:ind w:firstLine="709"/>
        <w:rPr>
          <w:color w:val="000000"/>
        </w:rPr>
      </w:pPr>
      <w:r>
        <w:rPr>
          <w:color w:val="000000"/>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pPr>
        <w:ind w:firstLine="709"/>
        <w:rPr>
          <w:color w:val="000000"/>
        </w:rPr>
      </w:pPr>
      <w:r>
        <w:rPr>
          <w:color w:val="000000"/>
        </w:rPr>
        <w:t>Учить коллективным играм, правилам добрых взаимоотношений.</w:t>
      </w:r>
    </w:p>
    <w:p>
      <w:pPr>
        <w:ind w:firstLine="709"/>
        <w:rPr>
          <w:color w:val="000000"/>
        </w:rPr>
      </w:pPr>
      <w:r>
        <w:rPr>
          <w:color w:val="000000"/>
        </w:rPr>
        <w:t>Воспитывать скромность, отзывчивость, желание быть справедливым, сильным и смелым; учить испытывать чувство стыда за неблаговидный поступок.</w:t>
      </w:r>
    </w:p>
    <w:p>
      <w:pPr>
        <w:ind w:firstLine="709"/>
        <w:rPr>
          <w:i/>
          <w:color w:val="000000"/>
        </w:rPr>
      </w:pPr>
      <w:r>
        <w:rPr>
          <w:color w:val="000000"/>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pPr>
        <w:ind w:firstLine="709"/>
        <w:rPr>
          <w:i/>
          <w:color w:val="000000"/>
        </w:rPr>
      </w:pPr>
      <w:r>
        <w:rPr>
          <w:i/>
          <w:color w:val="000000"/>
        </w:rPr>
        <w:t xml:space="preserve">Старше -подготовительная группа </w:t>
      </w:r>
    </w:p>
    <w:p>
      <w:pPr>
        <w:ind w:firstLine="709"/>
        <w:rPr>
          <w:color w:val="000000"/>
        </w:rPr>
      </w:pPr>
      <w:r>
        <w:rPr>
          <w:i/>
          <w:color w:val="000000"/>
        </w:rPr>
        <w:t>(от 5 до 6 лет)</w:t>
      </w:r>
    </w:p>
    <w:p>
      <w:pPr>
        <w:ind w:firstLine="709"/>
        <w:rPr>
          <w:color w:val="000000"/>
        </w:rPr>
      </w:pPr>
      <w:r>
        <w:rPr>
          <w:color w:val="000000"/>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pPr>
        <w:ind w:firstLine="709"/>
        <w:rPr>
          <w:color w:val="000000"/>
        </w:rPr>
      </w:pPr>
      <w:r>
        <w:rPr>
          <w:color w:val="000000"/>
        </w:rPr>
        <w:t>Воспитывать уважительное отношение к окружающим.</w:t>
      </w:r>
    </w:p>
    <w:p>
      <w:pPr>
        <w:ind w:firstLine="709"/>
        <w:rPr>
          <w:color w:val="000000"/>
        </w:rPr>
      </w:pPr>
      <w:r>
        <w:rPr>
          <w:color w:val="000000"/>
        </w:rPr>
        <w:t>Учить заботиться о младших, помогать им, защищать тех, кто слабее. Формировать такие качества, как сочувствие, отзывчивость.</w:t>
      </w:r>
    </w:p>
    <w:p>
      <w:pPr>
        <w:ind w:firstLine="709"/>
        <w:rPr>
          <w:color w:val="000000"/>
        </w:rPr>
      </w:pPr>
      <w:r>
        <w:rPr>
          <w:color w:val="000000"/>
        </w:rPr>
        <w:t>Воспитывать скромность, умение проявлять заботу об окружающих, с благодарностью относиться к помощи и знакам внимания.</w:t>
      </w:r>
    </w:p>
    <w:p>
      <w:pPr>
        <w:ind w:firstLine="709"/>
        <w:rPr>
          <w:color w:val="000000"/>
        </w:rPr>
      </w:pPr>
      <w:r>
        <w:rPr>
          <w:color w:val="000000"/>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pPr>
        <w:ind w:firstLine="709"/>
        <w:rPr>
          <w:color w:val="000000"/>
        </w:rPr>
      </w:pPr>
      <w:r>
        <w:rPr>
          <w:color w:val="000000"/>
        </w:rPr>
        <w:t>Расширять представления о правилах поведения в общественных местах; об обязанностях в группе детского сада, дома.</w:t>
      </w:r>
    </w:p>
    <w:p>
      <w:pPr>
        <w:ind w:firstLine="709"/>
        <w:rPr>
          <w:i/>
          <w:color w:val="000000"/>
        </w:rPr>
      </w:pPr>
      <w:r>
        <w:rPr>
          <w:color w:val="000000"/>
        </w:rPr>
        <w:t>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pPr>
        <w:ind w:firstLine="709"/>
        <w:rPr>
          <w:color w:val="000000"/>
        </w:rPr>
      </w:pPr>
      <w:r>
        <w:rPr>
          <w:i/>
          <w:color w:val="000000"/>
        </w:rPr>
        <w:t>(от 6 до 7 лет)</w:t>
      </w:r>
    </w:p>
    <w:p>
      <w:pPr>
        <w:ind w:firstLine="709"/>
        <w:rPr>
          <w:color w:val="000000"/>
        </w:rPr>
      </w:pPr>
      <w:r>
        <w:rPr>
          <w:color w:val="000000"/>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pPr>
        <w:ind w:firstLine="709"/>
        <w:rPr>
          <w:color w:val="000000"/>
        </w:rPr>
      </w:pPr>
      <w:r>
        <w:rPr>
          <w:color w:val="000000"/>
        </w:rPr>
        <w:t>Воспитывать организованность, дисциплинированность, коллективизм, уважение к старшим.</w:t>
      </w:r>
    </w:p>
    <w:p>
      <w:pPr>
        <w:ind w:firstLine="709"/>
        <w:rPr>
          <w:color w:val="000000"/>
        </w:rPr>
      </w:pPr>
      <w:r>
        <w:rPr>
          <w:color w:val="000000"/>
        </w:rPr>
        <w:t>Воспитывать заботливое отношение к малышам, пожилым людям; учить помогать им.</w:t>
      </w:r>
    </w:p>
    <w:p>
      <w:pPr>
        <w:ind w:firstLine="709"/>
        <w:rPr>
          <w:color w:val="000000"/>
        </w:rPr>
      </w:pPr>
      <w:r>
        <w:rPr>
          <w:color w:val="000000"/>
        </w:rPr>
        <w:t>Формировать такие качества, как сочувствие, отзывчивость, справедливость,   скромность.</w:t>
      </w:r>
    </w:p>
    <w:p>
      <w:pPr>
        <w:ind w:firstLine="709"/>
        <w:rPr>
          <w:color w:val="000000"/>
        </w:rPr>
      </w:pPr>
      <w:r>
        <w:rPr>
          <w:color w:val="000000"/>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pPr>
        <w:ind w:firstLine="709"/>
        <w:rPr>
          <w:color w:val="000000"/>
        </w:rPr>
      </w:pPr>
      <w:r>
        <w:rPr>
          <w:color w:val="000000"/>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pPr>
        <w:ind w:firstLine="709"/>
        <w:rPr>
          <w:color w:val="000000"/>
        </w:rPr>
      </w:pPr>
      <w:r>
        <w:rPr>
          <w:color w:val="000000"/>
        </w:rPr>
        <w:t>Обогащать словарь формулами словесной вежливости (приветствие, прощание, просьбы, извинения).</w:t>
      </w:r>
    </w:p>
    <w:p>
      <w:pPr>
        <w:ind w:firstLine="709"/>
        <w:rPr>
          <w:b/>
        </w:rPr>
      </w:pPr>
      <w:r>
        <w:rPr>
          <w:color w:val="000000"/>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pPr>
        <w:rPr>
          <w:rFonts w:eastAsia="TimesNewRoman"/>
          <w:i/>
          <w:iCs/>
        </w:rPr>
      </w:pPr>
      <w:r>
        <w:rPr>
          <w:b/>
        </w:rPr>
        <w:t>Ребенок в семье и сообществе, патриотическое воспитание</w:t>
      </w:r>
    </w:p>
    <w:p>
      <w:pPr>
        <w:ind w:firstLine="709"/>
        <w:rPr>
          <w:b/>
          <w:bCs/>
        </w:rPr>
      </w:pPr>
      <w:r>
        <w:rPr>
          <w:rFonts w:eastAsia="TimesNewRoman"/>
          <w:i/>
          <w:iCs/>
        </w:rPr>
        <w:t xml:space="preserve">Группа раннего возраста </w:t>
      </w:r>
      <w:r>
        <w:rPr>
          <w:i/>
          <w:iCs/>
        </w:rPr>
        <w:t>(</w:t>
      </w:r>
      <w:r>
        <w:rPr>
          <w:rFonts w:eastAsia="TimesNewRoman"/>
          <w:i/>
          <w:iCs/>
        </w:rPr>
        <w:t xml:space="preserve">от </w:t>
      </w:r>
      <w:r>
        <w:rPr>
          <w:i/>
          <w:iCs/>
        </w:rPr>
        <w:t xml:space="preserve">1,5 </w:t>
      </w:r>
      <w:r>
        <w:rPr>
          <w:rFonts w:eastAsia="TimesNewRoman"/>
          <w:i/>
          <w:iCs/>
        </w:rPr>
        <w:t xml:space="preserve">до </w:t>
      </w:r>
      <w:r>
        <w:rPr>
          <w:i/>
          <w:iCs/>
        </w:rPr>
        <w:t xml:space="preserve">3 </w:t>
      </w:r>
      <w:r>
        <w:rPr>
          <w:rFonts w:eastAsia="TimesNewRoman"/>
          <w:i/>
          <w:iCs/>
        </w:rPr>
        <w:t>лет</w:t>
      </w:r>
      <w:r>
        <w:rPr>
          <w:i/>
          <w:iCs/>
        </w:rPr>
        <w:t>)</w:t>
      </w:r>
    </w:p>
    <w:p>
      <w:pPr>
        <w:ind w:firstLine="709"/>
      </w:pPr>
      <w:r>
        <w:rPr>
          <w:b/>
          <w:bCs/>
        </w:rPr>
        <w:t xml:space="preserve">Образ Я. </w:t>
      </w:r>
      <w: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pPr>
        <w:ind w:firstLine="709"/>
        <w:rPr>
          <w:b/>
          <w:bCs/>
        </w:rPr>
      </w:pPr>
      <w:r>
        <w:t>Формировать у каждого ребенка уверенность в том, что взрослые любят его, как и всех остальных детей.</w:t>
      </w:r>
    </w:p>
    <w:p>
      <w:pPr>
        <w:ind w:firstLine="709"/>
        <w:rPr>
          <w:b/>
          <w:bCs/>
        </w:rPr>
      </w:pPr>
      <w:r>
        <w:rPr>
          <w:b/>
          <w:bCs/>
        </w:rPr>
        <w:t xml:space="preserve">Семья. </w:t>
      </w:r>
      <w:r>
        <w:t>Воспитывать внимательное отношение к родителям, близким людям. Поощрять умение называть имена членов своей семьи.</w:t>
      </w:r>
    </w:p>
    <w:p>
      <w:pPr>
        <w:ind w:firstLine="709"/>
      </w:pPr>
      <w:r>
        <w:rPr>
          <w:b/>
          <w:bCs/>
        </w:rPr>
        <w:t xml:space="preserve">Детский сад. </w:t>
      </w:r>
      <w: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pPr>
        <w:ind w:firstLine="709"/>
      </w:pPr>
      <w: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pPr>
        <w:ind w:firstLine="709"/>
        <w:rPr>
          <w:b/>
          <w:bCs/>
        </w:rPr>
      </w:pPr>
      <w:r>
        <w:t>Развивать умение ориентироваться в помещении группы, на участке.</w:t>
      </w:r>
    </w:p>
    <w:p>
      <w:pPr>
        <w:ind w:firstLine="709"/>
        <w:rPr>
          <w:rFonts w:eastAsia="TimesNewRoman"/>
          <w:i/>
          <w:iCs/>
        </w:rPr>
      </w:pPr>
      <w:r>
        <w:rPr>
          <w:b/>
          <w:bCs/>
        </w:rPr>
        <w:t xml:space="preserve">Родная страна. </w:t>
      </w:r>
      <w:r>
        <w:t>Напоминать детям название города (поселка), в котором они живут.</w:t>
      </w:r>
    </w:p>
    <w:p>
      <w:pPr>
        <w:ind w:firstLine="709"/>
        <w:rPr>
          <w:rFonts w:eastAsia="TimesNewRoman"/>
          <w:i/>
          <w:iCs/>
        </w:rPr>
      </w:pPr>
      <w:r>
        <w:rPr>
          <w:rFonts w:eastAsia="TimesNewRoman"/>
          <w:i/>
          <w:iCs/>
        </w:rPr>
        <w:t>Младше – средняя группа</w:t>
      </w:r>
    </w:p>
    <w:p>
      <w:pPr>
        <w:ind w:firstLine="709"/>
        <w:rPr>
          <w:b/>
          <w:bCs/>
        </w:rPr>
      </w:pPr>
      <w:r>
        <w:rPr>
          <w:rFonts w:eastAsia="TimesNewRoman"/>
          <w:i/>
          <w:iCs/>
        </w:rPr>
        <w:t xml:space="preserve"> </w:t>
      </w: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ind w:firstLine="709"/>
        <w:rPr>
          <w:b/>
          <w:bCs/>
        </w:rPr>
      </w:pPr>
      <w:r>
        <w:rPr>
          <w:b/>
          <w:bCs/>
        </w:rPr>
        <w:t xml:space="preserve">Образ Я. </w:t>
      </w:r>
      <w: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pPr>
        <w:ind w:firstLine="709"/>
        <w:rPr>
          <w:b/>
          <w:bCs/>
        </w:rPr>
      </w:pPr>
      <w:r>
        <w:rPr>
          <w:b/>
          <w:bCs/>
        </w:rPr>
        <w:t xml:space="preserve">Семья. </w:t>
      </w:r>
      <w:r>
        <w:t>Беседовать с ребенком о членах его семьи (как зовут, чем занимаются, как играют с ребенком и пр.).</w:t>
      </w:r>
    </w:p>
    <w:p>
      <w:pPr>
        <w:ind w:firstLine="709"/>
      </w:pPr>
      <w:r>
        <w:rPr>
          <w:b/>
          <w:bCs/>
        </w:rPr>
        <w:t xml:space="preserve">Детский сад. </w:t>
      </w:r>
      <w: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pPr>
        <w:ind w:firstLine="709"/>
      </w:pPr>
      <w: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pPr>
        <w:ind w:firstLine="709"/>
      </w:pPr>
      <w:r>
        <w:t>Обращать внимание детей на различные растения, на их разнообразие и красоту.</w:t>
      </w:r>
    </w:p>
    <w:p>
      <w:pPr>
        <w:ind w:firstLine="709"/>
      </w:pPr>
      <w: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pPr>
        <w:ind w:firstLine="709"/>
      </w:pPr>
      <w:r>
        <w:t>Совершенствовать умение свободно ориентироваться в помещениях и на участке детского сада.</w:t>
      </w:r>
    </w:p>
    <w:p>
      <w:pPr>
        <w:ind w:firstLine="709"/>
        <w:rPr>
          <w:b/>
          <w:bCs/>
        </w:rPr>
      </w:pPr>
      <w: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pPr>
        <w:ind w:firstLine="709"/>
        <w:rPr>
          <w:rFonts w:eastAsia="TimesNewRoman"/>
          <w:i/>
          <w:iCs/>
        </w:rPr>
      </w:pPr>
      <w:r>
        <w:rPr>
          <w:b/>
          <w:bCs/>
        </w:rPr>
        <w:t xml:space="preserve">Родная страна. </w:t>
      </w:r>
      <w: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pPr>
        <w:ind w:firstLine="709"/>
        <w:rPr>
          <w:b/>
          <w:bCs/>
        </w:rPr>
      </w:pPr>
      <w:r>
        <w:rPr>
          <w:rFonts w:eastAsia="TimesNewRoman"/>
          <w:i/>
          <w:iCs/>
        </w:rPr>
        <w:t xml:space="preserve"> </w:t>
      </w:r>
      <w:r>
        <w:rPr>
          <w:i/>
          <w:iCs/>
        </w:rPr>
        <w:t>(</w:t>
      </w:r>
      <w:r>
        <w:rPr>
          <w:rFonts w:eastAsia="TimesNewRoman"/>
          <w:i/>
          <w:iCs/>
        </w:rPr>
        <w:t xml:space="preserve">от </w:t>
      </w:r>
      <w:r>
        <w:rPr>
          <w:i/>
          <w:iCs/>
        </w:rPr>
        <w:t xml:space="preserve">4 </w:t>
      </w:r>
      <w:r>
        <w:rPr>
          <w:rFonts w:eastAsia="TimesNewRoman"/>
          <w:i/>
          <w:iCs/>
        </w:rPr>
        <w:t xml:space="preserve">до </w:t>
      </w:r>
      <w:r>
        <w:rPr>
          <w:i/>
          <w:iCs/>
        </w:rPr>
        <w:t xml:space="preserve">5 </w:t>
      </w:r>
      <w:r>
        <w:rPr>
          <w:rFonts w:eastAsia="TimesNewRoman"/>
          <w:i/>
          <w:iCs/>
        </w:rPr>
        <w:t>лет</w:t>
      </w:r>
      <w:r>
        <w:rPr>
          <w:i/>
          <w:iCs/>
        </w:rPr>
        <w:t>)</w:t>
      </w:r>
    </w:p>
    <w:p>
      <w:pPr>
        <w:ind w:firstLine="709"/>
      </w:pPr>
      <w:r>
        <w:rPr>
          <w:b/>
          <w:bCs/>
        </w:rPr>
        <w:t xml:space="preserve">Образ Я. </w:t>
      </w:r>
      <w: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pPr>
        <w:ind w:firstLine="709"/>
        <w:rPr>
          <w:b/>
          <w:bCs/>
        </w:rPr>
      </w:pPr>
      <w:r>
        <w:t>Формировать первичные гендерные представления (мальчики сильные, смелые; девочки нежные, женственные).</w:t>
      </w:r>
    </w:p>
    <w:p>
      <w:pPr>
        <w:ind w:firstLine="709"/>
      </w:pPr>
      <w:r>
        <w:rPr>
          <w:b/>
          <w:bCs/>
        </w:rPr>
        <w:t xml:space="preserve">Семья. </w:t>
      </w:r>
      <w:r>
        <w:t>Углублять представления детей о семье, ее членах. Дать первоначальные представления о родственных отношениях (сын, мама, папа, дочь и т. д.).</w:t>
      </w:r>
    </w:p>
    <w:p>
      <w:pPr>
        <w:ind w:firstLine="709"/>
        <w:rPr>
          <w:b/>
          <w:bCs/>
        </w:rPr>
      </w:pPr>
      <w:r>
        <w:t>Интересоваться тем, какие обязанности по дому есть у ребенка (убирать игрушки, помогать накрывать на стол и т. п.).</w:t>
      </w:r>
    </w:p>
    <w:p>
      <w:pPr>
        <w:ind w:firstLine="709"/>
      </w:pPr>
      <w:r>
        <w:rPr>
          <w:b/>
          <w:bCs/>
        </w:rPr>
        <w:t xml:space="preserve">Детский сад. </w:t>
      </w:r>
      <w: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pPr>
        <w:ind w:firstLine="709"/>
        <w:rPr>
          <w:b/>
          <w:bCs/>
        </w:rPr>
      </w:pPr>
      <w: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pPr>
        <w:ind w:firstLine="709"/>
      </w:pPr>
      <w:r>
        <w:rPr>
          <w:b/>
          <w:bCs/>
        </w:rPr>
        <w:t xml:space="preserve">Родная страна. </w:t>
      </w:r>
      <w:r>
        <w:t>Продолжать воспитывать любовь к родному краю; рассказывать детям о самых красивых местах родного города (поселка), его достопримечательностях.</w:t>
      </w:r>
    </w:p>
    <w:p>
      <w:pPr>
        <w:ind w:firstLine="709"/>
      </w:pPr>
      <w:r>
        <w:t>Дать детям доступные их пониманию представления о государственных праздниках.</w:t>
      </w:r>
    </w:p>
    <w:p>
      <w:pPr>
        <w:ind w:firstLine="709"/>
        <w:rPr>
          <w:rFonts w:eastAsia="TimesNewRoman"/>
          <w:i/>
          <w:iCs/>
        </w:rPr>
      </w:pPr>
      <w:r>
        <w:t>Рассказывать о Российской армии, о воинах, которые охраняют нашу Родину (пограничники, моряки, летчики).</w:t>
      </w:r>
    </w:p>
    <w:p>
      <w:pPr>
        <w:ind w:firstLine="709"/>
        <w:rPr>
          <w:i/>
          <w:iCs/>
        </w:rPr>
      </w:pPr>
      <w:r>
        <w:rPr>
          <w:rFonts w:eastAsia="TimesNewRoman"/>
          <w:i/>
          <w:iCs/>
        </w:rPr>
        <w:t xml:space="preserve">Старше – подготовительная  группа </w:t>
      </w:r>
    </w:p>
    <w:p>
      <w:pPr>
        <w:ind w:firstLine="709"/>
        <w:rPr>
          <w:b/>
          <w:bCs/>
        </w:rPr>
      </w:pPr>
      <w:r>
        <w:rPr>
          <w:i/>
          <w:iCs/>
        </w:rPr>
        <w:t>(</w:t>
      </w:r>
      <w:r>
        <w:rPr>
          <w:rFonts w:eastAsia="TimesNewRoman"/>
          <w:i/>
          <w:iCs/>
        </w:rPr>
        <w:t xml:space="preserve">от </w:t>
      </w:r>
      <w:r>
        <w:rPr>
          <w:i/>
          <w:iCs/>
        </w:rPr>
        <w:t xml:space="preserve">5 </w:t>
      </w:r>
      <w:r>
        <w:rPr>
          <w:rFonts w:eastAsia="TimesNewRoman"/>
          <w:i/>
          <w:iCs/>
        </w:rPr>
        <w:t xml:space="preserve">до </w:t>
      </w:r>
      <w:r>
        <w:rPr>
          <w:i/>
          <w:iCs/>
        </w:rPr>
        <w:t xml:space="preserve">6 </w:t>
      </w:r>
      <w:r>
        <w:rPr>
          <w:rFonts w:eastAsia="TimesNewRoman"/>
          <w:i/>
          <w:iCs/>
        </w:rPr>
        <w:t>лет</w:t>
      </w:r>
      <w:r>
        <w:rPr>
          <w:i/>
          <w:iCs/>
        </w:rPr>
        <w:t>)</w:t>
      </w:r>
    </w:p>
    <w:p>
      <w:pPr>
        <w:ind w:firstLine="709"/>
      </w:pPr>
      <w:r>
        <w:rPr>
          <w:b/>
          <w:bCs/>
        </w:rPr>
        <w:t xml:space="preserve">Образ Я. </w:t>
      </w:r>
      <w: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pPr>
        <w:ind w:firstLine="709"/>
        <w:rPr>
          <w:b/>
          <w:bCs/>
        </w:rPr>
      </w:pPr>
      <w:r>
        <w:t>Расширять традиционные гендерные представления. Воспитывать уважительное отношение к сверстникам своего и противоположного пола.</w:t>
      </w:r>
    </w:p>
    <w:p>
      <w:pPr>
        <w:ind w:firstLine="709"/>
        <w:rPr>
          <w:b/>
          <w:bCs/>
        </w:rPr>
      </w:pPr>
      <w:r>
        <w:rPr>
          <w:b/>
          <w:bCs/>
        </w:rPr>
        <w:t xml:space="preserve">Семья. </w:t>
      </w:r>
      <w: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pPr>
        <w:ind w:firstLine="709"/>
      </w:pPr>
      <w:r>
        <w:rPr>
          <w:b/>
          <w:bCs/>
        </w:rPr>
        <w:t xml:space="preserve">Детский сад. </w:t>
      </w:r>
      <w: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pPr>
        <w:ind w:firstLine="709"/>
      </w:pPr>
      <w: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pPr>
        <w:ind w:firstLine="709"/>
        <w:rPr>
          <w:b/>
          <w:bCs/>
        </w:rPr>
      </w:pPr>
      <w: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pPr>
        <w:ind w:firstLine="709"/>
      </w:pPr>
      <w:r>
        <w:rPr>
          <w:b/>
          <w:bCs/>
        </w:rPr>
        <w:t xml:space="preserve">Родная страна. </w:t>
      </w:r>
      <w: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pPr>
        <w:ind w:firstLine="709"/>
      </w:pPr>
      <w:r>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pPr>
        <w:ind w:firstLine="709"/>
      </w:pPr>
      <w:r>
        <w:t>Формировать представления о том, что Российская Федерация (Россия) — огромная многонациональная страна. Рассказывать детям о том, что Москва —главный город, столица нашей Родины. Познакомить с флагом и гербом России, мелодией гимна.</w:t>
      </w:r>
    </w:p>
    <w:p>
      <w:pPr>
        <w:ind w:firstLine="709"/>
        <w:rPr>
          <w:rFonts w:eastAsia="TimesNewRoman"/>
          <w:i/>
          <w:iCs/>
        </w:rPr>
      </w:pPr>
      <w: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pPr>
        <w:ind w:firstLine="709"/>
        <w:rPr>
          <w:b/>
          <w:bCs/>
        </w:rPr>
      </w:pPr>
      <w:r>
        <w:rPr>
          <w:rFonts w:eastAsia="TimesNewRoman"/>
          <w:i/>
          <w:iCs/>
        </w:rPr>
        <w:t xml:space="preserve"> </w:t>
      </w:r>
      <w:r>
        <w:rPr>
          <w:i/>
          <w:iCs/>
        </w:rPr>
        <w:t>(</w:t>
      </w:r>
      <w:r>
        <w:rPr>
          <w:rFonts w:eastAsia="TimesNewRoman"/>
          <w:i/>
          <w:iCs/>
        </w:rPr>
        <w:t xml:space="preserve">от </w:t>
      </w:r>
      <w:r>
        <w:rPr>
          <w:i/>
          <w:iCs/>
        </w:rPr>
        <w:t xml:space="preserve">6 </w:t>
      </w:r>
      <w:r>
        <w:rPr>
          <w:rFonts w:eastAsia="TimesNewRoman"/>
          <w:i/>
          <w:iCs/>
        </w:rPr>
        <w:t xml:space="preserve">до </w:t>
      </w:r>
      <w:r>
        <w:rPr>
          <w:i/>
          <w:iCs/>
        </w:rPr>
        <w:t xml:space="preserve">7 </w:t>
      </w:r>
      <w:r>
        <w:rPr>
          <w:rFonts w:eastAsia="TimesNewRoman"/>
          <w:i/>
          <w:iCs/>
        </w:rPr>
        <w:t>лет</w:t>
      </w:r>
      <w:r>
        <w:rPr>
          <w:i/>
          <w:iCs/>
        </w:rPr>
        <w:t>)</w:t>
      </w:r>
    </w:p>
    <w:p>
      <w:pPr>
        <w:ind w:firstLine="709"/>
      </w:pPr>
      <w:r>
        <w:rPr>
          <w:b/>
          <w:bCs/>
        </w:rPr>
        <w:t xml:space="preserve">Образ Я. </w:t>
      </w:r>
      <w: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pPr>
        <w:ind w:firstLine="709"/>
        <w:rPr>
          <w:b/>
          <w:bCs/>
        </w:rPr>
      </w:pPr>
      <w:r>
        <w:t>Закреплять традиционные гендерные представления, продолжать развивать в мальчиках и девочках качества, свойственные их полу.</w:t>
      </w:r>
    </w:p>
    <w:p>
      <w:pPr>
        <w:ind w:firstLine="709"/>
      </w:pPr>
      <w:r>
        <w:rPr>
          <w:b/>
          <w:bCs/>
        </w:rPr>
        <w:t xml:space="preserve">Семья. </w:t>
      </w:r>
      <w: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pPr>
        <w:ind w:firstLine="709"/>
        <w:rPr>
          <w:b/>
          <w:bCs/>
        </w:rPr>
      </w:pPr>
      <w:r>
        <w:t>Закреплять знание домашнего адреса и телефона, имен и отчеств родителей, их профессий.</w:t>
      </w:r>
    </w:p>
    <w:p>
      <w:pPr>
        <w:ind w:firstLine="709"/>
      </w:pPr>
      <w:r>
        <w:rPr>
          <w:b/>
          <w:bCs/>
        </w:rPr>
        <w:t xml:space="preserve">Детский сад. </w:t>
      </w:r>
      <w: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pPr>
        <w:ind w:firstLine="709"/>
      </w:pPr>
      <w: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pPr>
        <w:ind w:firstLine="709"/>
        <w:rPr>
          <w:b/>
        </w:rPr>
      </w:pPr>
      <w: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pPr>
        <w:ind w:firstLine="709"/>
      </w:pPr>
      <w:r>
        <w:rPr>
          <w:b/>
        </w:rPr>
        <w:t>Родная страна.</w:t>
      </w:r>
      <w:r>
        <w:t xml:space="preserve"> Расширять представления о родном крае. Продолжать знакомить с достопримечательностями региона, в котором живут дети.</w:t>
      </w:r>
    </w:p>
    <w:p>
      <w:pPr>
        <w:ind w:firstLine="709"/>
      </w:pPr>
      <w: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pPr>
        <w:ind w:firstLine="709"/>
      </w:pPr>
      <w: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pPr>
        <w:ind w:firstLine="709"/>
      </w:pPr>
      <w: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pPr>
        <w:ind w:firstLine="709"/>
      </w:pPr>
      <w:r>
        <w:t>Расширять представления о Москве —главном городе, столице России.</w:t>
      </w:r>
    </w:p>
    <w:p>
      <w:pPr>
        <w:ind w:firstLine="709"/>
      </w:pPr>
      <w:r>
        <w:t>Расширять знания о государственных праздниках. Рассказывать детям о Ю. А. Гагарине и других героях космоса.</w:t>
      </w:r>
    </w:p>
    <w:p>
      <w:pPr>
        <w:ind w:firstLine="709"/>
        <w:rPr>
          <w:u w:val="single"/>
        </w:rPr>
      </w:pPr>
      <w: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p>
      <w:pPr>
        <w:ind w:firstLine="709"/>
      </w:pPr>
      <w:r>
        <w:rPr>
          <w:u w:val="single"/>
        </w:rPr>
        <w:t>Содержание тематического модуля «Социализация» направлено:</w:t>
      </w:r>
    </w:p>
    <w:p>
      <w:pPr>
        <w:numPr>
          <w:ilvl w:val="0"/>
          <w:numId w:val="25"/>
        </w:numPr>
        <w:ind w:left="0" w:firstLine="624"/>
      </w:pPr>
      <w:r>
        <w:t xml:space="preserve"> на поддержку спонтанной игры детей, ее обогащение, обеспечение игрового времени и пространства;</w:t>
      </w:r>
    </w:p>
    <w:p>
      <w:pPr>
        <w:numPr>
          <w:ilvl w:val="0"/>
          <w:numId w:val="25"/>
        </w:numPr>
        <w:ind w:left="0" w:firstLine="624"/>
      </w:pPr>
      <w:r>
        <w:t xml:space="preserve"> развитие социального и эмоционального интеллекта, отзывчивости, сопереживания;</w:t>
      </w:r>
    </w:p>
    <w:p>
      <w:pPr>
        <w:numPr>
          <w:ilvl w:val="0"/>
          <w:numId w:val="25"/>
        </w:numPr>
        <w:ind w:left="0" w:firstLine="624"/>
      </w:pPr>
      <w:r>
        <w:t xml:space="preserve"> развитие общения и взаимодействия ребенка со взрослыми и сверстниками; умение</w:t>
      </w:r>
    </w:p>
    <w:p>
      <w:pPr>
        <w:numPr>
          <w:ilvl w:val="0"/>
          <w:numId w:val="25"/>
        </w:numPr>
        <w:ind w:left="0" w:firstLine="624"/>
      </w:pPr>
      <w:r>
        <w:t>работать в группе сверстников, готовности и способности к совместным играм;</w:t>
      </w:r>
    </w:p>
    <w:p>
      <w:pPr>
        <w:numPr>
          <w:ilvl w:val="0"/>
          <w:numId w:val="25"/>
        </w:numPr>
        <w:ind w:left="0" w:firstLine="624"/>
      </w:pPr>
      <w:r>
        <w:t xml:space="preserve"> становление самостоятельности, целенаправленности и саморегуляции собственных действий;</w:t>
      </w:r>
    </w:p>
    <w:p>
      <w:pPr>
        <w:numPr>
          <w:ilvl w:val="0"/>
          <w:numId w:val="25"/>
        </w:numPr>
        <w:ind w:left="0" w:firstLine="624"/>
      </w:pPr>
      <w:r>
        <w:t xml:space="preserve"> усвоение норм и ценностей, принятых в обществе, включая моральные и нравственные качества;</w:t>
      </w:r>
    </w:p>
    <w:p>
      <w:pPr>
        <w:numPr>
          <w:ilvl w:val="0"/>
          <w:numId w:val="25"/>
        </w:numPr>
        <w:ind w:left="0" w:firstLine="624"/>
      </w:pPr>
      <w:r>
        <w:t xml:space="preserve"> формирование представлений о малой родине и Отечестве представлений о социокультурных ценностях народа, об отечественных традициях и праздниках, Земле как общем доме, об особенностях ее природы, многообразии стран и народов</w:t>
      </w:r>
    </w:p>
    <w:p>
      <w:pPr>
        <w:ind w:firstLine="709"/>
      </w:pPr>
    </w:p>
    <w:p>
      <w:pPr>
        <w:ind w:firstLine="708"/>
        <w:rPr>
          <w:b/>
          <w:color w:val="000000"/>
        </w:rPr>
      </w:pPr>
      <w:r>
        <w:rPr>
          <w:color w:val="000000"/>
          <w:u w:val="single"/>
        </w:rPr>
        <w:t>Методическое обеспечение:</w:t>
      </w:r>
    </w:p>
    <w:tbl>
      <w:tblPr>
        <w:tblStyle w:val="6"/>
        <w:tblW w:w="0" w:type="auto"/>
        <w:tblInd w:w="-55" w:type="dxa"/>
        <w:tblLayout w:type="autofit"/>
        <w:tblCellMar>
          <w:top w:w="0" w:type="dxa"/>
          <w:left w:w="113" w:type="dxa"/>
          <w:bottom w:w="0" w:type="dxa"/>
          <w:right w:w="108" w:type="dxa"/>
        </w:tblCellMar>
      </w:tblPr>
      <w:tblGrid>
        <w:gridCol w:w="3551"/>
        <w:gridCol w:w="6527"/>
        <w:gridCol w:w="2311"/>
        <w:gridCol w:w="761"/>
      </w:tblGrid>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jc w:val="left"/>
              <w:rPr>
                <w:b/>
                <w:color w:val="000000"/>
              </w:rPr>
            </w:pPr>
            <w:r>
              <w:rPr>
                <w:b/>
                <w:color w:val="000000"/>
              </w:rPr>
              <w:t>Автор, составитель</w:t>
            </w:r>
          </w:p>
        </w:tc>
        <w:tc>
          <w:tcPr>
            <w:tcW w:w="0" w:type="auto"/>
            <w:tcBorders>
              <w:top w:val="single" w:color="000001" w:sz="4" w:space="0"/>
              <w:left w:val="single" w:color="000001" w:sz="4" w:space="0"/>
              <w:bottom w:val="single" w:color="000001" w:sz="4" w:space="0"/>
            </w:tcBorders>
            <w:shd w:val="clear" w:color="auto" w:fill="FFFFFF"/>
          </w:tcPr>
          <w:p>
            <w:pPr>
              <w:ind w:firstLine="0"/>
              <w:jc w:val="left"/>
              <w:rPr>
                <w:b/>
                <w:color w:val="000000"/>
              </w:rPr>
            </w:pPr>
            <w:r>
              <w:rPr>
                <w:b/>
                <w:color w:val="000000"/>
              </w:rPr>
              <w:t>Наименование, название издания</w:t>
            </w:r>
          </w:p>
        </w:tc>
        <w:tc>
          <w:tcPr>
            <w:tcW w:w="0" w:type="auto"/>
            <w:tcBorders>
              <w:top w:val="single" w:color="000001" w:sz="4" w:space="0"/>
              <w:left w:val="single" w:color="000001" w:sz="4" w:space="0"/>
              <w:bottom w:val="single" w:color="000001" w:sz="4" w:space="0"/>
            </w:tcBorders>
            <w:shd w:val="clear" w:color="auto" w:fill="FFFFFF"/>
          </w:tcPr>
          <w:p>
            <w:pPr>
              <w:ind w:firstLine="0"/>
              <w:jc w:val="left"/>
              <w:rPr>
                <w:b/>
                <w:color w:val="000000"/>
              </w:rPr>
            </w:pPr>
            <w:r>
              <w:rPr>
                <w:b/>
                <w:color w:val="000000"/>
              </w:rPr>
              <w:t>Издательство</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jc w:val="left"/>
            </w:pPr>
            <w:r>
              <w:rPr>
                <w:b/>
                <w:color w:val="000000"/>
              </w:rPr>
              <w:t>Год</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jc w:val="left"/>
            </w:pPr>
            <w:r>
              <w:rPr>
                <w:b/>
              </w:rPr>
              <w:t>А)</w:t>
            </w:r>
            <w:r>
              <w:t>Буре Р.С.</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Социально-нравственное воспитание дошкольников (3-7 лет)</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М.: Мозаика-Синтез</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jc w:val="left"/>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jc w:val="left"/>
            </w:pPr>
            <w:r>
              <w:rPr>
                <w:b/>
              </w:rPr>
              <w:t>А)</w:t>
            </w:r>
            <w:r>
              <w:t>Петрова В. И., Стульник Т. Д.</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Этические беседы с дошкольниками (4-7 лет)</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М.: Мозаика-Синтез</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jc w:val="left"/>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jc w:val="left"/>
            </w:pPr>
            <w:r>
              <w:rPr>
                <w:b/>
              </w:rPr>
              <w:t>Б)</w:t>
            </w:r>
            <w:r>
              <w:t>Т. А. Шорыгина</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Эстетические сказки.</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Москва: Сфера</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jc w:val="left"/>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jc w:val="left"/>
            </w:pPr>
            <w:r>
              <w:rPr>
                <w:b/>
              </w:rPr>
              <w:t>Б)</w:t>
            </w:r>
            <w:r>
              <w:t>Т. А. Шорыгина</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Добрые сказки.</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Москва: Сфера</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jc w:val="left"/>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jc w:val="left"/>
            </w:pPr>
            <w:r>
              <w:rPr>
                <w:b/>
              </w:rPr>
              <w:t>Б)</w:t>
            </w:r>
            <w:r>
              <w:t>Т. А. Шорыгина</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Наша Родина - РОССИЯ.</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Москва: Сфера</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jc w:val="left"/>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jc w:val="left"/>
            </w:pPr>
            <w:r>
              <w:rPr>
                <w:b/>
              </w:rPr>
              <w:t>Б)</w:t>
            </w:r>
            <w:r>
              <w:t>Т. А. Шорыгина</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Беседы о хорошем и плохом поведении.</w:t>
            </w:r>
          </w:p>
        </w:tc>
        <w:tc>
          <w:tcPr>
            <w:tcW w:w="0" w:type="auto"/>
            <w:tcBorders>
              <w:top w:val="single" w:color="000001" w:sz="4" w:space="0"/>
              <w:left w:val="single" w:color="000001" w:sz="4" w:space="0"/>
              <w:bottom w:val="single" w:color="000001" w:sz="4" w:space="0"/>
            </w:tcBorders>
            <w:shd w:val="clear" w:color="auto" w:fill="FFFFFF"/>
          </w:tcPr>
          <w:p>
            <w:pPr>
              <w:ind w:firstLine="0"/>
              <w:jc w:val="left"/>
            </w:pPr>
            <w:r>
              <w:t>Москва: Сфера</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jc w:val="left"/>
            </w:pPr>
            <w:r>
              <w:t>2015.</w:t>
            </w:r>
          </w:p>
        </w:tc>
      </w:tr>
    </w:tbl>
    <w:p>
      <w:pPr>
        <w:numPr>
          <w:ilvl w:val="0"/>
          <w:numId w:val="26"/>
        </w:numPr>
        <w:tabs>
          <w:tab w:val="left" w:pos="0"/>
          <w:tab w:val="clear" w:pos="720"/>
        </w:tabs>
        <w:ind w:left="432" w:hanging="432"/>
        <w:rPr>
          <w:u w:val="single"/>
        </w:rPr>
      </w:pPr>
    </w:p>
    <w:p>
      <w:pPr>
        <w:numPr>
          <w:ilvl w:val="0"/>
          <w:numId w:val="26"/>
        </w:numPr>
        <w:tabs>
          <w:tab w:val="left" w:pos="0"/>
          <w:tab w:val="clear" w:pos="720"/>
        </w:tabs>
        <w:ind w:left="432" w:hanging="432"/>
        <w:rPr>
          <w:u w:val="single"/>
        </w:rPr>
      </w:pPr>
      <w:r>
        <w:rPr>
          <w:b/>
          <w:i/>
          <w:color w:val="000000"/>
        </w:rPr>
        <w:t>Тематический модуль «Безопасность»</w:t>
      </w:r>
    </w:p>
    <w:p>
      <w:pPr>
        <w:numPr>
          <w:ilvl w:val="0"/>
          <w:numId w:val="26"/>
        </w:numPr>
        <w:tabs>
          <w:tab w:val="left" w:pos="0"/>
          <w:tab w:val="clear" w:pos="720"/>
        </w:tabs>
        <w:ind w:left="0" w:firstLine="709"/>
        <w:rPr>
          <w:rFonts w:eastAsia="Arial" w:cs="Arial"/>
        </w:rPr>
      </w:pPr>
      <w:r>
        <w:rPr>
          <w:u w:val="single"/>
        </w:rPr>
        <w:t>Задачи:</w:t>
      </w:r>
    </w:p>
    <w:p>
      <w:pPr>
        <w:numPr>
          <w:ilvl w:val="0"/>
          <w:numId w:val="26"/>
        </w:numPr>
        <w:tabs>
          <w:tab w:val="left" w:pos="0"/>
          <w:tab w:val="clear" w:pos="720"/>
        </w:tabs>
        <w:ind w:left="0" w:firstLine="709"/>
      </w:pPr>
      <w:r>
        <w:rPr>
          <w:rFonts w:eastAsia="Arial" w:cs="Arial"/>
        </w:rPr>
        <w:t xml:space="preserve"> </w:t>
      </w:r>
      <w:r>
        <w:t>1. Развивать социальный интеллект, связанный с прогнозированием последствий действий, деятельности и поведения.</w:t>
      </w:r>
    </w:p>
    <w:p>
      <w:pPr>
        <w:numPr>
          <w:ilvl w:val="0"/>
          <w:numId w:val="26"/>
        </w:numPr>
        <w:tabs>
          <w:tab w:val="left" w:pos="0"/>
          <w:tab w:val="clear" w:pos="720"/>
        </w:tabs>
        <w:ind w:left="0" w:firstLine="709"/>
        <w:rPr>
          <w:color w:val="000000"/>
        </w:rPr>
      </w:pPr>
      <w:r>
        <w:t xml:space="preserve"> 2. Развивать способность ребенка  к выбору безопасных способов деятельности и поведения, связанных с проявлением активности, проявлять себя как субъект образования.</w:t>
      </w:r>
    </w:p>
    <w:p>
      <w:pPr>
        <w:numPr>
          <w:ilvl w:val="0"/>
          <w:numId w:val="26"/>
        </w:numPr>
        <w:tabs>
          <w:tab w:val="left" w:pos="0"/>
          <w:tab w:val="clear" w:pos="720"/>
        </w:tabs>
        <w:ind w:left="0" w:firstLine="709"/>
      </w:pPr>
      <w:r>
        <w:rPr>
          <w:color w:val="000000"/>
        </w:rPr>
        <w:t>3. Развивать поведение в интересах человека, семьи, общества.</w:t>
      </w:r>
    </w:p>
    <w:p>
      <w:pPr>
        <w:numPr>
          <w:ilvl w:val="0"/>
          <w:numId w:val="26"/>
        </w:numPr>
        <w:tabs>
          <w:tab w:val="left" w:pos="0"/>
          <w:tab w:val="clear" w:pos="720"/>
        </w:tabs>
        <w:ind w:left="0" w:firstLine="709"/>
      </w:pPr>
    </w:p>
    <w:p>
      <w:pPr>
        <w:numPr>
          <w:ilvl w:val="0"/>
          <w:numId w:val="26"/>
        </w:numPr>
        <w:tabs>
          <w:tab w:val="left" w:pos="0"/>
          <w:tab w:val="clear" w:pos="720"/>
        </w:tabs>
        <w:ind w:left="432" w:hanging="432"/>
        <w:jc w:val="left"/>
        <w:rPr>
          <w:i/>
        </w:rPr>
      </w:pPr>
      <w:r>
        <w:rPr>
          <w:b/>
          <w:color w:val="000000"/>
        </w:rPr>
        <w:t>Содержание психолого-педагогической работы</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i/>
          <w:sz w:val="24"/>
          <w:szCs w:val="24"/>
        </w:rPr>
        <w:t>Группа раннего возраста (от 1,5 до 3 лет)</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b/>
          <w:sz w:val="24"/>
          <w:szCs w:val="24"/>
        </w:rPr>
        <w:t>Безопасное поведение в природе</w:t>
      </w:r>
      <w:r>
        <w:rPr>
          <w:rFonts w:ascii="Times New Roman" w:hAnsi="Times New Roman"/>
          <w:sz w:val="24"/>
          <w:szCs w:val="24"/>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Безопасность на дорогах</w:t>
      </w:r>
      <w:r>
        <w:rPr>
          <w:rFonts w:ascii="Times New Roman" w:hAnsi="Times New Roman"/>
          <w:sz w:val="24"/>
          <w:szCs w:val="24"/>
        </w:rPr>
        <w:t>. Формировать первичные представления о машинах, улице, дороге.</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sz w:val="24"/>
          <w:szCs w:val="24"/>
        </w:rPr>
        <w:t>Знакомить с некоторыми видами транспортных средств.</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Безопасность собственной жизнедеятельности</w:t>
      </w:r>
      <w:r>
        <w:rPr>
          <w:rFonts w:ascii="Times New Roman" w:hAnsi="Times New Roman"/>
          <w:sz w:val="24"/>
          <w:szCs w:val="24"/>
        </w:rPr>
        <w:t>. Знакомить с предметным миром и правилами безопасного обращения с предметами.</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с понятиями «можно —нельзя», «опасно».</w:t>
      </w:r>
    </w:p>
    <w:p>
      <w:pPr>
        <w:pStyle w:val="104"/>
        <w:numPr>
          <w:ilvl w:val="0"/>
          <w:numId w:val="26"/>
        </w:numPr>
        <w:tabs>
          <w:tab w:val="left" w:pos="0"/>
          <w:tab w:val="clear" w:pos="720"/>
        </w:tabs>
        <w:spacing w:after="0" w:line="240" w:lineRule="auto"/>
        <w:ind w:firstLine="709"/>
        <w:jc w:val="both"/>
        <w:rPr>
          <w:rFonts w:ascii="Times New Roman" w:hAnsi="Times New Roman"/>
          <w:i/>
          <w:sz w:val="24"/>
          <w:szCs w:val="24"/>
        </w:rPr>
      </w:pPr>
      <w:r>
        <w:rPr>
          <w:rFonts w:ascii="Times New Roman" w:hAnsi="Times New Roman"/>
          <w:sz w:val="24"/>
          <w:szCs w:val="24"/>
        </w:rPr>
        <w:t>Формировать представления о правилах безопасного поведения в играх с песком и водой (воду не пить, песком не бросаться и т.д.).</w:t>
      </w:r>
    </w:p>
    <w:p>
      <w:pPr>
        <w:pStyle w:val="104"/>
        <w:numPr>
          <w:ilvl w:val="0"/>
          <w:numId w:val="26"/>
        </w:numPr>
        <w:tabs>
          <w:tab w:val="left" w:pos="0"/>
          <w:tab w:val="clear" w:pos="720"/>
        </w:tabs>
        <w:spacing w:after="0" w:line="240" w:lineRule="auto"/>
        <w:ind w:firstLine="709"/>
        <w:jc w:val="both"/>
        <w:rPr>
          <w:rFonts w:ascii="Times New Roman" w:hAnsi="Times New Roman"/>
          <w:i/>
          <w:sz w:val="24"/>
          <w:szCs w:val="24"/>
        </w:rPr>
      </w:pPr>
      <w:r>
        <w:rPr>
          <w:rFonts w:ascii="Times New Roman" w:hAnsi="Times New Roman"/>
          <w:i/>
          <w:sz w:val="24"/>
          <w:szCs w:val="24"/>
        </w:rPr>
        <w:t>Младше-средняя группа</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i/>
          <w:sz w:val="24"/>
          <w:szCs w:val="24"/>
        </w:rPr>
        <w:t xml:space="preserve"> (от 3 до 4 лет)</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b/>
          <w:sz w:val="24"/>
          <w:szCs w:val="24"/>
        </w:rPr>
        <w:t>Безопасное поведение в природе</w:t>
      </w:r>
      <w:r>
        <w:rPr>
          <w:rFonts w:ascii="Times New Roman" w:hAnsi="Times New Roman"/>
          <w:sz w:val="24"/>
          <w:szCs w:val="24"/>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Безопасность на дорогах</w:t>
      </w:r>
      <w:r>
        <w:rPr>
          <w:rFonts w:ascii="Times New Roman" w:hAnsi="Times New Roman"/>
          <w:sz w:val="24"/>
          <w:szCs w:val="24"/>
        </w:rPr>
        <w:t>. Расширять ориентировку в окружающем пространстве.</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детей с правилами дорожного движения.</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Учить различать проезжую часть дороги, тротуар, понимать значение зеленого, желтого и красного сигналов светофора.</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Формировать первичные представления о безопасном поведении на дорогах (переходить дорогу, держась за руку взрослого).</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sz w:val="24"/>
          <w:szCs w:val="24"/>
        </w:rPr>
        <w:t>Знакомить с работой водителя.</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Безопасность собственной жизнедеятельности</w:t>
      </w:r>
      <w:r>
        <w:rPr>
          <w:rFonts w:ascii="Times New Roman" w:hAnsi="Times New Roman"/>
          <w:sz w:val="24"/>
          <w:szCs w:val="24"/>
        </w:rPr>
        <w:t>. Знакомить с источниками опасности дома (горячая плита, утюг и др.).</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Формировать умение соблюдать правила в играх с мелкими предметами (не засовывать предметы в ухо, нос; не брать их в рот).</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Развивать умение обращаться за помощью к взрослым.</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Развивать умение соблюдать правила безопасности в играх с песком, водой, снегом.</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i/>
          <w:sz w:val="24"/>
          <w:szCs w:val="24"/>
        </w:rPr>
        <w:t>(от 4 до 5 лет)</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Безопасное поведение в природе</w:t>
      </w:r>
      <w:r>
        <w:rPr>
          <w:rFonts w:ascii="Times New Roman" w:hAnsi="Times New Roman"/>
          <w:sz w:val="24"/>
          <w:szCs w:val="24"/>
        </w:rPr>
        <w:t>. Продолжать знакомить с многообразием животного и растительного мира, с явлениями неживой природы.</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Формировать понятия: «съедобное», «несъедобное», «лекарственные растения».</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sz w:val="24"/>
          <w:szCs w:val="24"/>
        </w:rPr>
        <w:t>Знакомить с опасными насекомыми и ядовитыми растениями.</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Безопасность на дорогах</w:t>
      </w:r>
      <w:r>
        <w:rPr>
          <w:rFonts w:ascii="Times New Roman" w:hAnsi="Times New Roman"/>
          <w:sz w:val="24"/>
          <w:szCs w:val="24"/>
        </w:rPr>
        <w:t>. Развивать наблюдательность, умение ориентироваться в помещении и на участке детского сада, в ближайшей местности.</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Уточнять знания детей о назначении светофора и работе полицейского.</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со знаками дорожного движения «Пешеходный переход», «Остановка общественного транспорта».</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sz w:val="24"/>
          <w:szCs w:val="24"/>
        </w:rPr>
        <w:t>Формировать навыки культурного поведения в общественном транспорте.</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Безопасность собственной жизнедеятельности</w:t>
      </w:r>
      <w:r>
        <w:rPr>
          <w:rFonts w:ascii="Times New Roman" w:hAnsi="Times New Roman"/>
          <w:sz w:val="24"/>
          <w:szCs w:val="24"/>
        </w:rPr>
        <w:t>. Знакомить с правилами безопасного поведения во время игр. Рассказывать о ситуациях, опасных для жизни и здоровья.</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с назначением, работой и правилами пользования бытовыми электроприборами (пылесос, электрочайник, утюг и др.).</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Закреплять умение пользоваться столовыми приборами (вилка, нож), ножницами.</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с правилами езды на велосипеде.</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с правилами поведения с незнакомыми людьми.</w:t>
      </w:r>
    </w:p>
    <w:p>
      <w:pPr>
        <w:pStyle w:val="104"/>
        <w:numPr>
          <w:ilvl w:val="0"/>
          <w:numId w:val="26"/>
        </w:numPr>
        <w:tabs>
          <w:tab w:val="left" w:pos="0"/>
          <w:tab w:val="clear" w:pos="720"/>
        </w:tabs>
        <w:spacing w:after="0" w:line="240" w:lineRule="auto"/>
        <w:ind w:firstLine="709"/>
        <w:jc w:val="both"/>
        <w:rPr>
          <w:rFonts w:ascii="Times New Roman" w:hAnsi="Times New Roman"/>
          <w:i/>
          <w:sz w:val="24"/>
          <w:szCs w:val="24"/>
        </w:rPr>
      </w:pPr>
      <w:r>
        <w:rPr>
          <w:rFonts w:ascii="Times New Roman" w:hAnsi="Times New Roman"/>
          <w:sz w:val="24"/>
          <w:szCs w:val="24"/>
        </w:rPr>
        <w:t>Рассказывать детям о работе пожарных, причинах возникновения пожаров и правилах поведения при пожаре.</w:t>
      </w:r>
    </w:p>
    <w:p>
      <w:pPr>
        <w:pStyle w:val="104"/>
        <w:numPr>
          <w:ilvl w:val="0"/>
          <w:numId w:val="26"/>
        </w:numPr>
        <w:tabs>
          <w:tab w:val="left" w:pos="0"/>
          <w:tab w:val="clear" w:pos="720"/>
        </w:tabs>
        <w:spacing w:after="0" w:line="240" w:lineRule="auto"/>
        <w:ind w:firstLine="709"/>
        <w:jc w:val="both"/>
        <w:rPr>
          <w:rFonts w:ascii="Times New Roman" w:hAnsi="Times New Roman"/>
          <w:i/>
          <w:sz w:val="24"/>
          <w:szCs w:val="24"/>
        </w:rPr>
      </w:pPr>
      <w:r>
        <w:rPr>
          <w:rFonts w:ascii="Times New Roman" w:hAnsi="Times New Roman"/>
          <w:i/>
          <w:sz w:val="24"/>
          <w:szCs w:val="24"/>
        </w:rPr>
        <w:t xml:space="preserve">Старше – подготовительная  группа </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i/>
          <w:sz w:val="24"/>
          <w:szCs w:val="24"/>
        </w:rPr>
        <w:t>(от 5 до 6 лет)</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Безопасное поведение в природе</w:t>
      </w:r>
      <w:r>
        <w:rPr>
          <w:rFonts w:ascii="Times New Roman" w:hAnsi="Times New Roman"/>
          <w:sz w:val="24"/>
          <w:szCs w:val="24"/>
        </w:rPr>
        <w:t>. Формировать основы экологической культуры и безопасного поведения в природе.</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с явлениями неживой природы (гроза, гром, молния, радуга), с правилами поведения при грозе.</w:t>
      </w:r>
    </w:p>
    <w:p>
      <w:pPr>
        <w:pStyle w:val="104"/>
        <w:numPr>
          <w:ilvl w:val="0"/>
          <w:numId w:val="26"/>
        </w:numPr>
        <w:tabs>
          <w:tab w:val="left" w:pos="0"/>
          <w:tab w:val="clear" w:pos="720"/>
        </w:tabs>
        <w:spacing w:after="0" w:line="240" w:lineRule="auto"/>
        <w:ind w:firstLine="709"/>
        <w:jc w:val="both"/>
        <w:rPr>
          <w:rFonts w:ascii="Times New Roman" w:hAnsi="Times New Roman"/>
          <w:b/>
          <w:sz w:val="24"/>
          <w:szCs w:val="24"/>
        </w:rPr>
      </w:pPr>
      <w:r>
        <w:rPr>
          <w:rFonts w:ascii="Times New Roman" w:hAnsi="Times New Roman"/>
          <w:sz w:val="24"/>
          <w:szCs w:val="24"/>
        </w:rPr>
        <w:t>Знакомить детей с правилами оказания первой помощи при ушибах и укусах насекомых.</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b/>
          <w:sz w:val="24"/>
          <w:szCs w:val="24"/>
        </w:rPr>
        <w:t>Безопасность на дорогах</w:t>
      </w:r>
      <w:r>
        <w:rPr>
          <w:rFonts w:ascii="Times New Roman" w:hAnsi="Times New Roman"/>
          <w:sz w:val="24"/>
          <w:szCs w:val="24"/>
        </w:rPr>
        <w:t>. Уточнять знания детей об элементах дороги (проезжая часть, пешеходный переход, тротуар), о движении транспорта, о работе светофора.</w:t>
      </w:r>
    </w:p>
    <w:p>
      <w:pPr>
        <w:pStyle w:val="104"/>
        <w:numPr>
          <w:ilvl w:val="0"/>
          <w:numId w:val="26"/>
        </w:numPr>
        <w:tabs>
          <w:tab w:val="left" w:pos="0"/>
          <w:tab w:val="clear" w:pos="720"/>
        </w:tabs>
        <w:spacing w:after="0" w:line="240" w:lineRule="auto"/>
        <w:ind w:firstLine="709"/>
        <w:jc w:val="both"/>
        <w:rPr>
          <w:rFonts w:ascii="Times New Roman" w:hAnsi="Times New Roman"/>
          <w:sz w:val="24"/>
          <w:szCs w:val="24"/>
        </w:rPr>
      </w:pPr>
      <w:r>
        <w:rPr>
          <w:rFonts w:ascii="Times New Roman" w:hAnsi="Times New Roman"/>
          <w:sz w:val="24"/>
          <w:szCs w:val="24"/>
        </w:rPr>
        <w:t>Знакомить с названиями ближайших к детскому саду улиц и улиц, на которых живут дети.</w:t>
      </w:r>
    </w:p>
    <w:p>
      <w:pPr>
        <w:pStyle w:val="104"/>
        <w:numPr>
          <w:ilvl w:val="0"/>
          <w:numId w:val="26"/>
        </w:numPr>
        <w:tabs>
          <w:tab w:val="left" w:pos="0"/>
          <w:tab w:val="clear" w:pos="720"/>
        </w:tabs>
        <w:spacing w:after="0" w:line="240" w:lineRule="auto"/>
        <w:ind w:firstLine="709"/>
        <w:jc w:val="both"/>
        <w:rPr>
          <w:rFonts w:ascii="Times New Roman" w:hAnsi="Times New Roman"/>
          <w:kern w:val="0"/>
          <w:sz w:val="24"/>
        </w:rPr>
      </w:pPr>
      <w:r>
        <w:rPr>
          <w:rFonts w:ascii="Times New Roman" w:hAnsi="Times New Roman"/>
          <w:sz w:val="24"/>
          <w:szCs w:val="24"/>
        </w:rPr>
        <w:t>Знакомить с правилами дорожного движения, правилами передвижения пешеходов и велосипедистов.</w:t>
      </w:r>
    </w:p>
    <w:p>
      <w:pPr>
        <w:pStyle w:val="104"/>
        <w:numPr>
          <w:ilvl w:val="0"/>
          <w:numId w:val="26"/>
        </w:numPr>
        <w:tabs>
          <w:tab w:val="left" w:pos="0"/>
          <w:tab w:val="clear" w:pos="720"/>
        </w:tabs>
        <w:spacing w:after="0" w:line="240" w:lineRule="auto"/>
        <w:ind w:firstLine="709"/>
        <w:jc w:val="both"/>
        <w:rPr>
          <w:rFonts w:ascii="Times New Roman" w:hAnsi="Times New Roman"/>
          <w:b/>
          <w:bCs/>
          <w:kern w:val="0"/>
          <w:sz w:val="24"/>
          <w:szCs w:val="24"/>
        </w:rPr>
      </w:pPr>
      <w:r>
        <w:rPr>
          <w:rFonts w:ascii="Times New Roman" w:hAnsi="Times New Roman"/>
          <w:kern w:val="0"/>
          <w:sz w:val="24"/>
        </w:rPr>
        <w:t xml:space="preserve">Продолжать знакомить с дорожными знаками: «Дети», «Остановка трамвая», </w:t>
      </w:r>
      <w:r>
        <w:rPr>
          <w:rFonts w:ascii="Times New Roman" w:hAnsi="Times New Roman"/>
          <w:kern w:val="0"/>
          <w:sz w:val="24"/>
          <w:szCs w:val="24"/>
        </w:rPr>
        <w:t>«Остановка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pPr>
        <w:pStyle w:val="104"/>
        <w:numPr>
          <w:ilvl w:val="0"/>
          <w:numId w:val="26"/>
        </w:numPr>
        <w:tabs>
          <w:tab w:val="left" w:pos="0"/>
          <w:tab w:val="clear" w:pos="720"/>
        </w:tabs>
        <w:spacing w:after="0" w:line="240" w:lineRule="auto"/>
        <w:ind w:firstLine="709"/>
        <w:jc w:val="both"/>
        <w:rPr>
          <w:rFonts w:ascii="Times New Roman" w:hAnsi="Times New Roman"/>
          <w:kern w:val="0"/>
          <w:sz w:val="24"/>
          <w:szCs w:val="24"/>
        </w:rPr>
      </w:pPr>
      <w:r>
        <w:rPr>
          <w:rFonts w:ascii="Times New Roman" w:hAnsi="Times New Roman"/>
          <w:b/>
          <w:bCs/>
          <w:kern w:val="0"/>
          <w:sz w:val="24"/>
          <w:szCs w:val="24"/>
        </w:rPr>
        <w:t xml:space="preserve">Безопасность собственной жизнедеятельности. </w:t>
      </w:r>
      <w:r>
        <w:rPr>
          <w:rFonts w:ascii="Times New Roman" w:hAnsi="Times New Roman"/>
          <w:kern w:val="0"/>
          <w:sz w:val="24"/>
          <w:szCs w:val="24"/>
        </w:rPr>
        <w:t>Закреплять основы безопасности жизнедеятельности человека.</w:t>
      </w:r>
    </w:p>
    <w:p>
      <w:pPr>
        <w:pStyle w:val="104"/>
        <w:numPr>
          <w:ilvl w:val="0"/>
          <w:numId w:val="26"/>
        </w:numPr>
        <w:tabs>
          <w:tab w:val="left" w:pos="0"/>
          <w:tab w:val="clear" w:pos="720"/>
        </w:tabs>
        <w:spacing w:after="0" w:line="240" w:lineRule="auto"/>
        <w:ind w:firstLine="709"/>
        <w:jc w:val="both"/>
        <w:rPr>
          <w:rFonts w:ascii="Times New Roman" w:hAnsi="Times New Roman"/>
          <w:sz w:val="24"/>
        </w:rPr>
      </w:pPr>
      <w:r>
        <w:rPr>
          <w:rFonts w:ascii="Times New Roman" w:hAnsi="Times New Roman"/>
          <w:kern w:val="0"/>
          <w:sz w:val="24"/>
          <w:szCs w:val="24"/>
        </w:rPr>
        <w:t xml:space="preserve">Продолжать знакомить с правилами безопасного </w:t>
      </w:r>
      <w:r>
        <w:rPr>
          <w:rFonts w:ascii="Times New Roman" w:hAnsi="Times New Roman"/>
          <w:kern w:val="0"/>
          <w:sz w:val="24"/>
        </w:rPr>
        <w:t xml:space="preserve">поведения во время игр в разное </w:t>
      </w:r>
      <w:r>
        <w:rPr>
          <w:rFonts w:ascii="Times New Roman" w:hAnsi="Times New Roman"/>
          <w:kern w:val="0"/>
          <w:sz w:val="24"/>
          <w:szCs w:val="24"/>
        </w:rPr>
        <w:t>время года (купание в водоемах, катание на велосипеде, на санках, коньках, лыжах и др.).</w:t>
      </w:r>
    </w:p>
    <w:p>
      <w:pPr>
        <w:ind w:firstLine="709"/>
      </w:pPr>
      <w: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pPr>
        <w:ind w:firstLine="709"/>
      </w:pPr>
      <w: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pPr>
        <w:ind w:firstLine="709"/>
      </w:pPr>
      <w:r>
        <w:t>Формировать умение обращаться за помощью к взрослым.</w:t>
      </w:r>
    </w:p>
    <w:p>
      <w:pPr>
        <w:ind w:firstLine="709"/>
        <w:rPr>
          <w:rFonts w:eastAsia="TimesNewRoman"/>
          <w:i/>
          <w:iCs/>
        </w:rPr>
      </w:pPr>
      <w:r>
        <w:t>Учить называть свое имя, фамилию, возраст, домашний адрес, телефон.</w:t>
      </w:r>
    </w:p>
    <w:p>
      <w:pPr>
        <w:ind w:firstLine="709"/>
        <w:rPr>
          <w:b/>
          <w:bCs/>
        </w:rPr>
      </w:pPr>
      <w:r>
        <w:rPr>
          <w:rFonts w:eastAsia="TimesNewRoman"/>
          <w:i/>
          <w:iCs/>
        </w:rPr>
        <w:t xml:space="preserve"> </w:t>
      </w:r>
      <w:r>
        <w:rPr>
          <w:i/>
          <w:iCs/>
        </w:rPr>
        <w:t>(</w:t>
      </w:r>
      <w:r>
        <w:rPr>
          <w:rFonts w:eastAsia="TimesNewRoman"/>
          <w:i/>
          <w:iCs/>
        </w:rPr>
        <w:t xml:space="preserve">от </w:t>
      </w:r>
      <w:r>
        <w:rPr>
          <w:i/>
          <w:iCs/>
        </w:rPr>
        <w:t xml:space="preserve">6 </w:t>
      </w:r>
      <w:r>
        <w:rPr>
          <w:rFonts w:eastAsia="TimesNewRoman"/>
          <w:i/>
          <w:iCs/>
        </w:rPr>
        <w:t xml:space="preserve">до </w:t>
      </w:r>
      <w:r>
        <w:rPr>
          <w:i/>
          <w:iCs/>
        </w:rPr>
        <w:t xml:space="preserve">7 </w:t>
      </w:r>
      <w:r>
        <w:rPr>
          <w:rFonts w:eastAsia="TimesNewRoman"/>
          <w:i/>
          <w:iCs/>
        </w:rPr>
        <w:t>лет</w:t>
      </w:r>
      <w:r>
        <w:rPr>
          <w:i/>
          <w:iCs/>
        </w:rPr>
        <w:t>)</w:t>
      </w:r>
    </w:p>
    <w:p>
      <w:pPr>
        <w:ind w:firstLine="709"/>
      </w:pPr>
      <w:r>
        <w:rPr>
          <w:b/>
          <w:bCs/>
        </w:rPr>
        <w:t xml:space="preserve">Безопасное поведение в природе. </w:t>
      </w:r>
      <w:r>
        <w:t>Формировать основы экологической культуры.</w:t>
      </w:r>
    </w:p>
    <w:p>
      <w:pPr>
        <w:ind w:firstLine="709"/>
      </w:pPr>
      <w:r>
        <w:t>Продолжать знакомить с правилами поведения на природе.</w:t>
      </w:r>
    </w:p>
    <w:p>
      <w:pPr>
        <w:ind w:firstLine="709"/>
      </w:pPr>
      <w:r>
        <w:t>Знакомить с Красной книгой, с отдельными представителями животного и растительного мира, занесенными в нее.</w:t>
      </w:r>
    </w:p>
    <w:p>
      <w:pPr>
        <w:ind w:firstLine="709"/>
        <w:rPr>
          <w:b/>
          <w:bCs/>
        </w:rPr>
      </w:pPr>
      <w: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pPr>
        <w:ind w:firstLine="709"/>
      </w:pPr>
      <w:r>
        <w:rPr>
          <w:b/>
          <w:bCs/>
        </w:rPr>
        <w:t xml:space="preserve">Безопасность на дорогах. </w:t>
      </w:r>
      <w:r>
        <w:t>Систематизировать знания детей об устройстве улицы, о дорожном движении. Знакомить с понятиями «площадь», «бульвар», «проспект».</w:t>
      </w:r>
    </w:p>
    <w:p>
      <w:pPr>
        <w:ind w:firstLine="709"/>
      </w:pPr>
      <w:r>
        <w:t>Продолжать знакомить с дорожными знаками — предупреждающими, запрещающими и информационно-указательными.</w:t>
      </w:r>
    </w:p>
    <w:p>
      <w:pPr>
        <w:ind w:firstLine="709"/>
      </w:pPr>
      <w:r>
        <w:t>Подводить детей к осознанию необходимости соблюдать правила дорожного движения.</w:t>
      </w:r>
    </w:p>
    <w:p>
      <w:pPr>
        <w:ind w:firstLine="709"/>
      </w:pPr>
      <w:r>
        <w:t>Расширять представления детей о работе ГИБДД.</w:t>
      </w:r>
    </w:p>
    <w:p>
      <w:pPr>
        <w:ind w:firstLine="709"/>
      </w:pPr>
      <w:r>
        <w:t>Воспитывать культуру поведения на улице и в общественном транспорте.</w:t>
      </w:r>
    </w:p>
    <w:p>
      <w:pPr>
        <w:ind w:firstLine="709"/>
        <w:rPr>
          <w:b/>
          <w:bCs/>
        </w:rPr>
      </w:pPr>
      <w: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pPr>
        <w:ind w:firstLine="709"/>
      </w:pPr>
      <w:r>
        <w:rPr>
          <w:b/>
          <w:bCs/>
        </w:rPr>
        <w:t xml:space="preserve">Безопасность собственной жизнедеятельности. </w:t>
      </w:r>
      <w: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pPr>
        <w:ind w:firstLine="709"/>
      </w:pPr>
      <w: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pPr>
        <w:ind w:firstLine="709"/>
      </w:pPr>
      <w:r>
        <w:t>Подвести детей к пониманию необходимости соблюдать меры предосторожности, учить оценивать свои возможности по преодолению опасности.</w:t>
      </w:r>
    </w:p>
    <w:p>
      <w:pPr>
        <w:ind w:firstLine="709"/>
      </w:pPr>
      <w:r>
        <w:t>Формировать у детей навыки поведения в ситуациях: «Один дома», «Потерялся», «Заблудился». Формировать умение обращаться за помощью к взрослым.</w:t>
      </w:r>
    </w:p>
    <w:p>
      <w:pPr>
        <w:ind w:firstLine="709"/>
      </w:pPr>
      <w: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pPr>
        <w:pStyle w:val="104"/>
        <w:spacing w:after="0" w:line="240" w:lineRule="auto"/>
        <w:jc w:val="both"/>
        <w:rPr>
          <w:rFonts w:ascii="Times New Roman" w:hAnsi="Times New Roman"/>
          <w:sz w:val="24"/>
          <w:szCs w:val="24"/>
        </w:rPr>
      </w:pPr>
      <w:r>
        <w:rPr>
          <w:rFonts w:ascii="Times New Roman" w:hAnsi="Times New Roman"/>
          <w:kern w:val="0"/>
          <w:sz w:val="24"/>
          <w:szCs w:val="24"/>
        </w:rPr>
        <w:t>Закреплять умение называть свое имя, фамилию, возраст, домашний адрес, телефон.</w:t>
      </w:r>
    </w:p>
    <w:p>
      <w:pPr>
        <w:pStyle w:val="104"/>
        <w:spacing w:after="0" w:line="240" w:lineRule="auto"/>
        <w:rPr>
          <w:rFonts w:ascii="Times New Roman" w:hAnsi="Times New Roman"/>
          <w:sz w:val="24"/>
          <w:szCs w:val="24"/>
        </w:rPr>
      </w:pPr>
    </w:p>
    <w:p>
      <w:pPr>
        <w:ind w:firstLine="709"/>
      </w:pPr>
      <w:r>
        <w:rPr>
          <w:u w:val="single"/>
        </w:rPr>
        <w:t>Содержание тематического модуля «Безопасность» направлено:</w:t>
      </w:r>
    </w:p>
    <w:p>
      <w:pPr>
        <w:numPr>
          <w:ilvl w:val="0"/>
          <w:numId w:val="27"/>
        </w:numPr>
      </w:pPr>
      <w:r>
        <w:t>на развитие эмоциональной отзывчивости, сопереживания, формирование готовности к совместной деятельности со сверстниками и оказанию взаимопомощи в организации безопасного поведения;</w:t>
      </w:r>
    </w:p>
    <w:p>
      <w:pPr>
        <w:numPr>
          <w:ilvl w:val="0"/>
          <w:numId w:val="27"/>
        </w:numPr>
      </w:pPr>
      <w:r>
        <w:t xml:space="preserve"> усвоение норм и ценностей, принятых в обществе, включая правила безопасного поведения;</w:t>
      </w:r>
    </w:p>
    <w:p>
      <w:pPr>
        <w:numPr>
          <w:ilvl w:val="0"/>
          <w:numId w:val="27"/>
        </w:numPr>
      </w:pPr>
      <w:r>
        <w:t xml:space="preserve"> формирование основ безопасного поведения в быту, социуме, природе</w:t>
      </w:r>
    </w:p>
    <w:p>
      <w:pPr>
        <w:pStyle w:val="104"/>
        <w:spacing w:after="0" w:line="240" w:lineRule="auto"/>
        <w:rPr>
          <w:rFonts w:ascii="Times New Roman" w:hAnsi="Times New Roman"/>
          <w:sz w:val="24"/>
          <w:szCs w:val="24"/>
        </w:rPr>
      </w:pPr>
    </w:p>
    <w:p>
      <w:pPr>
        <w:pStyle w:val="104"/>
        <w:numPr>
          <w:ilvl w:val="0"/>
          <w:numId w:val="26"/>
        </w:numPr>
        <w:tabs>
          <w:tab w:val="left" w:pos="0"/>
          <w:tab w:val="clear" w:pos="720"/>
        </w:tabs>
        <w:spacing w:after="0" w:line="240" w:lineRule="auto"/>
        <w:ind w:left="431" w:hanging="431"/>
        <w:rPr>
          <w:rFonts w:ascii="Times New Roman" w:hAnsi="Times New Roman"/>
          <w:b/>
          <w:color w:val="000000"/>
          <w:sz w:val="24"/>
        </w:rPr>
      </w:pPr>
      <w:r>
        <w:rPr>
          <w:rFonts w:ascii="Times New Roman" w:hAnsi="Times New Roman"/>
          <w:color w:val="000000"/>
          <w:sz w:val="24"/>
          <w:szCs w:val="24"/>
          <w:u w:val="single"/>
        </w:rPr>
        <w:t>Методическое обеспечение:</w:t>
      </w:r>
    </w:p>
    <w:tbl>
      <w:tblPr>
        <w:tblStyle w:val="6"/>
        <w:tblW w:w="0" w:type="auto"/>
        <w:tblInd w:w="-55" w:type="dxa"/>
        <w:tblLayout w:type="autofit"/>
        <w:tblCellMar>
          <w:top w:w="0" w:type="dxa"/>
          <w:left w:w="113" w:type="dxa"/>
          <w:bottom w:w="0" w:type="dxa"/>
          <w:right w:w="108" w:type="dxa"/>
        </w:tblCellMar>
      </w:tblPr>
      <w:tblGrid>
        <w:gridCol w:w="4827"/>
        <w:gridCol w:w="7304"/>
        <w:gridCol w:w="2331"/>
        <w:gridCol w:w="761"/>
      </w:tblGrid>
      <w:tr>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Автор, составитель</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Наименование, название издания</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Издательство</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rPr>
                <w:b/>
                <w:color w:val="000000"/>
              </w:rPr>
              <w:t>Год</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rPr>
              <w:t>А)</w:t>
            </w:r>
            <w:r>
              <w:t>Белая К.Ю.</w:t>
            </w:r>
          </w:p>
        </w:tc>
        <w:tc>
          <w:tcPr>
            <w:tcW w:w="0" w:type="auto"/>
            <w:tcBorders>
              <w:top w:val="single" w:color="000001" w:sz="4" w:space="0"/>
              <w:left w:val="single" w:color="000001" w:sz="4" w:space="0"/>
              <w:bottom w:val="single" w:color="000001" w:sz="4" w:space="0"/>
            </w:tcBorders>
            <w:shd w:val="clear" w:color="auto" w:fill="FFFFFF"/>
          </w:tcPr>
          <w:p>
            <w:pPr>
              <w:ind w:firstLine="0"/>
            </w:pPr>
            <w:r>
              <w:t>Формирование основ безопасности у дошкольников (2-7 лет)</w:t>
            </w:r>
          </w:p>
        </w:tc>
        <w:tc>
          <w:tcPr>
            <w:tcW w:w="0" w:type="auto"/>
            <w:tcBorders>
              <w:top w:val="single" w:color="000001" w:sz="4" w:space="0"/>
              <w:left w:val="single" w:color="000001" w:sz="4" w:space="0"/>
              <w:bottom w:val="single" w:color="000001" w:sz="4" w:space="0"/>
            </w:tcBorders>
            <w:shd w:val="clear" w:color="auto" w:fill="FFFFFF"/>
          </w:tcPr>
          <w:p>
            <w:pPr>
              <w:ind w:firstLine="0"/>
            </w:pPr>
            <w:r>
              <w:t>М.: Мозаика-Синтез</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rPr>
              <w:t>А)</w:t>
            </w:r>
            <w:r>
              <w:t>Саулина Т.Ф.</w:t>
            </w:r>
          </w:p>
        </w:tc>
        <w:tc>
          <w:tcPr>
            <w:tcW w:w="0" w:type="auto"/>
            <w:tcBorders>
              <w:top w:val="single" w:color="000001" w:sz="4" w:space="0"/>
              <w:left w:val="single" w:color="000001" w:sz="4" w:space="0"/>
              <w:bottom w:val="single" w:color="000001" w:sz="4" w:space="0"/>
            </w:tcBorders>
            <w:shd w:val="clear" w:color="auto" w:fill="FFFFFF"/>
          </w:tcPr>
          <w:p>
            <w:pPr>
              <w:ind w:firstLine="0"/>
            </w:pPr>
            <w:r>
              <w:t>Знакомим дошкольников с правилами дорожного движения (3-7 лет)</w:t>
            </w:r>
          </w:p>
        </w:tc>
        <w:tc>
          <w:tcPr>
            <w:tcW w:w="0" w:type="auto"/>
            <w:tcBorders>
              <w:top w:val="single" w:color="000001" w:sz="4" w:space="0"/>
              <w:left w:val="single" w:color="000001" w:sz="4" w:space="0"/>
              <w:bottom w:val="single" w:color="000001" w:sz="4" w:space="0"/>
            </w:tcBorders>
            <w:shd w:val="clear" w:color="auto" w:fill="FFFFFF"/>
          </w:tcPr>
          <w:p>
            <w:pPr>
              <w:ind w:firstLine="0"/>
            </w:pPr>
            <w:r>
              <w:t>М.: Мозаика-Синтез</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bCs/>
              </w:rPr>
              <w:t>Б)</w:t>
            </w:r>
            <w:r>
              <w:t xml:space="preserve"> Авдеева Н.Н., Князева О.Л., Стеркина Р.Б</w:t>
            </w:r>
          </w:p>
        </w:tc>
        <w:tc>
          <w:tcPr>
            <w:tcW w:w="0" w:type="auto"/>
            <w:tcBorders>
              <w:top w:val="single" w:color="000001" w:sz="4" w:space="0"/>
              <w:left w:val="single" w:color="000001" w:sz="4" w:space="0"/>
              <w:bottom w:val="single" w:color="000001" w:sz="4" w:space="0"/>
            </w:tcBorders>
            <w:shd w:val="clear" w:color="auto" w:fill="FFFFFF"/>
          </w:tcPr>
          <w:p>
            <w:pPr>
              <w:ind w:firstLine="0"/>
            </w:pPr>
            <w:r>
              <w:t>«Безопасность»</w:t>
            </w:r>
          </w:p>
        </w:tc>
        <w:tc>
          <w:tcPr>
            <w:tcW w:w="0" w:type="auto"/>
            <w:tcBorders>
              <w:top w:val="single" w:color="000001" w:sz="4" w:space="0"/>
              <w:left w:val="single" w:color="000001" w:sz="4" w:space="0"/>
              <w:bottom w:val="single" w:color="000001" w:sz="4" w:space="0"/>
            </w:tcBorders>
            <w:shd w:val="clear" w:color="auto" w:fill="FFFFFF"/>
          </w:tcPr>
          <w:p>
            <w:pPr>
              <w:ind w:firstLine="0"/>
            </w:pPr>
            <w:r>
              <w:t>СПб.: Детство-пресс</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2004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rPr>
              <w:t>Б)</w:t>
            </w:r>
            <w:r>
              <w:t>Т. А. Шорыгина</w:t>
            </w:r>
          </w:p>
        </w:tc>
        <w:tc>
          <w:tcPr>
            <w:tcW w:w="0" w:type="auto"/>
            <w:tcBorders>
              <w:top w:val="single" w:color="000001" w:sz="4" w:space="0"/>
              <w:left w:val="single" w:color="000001" w:sz="4" w:space="0"/>
              <w:bottom w:val="single" w:color="000001" w:sz="4" w:space="0"/>
            </w:tcBorders>
            <w:shd w:val="clear" w:color="auto" w:fill="FFFFFF"/>
          </w:tcPr>
          <w:p>
            <w:pPr>
              <w:ind w:firstLine="0"/>
            </w:pPr>
            <w:r>
              <w:t>Безопасные сказки.</w:t>
            </w:r>
          </w:p>
        </w:tc>
        <w:tc>
          <w:tcPr>
            <w:tcW w:w="0" w:type="auto"/>
            <w:tcBorders>
              <w:top w:val="single" w:color="000001" w:sz="4" w:space="0"/>
              <w:left w:val="single" w:color="000001" w:sz="4" w:space="0"/>
              <w:bottom w:val="single" w:color="000001" w:sz="4" w:space="0"/>
            </w:tcBorders>
            <w:shd w:val="clear" w:color="auto" w:fill="FFFFFF"/>
          </w:tcPr>
          <w:p>
            <w:pPr>
              <w:ind w:firstLine="0"/>
            </w:pPr>
            <w:r>
              <w:t>Москва: Сфера</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2014.</w:t>
            </w:r>
          </w:p>
        </w:tc>
      </w:tr>
    </w:tbl>
    <w:p>
      <w:pPr>
        <w:numPr>
          <w:ilvl w:val="0"/>
          <w:numId w:val="26"/>
        </w:numPr>
        <w:tabs>
          <w:tab w:val="left" w:pos="0"/>
          <w:tab w:val="clear" w:pos="720"/>
        </w:tabs>
        <w:ind w:left="432" w:hanging="432"/>
        <w:rPr>
          <w:color w:val="000000"/>
          <w:u w:val="single"/>
        </w:rPr>
      </w:pPr>
    </w:p>
    <w:p>
      <w:pPr>
        <w:rPr>
          <w:u w:val="single"/>
        </w:rPr>
      </w:pPr>
      <w:r>
        <w:rPr>
          <w:b/>
          <w:i/>
          <w:color w:val="000000"/>
        </w:rPr>
        <w:t>Тематический модуль «Труд» (</w:t>
      </w:r>
      <w:r>
        <w:rPr>
          <w:b/>
          <w:i/>
        </w:rPr>
        <w:t>Самообслуживание, самостоятельность трудовое воспитание</w:t>
      </w:r>
      <w:r>
        <w:rPr>
          <w:b/>
          <w:i/>
          <w:color w:val="000000"/>
        </w:rPr>
        <w:t>)</w:t>
      </w:r>
    </w:p>
    <w:p>
      <w:pPr>
        <w:numPr>
          <w:ilvl w:val="0"/>
          <w:numId w:val="26"/>
        </w:numPr>
        <w:tabs>
          <w:tab w:val="left" w:pos="0"/>
          <w:tab w:val="clear" w:pos="720"/>
        </w:tabs>
        <w:ind w:left="0" w:firstLine="709"/>
      </w:pPr>
      <w:r>
        <w:rPr>
          <w:u w:val="single"/>
        </w:rPr>
        <w:t>Задачи:</w:t>
      </w:r>
    </w:p>
    <w:p>
      <w:pPr>
        <w:numPr>
          <w:ilvl w:val="0"/>
          <w:numId w:val="26"/>
        </w:numPr>
        <w:tabs>
          <w:tab w:val="left" w:pos="0"/>
          <w:tab w:val="clear" w:pos="720"/>
        </w:tabs>
        <w:ind w:left="0" w:firstLine="709"/>
      </w:pPr>
      <w:r>
        <w:t xml:space="preserve"> 1. Поддерживать спонтанную игру детей, обогащать ее через наблюдения за трудовой деятельностью взрослых и организовывать тематические сюжетно-ролевые игры.</w:t>
      </w:r>
    </w:p>
    <w:p>
      <w:pPr>
        <w:numPr>
          <w:ilvl w:val="0"/>
          <w:numId w:val="26"/>
        </w:numPr>
        <w:tabs>
          <w:tab w:val="left" w:pos="0"/>
          <w:tab w:val="clear" w:pos="720"/>
        </w:tabs>
        <w:ind w:left="0" w:firstLine="709"/>
      </w:pPr>
      <w:r>
        <w:t>2. Поощрять инициативу и самостоятельность детей в оргаанизации труда под руководством взрослого.</w:t>
      </w:r>
    </w:p>
    <w:p>
      <w:pPr>
        <w:numPr>
          <w:ilvl w:val="0"/>
          <w:numId w:val="26"/>
        </w:numPr>
        <w:tabs>
          <w:tab w:val="left" w:pos="0"/>
          <w:tab w:val="clear" w:pos="720"/>
        </w:tabs>
        <w:ind w:left="0" w:firstLine="709"/>
      </w:pPr>
      <w:r>
        <w:t>3. Развивать способность проявлять себя как субъект трудовой деятельности; предоставлять возможность самовыражения детей в индивидуальных, групповых и коллективных формах труда.</w:t>
      </w:r>
    </w:p>
    <w:p>
      <w:pPr>
        <w:numPr>
          <w:ilvl w:val="0"/>
          <w:numId w:val="26"/>
        </w:numPr>
        <w:tabs>
          <w:tab w:val="left" w:pos="0"/>
          <w:tab w:val="clear" w:pos="720"/>
        </w:tabs>
        <w:ind w:left="0" w:firstLine="709"/>
      </w:pPr>
      <w:r>
        <w:t>4.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pPr>
        <w:numPr>
          <w:ilvl w:val="0"/>
          <w:numId w:val="26"/>
        </w:numPr>
        <w:tabs>
          <w:tab w:val="left" w:pos="0"/>
          <w:tab w:val="clear" w:pos="720"/>
        </w:tabs>
        <w:ind w:left="0" w:firstLine="709"/>
      </w:pPr>
      <w:r>
        <w:t>5. Развивать представления о социокультурных ценностях нашего народа, об отечественных традициях и праздниках, связанных с организацией труда и отдыха людей.</w:t>
      </w:r>
    </w:p>
    <w:p>
      <w:pPr>
        <w:numPr>
          <w:ilvl w:val="0"/>
          <w:numId w:val="26"/>
        </w:numPr>
        <w:tabs>
          <w:tab w:val="left" w:pos="0"/>
          <w:tab w:val="clear" w:pos="720"/>
        </w:tabs>
        <w:ind w:left="0" w:firstLine="709"/>
      </w:pPr>
      <w:r>
        <w:t>6. Развитие навыков самообслуживания; становление самостоятельности, целенаправленности и саморегуляции собственных действий.</w:t>
      </w:r>
    </w:p>
    <w:p>
      <w:pPr>
        <w:numPr>
          <w:ilvl w:val="0"/>
          <w:numId w:val="26"/>
        </w:numPr>
        <w:tabs>
          <w:tab w:val="left" w:pos="0"/>
          <w:tab w:val="clear" w:pos="720"/>
        </w:tabs>
        <w:ind w:left="0" w:firstLine="709"/>
      </w:pPr>
      <w:r>
        <w:t>7. Воспитание культурно-гигиенических навыков.</w:t>
      </w:r>
    </w:p>
    <w:p>
      <w:pPr>
        <w:ind w:firstLine="709"/>
      </w:pPr>
      <w:r>
        <w:t>8. Формирование умения ответственно относиться к порученному заданию (умение и желание доводить дело до конца, стремление сделать его хорошо).</w:t>
      </w:r>
    </w:p>
    <w:p>
      <w:pPr>
        <w:ind w:firstLine="709"/>
        <w:rPr>
          <w:b/>
          <w:color w:val="000000"/>
        </w:rPr>
      </w:pPr>
      <w:r>
        <w:t>9. Формирование первичных представлений о труде взрослых, его роли в обществе и жизни каждого человека.</w:t>
      </w:r>
    </w:p>
    <w:p>
      <w:pPr>
        <w:numPr>
          <w:ilvl w:val="0"/>
          <w:numId w:val="26"/>
        </w:numPr>
        <w:tabs>
          <w:tab w:val="left" w:pos="0"/>
          <w:tab w:val="clear" w:pos="720"/>
        </w:tabs>
        <w:ind w:left="0" w:firstLine="709"/>
        <w:jc w:val="left"/>
        <w:rPr>
          <w:i/>
        </w:rPr>
      </w:pPr>
      <w:r>
        <w:rPr>
          <w:b/>
          <w:color w:val="000000"/>
        </w:rPr>
        <w:t>Содержание психолого-педагогической работы</w:t>
      </w:r>
    </w:p>
    <w:p>
      <w:pPr>
        <w:pStyle w:val="104"/>
        <w:numPr>
          <w:ilvl w:val="0"/>
          <w:numId w:val="26"/>
        </w:numPr>
        <w:tabs>
          <w:tab w:val="left" w:pos="0"/>
          <w:tab w:val="clear" w:pos="720"/>
        </w:tabs>
        <w:spacing w:after="0" w:line="240" w:lineRule="auto"/>
        <w:ind w:firstLine="709"/>
        <w:jc w:val="both"/>
        <w:rPr>
          <w:rFonts w:ascii="Times New Roman" w:hAnsi="Times New Roman"/>
          <w:b/>
          <w:bCs/>
          <w:sz w:val="24"/>
        </w:rPr>
      </w:pPr>
      <w:r>
        <w:rPr>
          <w:rFonts w:ascii="Times New Roman" w:hAnsi="Times New Roman"/>
          <w:i/>
          <w:sz w:val="24"/>
          <w:szCs w:val="24"/>
        </w:rPr>
        <w:t>Группа раннего возраста (от 1,5 до 3 лет)</w:t>
      </w:r>
    </w:p>
    <w:p>
      <w:pPr>
        <w:ind w:firstLine="709"/>
      </w:pPr>
      <w:r>
        <w:rPr>
          <w:b/>
          <w:bCs/>
        </w:rPr>
        <w:t xml:space="preserve">Воспитание культурно-гигиенических навыков. </w:t>
      </w:r>
      <w: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pPr>
        <w:ind w:firstLine="709"/>
      </w:pPr>
      <w: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pPr>
        <w:ind w:firstLine="709"/>
        <w:rPr>
          <w:b/>
          <w:bCs/>
        </w:rPr>
      </w:pPr>
      <w:r>
        <w:t>Формировать умение во время еды правильно держать ложку</w:t>
      </w:r>
    </w:p>
    <w:p>
      <w:pPr>
        <w:ind w:firstLine="709"/>
        <w:rPr>
          <w:b/>
          <w:bCs/>
        </w:rPr>
      </w:pPr>
      <w:r>
        <w:rPr>
          <w:b/>
          <w:bCs/>
        </w:rPr>
        <w:t xml:space="preserve">Самообслуживание. </w:t>
      </w:r>
      <w: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pPr>
        <w:ind w:firstLine="709"/>
      </w:pPr>
      <w:r>
        <w:rPr>
          <w:b/>
          <w:bCs/>
        </w:rPr>
        <w:t xml:space="preserve">Общественно-полезный труд. </w:t>
      </w:r>
      <w: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pPr>
        <w:ind w:firstLine="709"/>
        <w:rPr>
          <w:b/>
          <w:bCs/>
        </w:rPr>
      </w:pPr>
      <w:r>
        <w:t>Приучать поддерживать порядок в игровой комнате, по окончании игр расставлять игровой материал по местам.</w:t>
      </w:r>
    </w:p>
    <w:p>
      <w:pPr>
        <w:ind w:firstLine="709"/>
        <w:rPr>
          <w:rFonts w:eastAsia="TimesNewRoman"/>
          <w:i/>
          <w:iCs/>
        </w:rPr>
      </w:pPr>
      <w:r>
        <w:rPr>
          <w:b/>
          <w:bCs/>
        </w:rPr>
        <w:t xml:space="preserve">Уважение к труду взрослых. </w:t>
      </w:r>
      <w: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pPr>
        <w:ind w:firstLine="709"/>
        <w:rPr>
          <w:i/>
          <w:iCs/>
        </w:rPr>
      </w:pPr>
      <w:r>
        <w:rPr>
          <w:rFonts w:eastAsia="TimesNewRoman"/>
          <w:i/>
          <w:iCs/>
        </w:rPr>
        <w:t xml:space="preserve">Младше - средняя группа </w:t>
      </w:r>
    </w:p>
    <w:p>
      <w:pPr>
        <w:ind w:firstLine="709"/>
        <w:rPr>
          <w:b/>
          <w:bCs/>
        </w:rPr>
      </w:pP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ind w:firstLine="709"/>
      </w:pPr>
      <w:r>
        <w:rPr>
          <w:b/>
          <w:bCs/>
        </w:rPr>
        <w:t xml:space="preserve">Культурно-гигиенические навыки. </w:t>
      </w:r>
      <w:r>
        <w:t>Совершенствовать культурно-гигиенические навыки, формировать простейшие навыки поведения во время еды, умывания.</w:t>
      </w:r>
    </w:p>
    <w:p>
      <w:pPr>
        <w:ind w:firstLine="709"/>
      </w:pPr>
      <w: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pPr>
        <w:ind w:firstLine="709"/>
        <w:rPr>
          <w:b/>
        </w:rPr>
      </w:pPr>
      <w: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pPr>
        <w:ind w:firstLine="709"/>
        <w:rPr>
          <w:b/>
        </w:rPr>
      </w:pPr>
      <w:r>
        <w:rPr>
          <w:b/>
        </w:rPr>
        <w:t xml:space="preserve">Самообслуживание. </w:t>
      </w:r>
      <w: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pPr>
        <w:ind w:firstLine="709"/>
      </w:pPr>
      <w:r>
        <w:rPr>
          <w:b/>
        </w:rPr>
        <w:t>Общественно-полезный труд</w:t>
      </w:r>
      <w: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pPr>
        <w:ind w:firstLine="709"/>
      </w:pPr>
      <w:r>
        <w:t>Приучать соблюдать порядок и чистоту в помещении и на участке детского сада.</w:t>
      </w:r>
    </w:p>
    <w:p>
      <w:pPr>
        <w:ind w:firstLine="709"/>
        <w:rPr>
          <w:b/>
        </w:rPr>
      </w:pPr>
      <w: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pPr>
        <w:ind w:firstLine="709"/>
        <w:rPr>
          <w:b/>
        </w:rPr>
      </w:pPr>
      <w:r>
        <w:rPr>
          <w:b/>
        </w:rPr>
        <w:t>Труд в природе</w:t>
      </w:r>
      <w:r>
        <w:t>.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pPr>
        <w:ind w:firstLine="709"/>
      </w:pPr>
      <w:r>
        <w:rPr>
          <w:b/>
        </w:rPr>
        <w:t>Уважение к труду взрослых</w:t>
      </w:r>
      <w:r>
        <w:t>.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pPr>
        <w:ind w:firstLine="709"/>
        <w:rPr>
          <w:i/>
        </w:rPr>
      </w:pPr>
      <w:r>
        <w:t>Воспитывать уважение к людям знакомых профессий. Побуждать оказывать помощь взрослым, воспитывать бережное отношение к результатам их труда.</w:t>
      </w:r>
    </w:p>
    <w:p>
      <w:pPr>
        <w:ind w:firstLine="709"/>
        <w:rPr>
          <w:b/>
        </w:rPr>
      </w:pPr>
      <w:r>
        <w:rPr>
          <w:i/>
        </w:rPr>
        <w:t xml:space="preserve"> (от 4 до 5 лет)</w:t>
      </w:r>
    </w:p>
    <w:p>
      <w:pPr>
        <w:ind w:firstLine="709"/>
      </w:pPr>
      <w:r>
        <w:rPr>
          <w:b/>
        </w:rPr>
        <w:t>Культурно-гигиенические навыки</w:t>
      </w:r>
      <w:r>
        <w:t>. Продолжать воспитывать у детей опрятность, привычку следить за своим внешним видом.</w:t>
      </w:r>
    </w:p>
    <w:p>
      <w:pPr>
        <w:ind w:firstLine="709"/>
      </w:pPr>
      <w:r>
        <w:t>Воспитывать привычку самостоятельно умываться, мыть руки с мылом перед едой, по мере загрязнения, после пользования туалетом.</w:t>
      </w:r>
    </w:p>
    <w:p>
      <w:pPr>
        <w:ind w:firstLine="709"/>
      </w:pPr>
      <w:r>
        <w:t>Закреплять умение пользоваться расческой, носовым платком; при кашле и чихании отворачиваться, прикрывать рот и нос носовым платком.</w:t>
      </w:r>
    </w:p>
    <w:p>
      <w:pPr>
        <w:ind w:firstLine="709"/>
        <w:rPr>
          <w:b/>
        </w:rPr>
      </w:pPr>
      <w: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pPr>
        <w:ind w:firstLine="709"/>
      </w:pPr>
      <w:r>
        <w:rPr>
          <w:b/>
        </w:rPr>
        <w:t>Самообслуживание.</w:t>
      </w:r>
      <w: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pPr>
        <w:ind w:firstLine="709"/>
        <w:rPr>
          <w:b/>
        </w:rPr>
      </w:pPr>
      <w: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pPr>
        <w:ind w:firstLine="709"/>
      </w:pPr>
      <w:r>
        <w:rPr>
          <w:b/>
        </w:rPr>
        <w:t xml:space="preserve">Общественно-полезный труд. </w:t>
      </w:r>
      <w: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pPr>
        <w:ind w:firstLine="709"/>
      </w:pPr>
      <w: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pPr>
        <w:ind w:firstLine="709"/>
      </w:pPr>
      <w: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pPr>
        <w:ind w:firstLine="709"/>
        <w:rPr>
          <w:b/>
          <w:bCs/>
        </w:rPr>
      </w:pPr>
      <w: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pPr>
        <w:ind w:firstLine="709"/>
      </w:pPr>
      <w:r>
        <w:rPr>
          <w:b/>
          <w:bCs/>
        </w:rPr>
        <w:t xml:space="preserve">Труд в природе. </w:t>
      </w:r>
      <w: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pPr>
        <w:ind w:firstLine="709"/>
      </w:pPr>
      <w: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pPr>
        <w:ind w:firstLine="709"/>
      </w:pPr>
      <w:r>
        <w:t>Приобщать детей к работе по выращиванию зелени для корма птицам в зимнее время; к подкормке зимующих птиц.</w:t>
      </w:r>
    </w:p>
    <w:p>
      <w:pPr>
        <w:ind w:firstLine="709"/>
        <w:rPr>
          <w:b/>
          <w:bCs/>
        </w:rPr>
      </w:pPr>
      <w: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pPr>
        <w:ind w:firstLine="709"/>
        <w:rPr>
          <w:rFonts w:eastAsia="TimesNewRoman"/>
          <w:i/>
          <w:iCs/>
        </w:rPr>
      </w:pPr>
      <w:r>
        <w:rPr>
          <w:b/>
          <w:bCs/>
        </w:rPr>
        <w:t xml:space="preserve">Уважение к труду взрослых. </w:t>
      </w:r>
      <w:r>
        <w:t>Знакомить детей с профессиями близких людей, подчеркивая значимость их труда. Формировать интерес к профессиям родителей.</w:t>
      </w:r>
    </w:p>
    <w:p>
      <w:pPr>
        <w:ind w:firstLine="709"/>
        <w:rPr>
          <w:rFonts w:eastAsia="TimesNewRoman"/>
          <w:i/>
          <w:iCs/>
        </w:rPr>
      </w:pPr>
      <w:r>
        <w:rPr>
          <w:rFonts w:eastAsia="TimesNewRoman"/>
          <w:i/>
          <w:iCs/>
        </w:rPr>
        <w:t>Старше – подготовительная группа</w:t>
      </w:r>
    </w:p>
    <w:p>
      <w:pPr>
        <w:ind w:firstLine="709"/>
        <w:rPr>
          <w:b/>
          <w:bCs/>
        </w:rPr>
      </w:pPr>
      <w:r>
        <w:rPr>
          <w:rFonts w:eastAsia="TimesNewRoman"/>
          <w:i/>
          <w:iCs/>
        </w:rPr>
        <w:t xml:space="preserve"> </w:t>
      </w:r>
      <w:r>
        <w:rPr>
          <w:i/>
          <w:iCs/>
        </w:rPr>
        <w:t>(</w:t>
      </w:r>
      <w:r>
        <w:rPr>
          <w:rFonts w:eastAsia="TimesNewRoman"/>
          <w:i/>
          <w:iCs/>
        </w:rPr>
        <w:t xml:space="preserve">от </w:t>
      </w:r>
      <w:r>
        <w:rPr>
          <w:i/>
          <w:iCs/>
        </w:rPr>
        <w:t xml:space="preserve">5 </w:t>
      </w:r>
      <w:r>
        <w:rPr>
          <w:rFonts w:eastAsia="TimesNewRoman"/>
          <w:i/>
          <w:iCs/>
        </w:rPr>
        <w:t xml:space="preserve">до </w:t>
      </w:r>
      <w:r>
        <w:rPr>
          <w:i/>
          <w:iCs/>
        </w:rPr>
        <w:t xml:space="preserve">6 </w:t>
      </w:r>
      <w:r>
        <w:rPr>
          <w:rFonts w:eastAsia="TimesNewRoman"/>
          <w:i/>
          <w:iCs/>
        </w:rPr>
        <w:t>лет</w:t>
      </w:r>
      <w:r>
        <w:rPr>
          <w:i/>
          <w:iCs/>
        </w:rPr>
        <w:t>)</w:t>
      </w:r>
    </w:p>
    <w:p>
      <w:pPr>
        <w:ind w:firstLine="709"/>
      </w:pPr>
      <w:r>
        <w:rPr>
          <w:b/>
          <w:bCs/>
        </w:rPr>
        <w:t xml:space="preserve">Культурно-гигиенические навыки. </w:t>
      </w:r>
      <w: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pPr>
        <w:ind w:firstLine="709"/>
      </w:pPr>
      <w:r>
        <w:t>Закреплять умение замечать и самостоятельно устранять непорядок в своем внешнем виде.</w:t>
      </w:r>
    </w:p>
    <w:p>
      <w:pPr>
        <w:ind w:firstLine="709"/>
        <w:rPr>
          <w:b/>
          <w:bCs/>
        </w:rPr>
      </w:pPr>
      <w: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pPr>
        <w:ind w:firstLine="709"/>
      </w:pPr>
      <w:r>
        <w:rPr>
          <w:b/>
          <w:bCs/>
        </w:rPr>
        <w:t xml:space="preserve">Самообслуживание. </w:t>
      </w:r>
      <w: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pPr>
        <w:ind w:firstLine="709"/>
        <w:rPr>
          <w:b/>
          <w:bCs/>
        </w:rPr>
      </w:pPr>
      <w: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pPr>
        <w:ind w:firstLine="709"/>
      </w:pPr>
      <w:r>
        <w:rPr>
          <w:b/>
          <w:bCs/>
        </w:rPr>
        <w:t xml:space="preserve">Общественно-полезный труд. </w:t>
      </w:r>
      <w:r>
        <w:t>Воспитывать у детей положительное отношение к труду, желание выполнять посильные трудовые поручения. Разъяснять детям значимость их труда.</w:t>
      </w:r>
    </w:p>
    <w:p>
      <w:pPr>
        <w:ind w:firstLine="709"/>
      </w:pPr>
      <w: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pPr>
        <w:ind w:firstLine="709"/>
      </w:pPr>
      <w: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pPr>
        <w:ind w:firstLine="709"/>
      </w:pPr>
      <w:r>
        <w:t>Учить оценивать результат своей работы (с помощью взрослого).</w:t>
      </w:r>
    </w:p>
    <w:p>
      <w:pPr>
        <w:ind w:firstLine="709"/>
      </w:pPr>
      <w:r>
        <w:t>Воспитывать дружеские взаимоотношения между детьми; привычку играть, трудиться, заниматься сообща. Развивать желание помогать друг другу.</w:t>
      </w:r>
    </w:p>
    <w:p>
      <w:pPr>
        <w:ind w:firstLine="709"/>
      </w:pPr>
      <w: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pPr>
        <w:ind w:firstLine="709"/>
      </w:pPr>
      <w:r>
        <w:t>Продолжать учить детей помогать взрослым поддерживать порядок в группе: протирать игрушки, строительный материал и т. п.</w:t>
      </w:r>
    </w:p>
    <w:p>
      <w:pPr>
        <w:ind w:firstLine="709"/>
      </w:pPr>
      <w: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pPr>
        <w:ind w:firstLine="709"/>
        <w:rPr>
          <w:b/>
        </w:rPr>
      </w:pPr>
      <w:r>
        <w:t>Приучать добросовестно выполнять обязанности дежурных по столовой: сервировать стол, приводить его в порядок после еды.</w:t>
      </w:r>
    </w:p>
    <w:p>
      <w:pPr>
        <w:ind w:firstLine="709"/>
      </w:pPr>
      <w:r>
        <w:rPr>
          <w:b/>
        </w:rPr>
        <w:t>Труд в природе</w:t>
      </w:r>
      <w:r>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pPr>
        <w:ind w:firstLine="709"/>
        <w:rPr>
          <w:b/>
        </w:rPr>
      </w:pPr>
      <w:r>
        <w:t>Привлекать детей к помощи взрослым и посильному труду в природе: осенью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pPr>
        <w:ind w:firstLine="709"/>
        <w:rPr>
          <w:i/>
        </w:rPr>
      </w:pPr>
      <w:r>
        <w:rPr>
          <w:b/>
        </w:rPr>
        <w:t>Уважение к труду взрослых</w:t>
      </w:r>
      <w:r>
        <w:t>.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pPr>
        <w:ind w:firstLine="709"/>
        <w:rPr>
          <w:b/>
        </w:rPr>
      </w:pPr>
      <w:r>
        <w:rPr>
          <w:i/>
        </w:rPr>
        <w:t xml:space="preserve"> (от 6 до 7 лет)</w:t>
      </w:r>
    </w:p>
    <w:p>
      <w:pPr>
        <w:ind w:firstLine="709"/>
      </w:pPr>
      <w:r>
        <w:rPr>
          <w:b/>
        </w:rPr>
        <w:t>Культурно-гигиенические навыки</w:t>
      </w:r>
      <w: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pPr>
        <w:ind w:firstLine="709"/>
      </w:pPr>
      <w:r>
        <w:t>Закреплять умения детей аккуратно пользоваться столовыми приборами; правильно вести себя за столом; обращаться с просьбой, благодарить.</w:t>
      </w:r>
    </w:p>
    <w:p>
      <w:pPr>
        <w:ind w:firstLine="709"/>
        <w:rPr>
          <w:b/>
        </w:rPr>
      </w:pPr>
      <w: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pPr>
        <w:ind w:firstLine="709"/>
      </w:pPr>
      <w:r>
        <w:rPr>
          <w:b/>
        </w:rPr>
        <w:t>Самообслуживани</w:t>
      </w:r>
      <w:r>
        <w:t>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pPr>
        <w:ind w:firstLine="709"/>
      </w:pPr>
      <w:r>
        <w:t>Закреплять умение самостоятельно, быстро и аккуратно убирать за собой постель после сна.</w:t>
      </w:r>
    </w:p>
    <w:p>
      <w:pPr>
        <w:ind w:firstLine="709"/>
        <w:rPr>
          <w:b/>
        </w:rPr>
      </w:pPr>
      <w:r>
        <w:t>Закреплять умение самостоятельно и своевременно готовить материалы и пособия к занятию, без напоминания убирать свое рабочее место.</w:t>
      </w:r>
    </w:p>
    <w:p>
      <w:pPr>
        <w:ind w:firstLine="709"/>
      </w:pPr>
      <w:r>
        <w:rPr>
          <w:b/>
        </w:rPr>
        <w:t>Общественно-полезный труд</w:t>
      </w:r>
      <w: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pPr>
        <w:ind w:firstLine="709"/>
      </w:pPr>
      <w: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pPr>
        <w:ind w:firstLine="709"/>
      </w:pPr>
      <w:r>
        <w:t>Закреплять умение планировать трудовую деятельность, отбирать необходимые материалы, делать несложные заготовки.</w:t>
      </w:r>
    </w:p>
    <w:p>
      <w:pPr>
        <w:ind w:firstLine="709"/>
      </w:pPr>
      <w: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pPr>
        <w:ind w:firstLine="709"/>
      </w:pPr>
      <w:r>
        <w:t>Продолжать учить самостоятельно наводить порядок на участке детского сада: подметать и очищать дорожки от мусора, зимой —от снега, поливать песок в песочнице; украшать участок к праздникам.</w:t>
      </w:r>
    </w:p>
    <w:p>
      <w:pPr>
        <w:ind w:firstLine="709"/>
      </w:pPr>
      <w:r>
        <w:t>Приучать детей добросовестно выполнять обязанности дежурных по столовой: полностью сервировать столы и вытирать их после еды, подметать пол.</w:t>
      </w:r>
    </w:p>
    <w:p>
      <w:pPr>
        <w:ind w:firstLine="709"/>
      </w:pPr>
      <w:r>
        <w:t>Прививать интерес к учебной деятельности и желание учиться в школе.</w:t>
      </w:r>
    </w:p>
    <w:p>
      <w:pPr>
        <w:ind w:firstLine="709"/>
        <w:rPr>
          <w:b/>
        </w:rPr>
      </w:pPr>
      <w: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pPr>
        <w:ind w:firstLine="709"/>
      </w:pPr>
      <w:r>
        <w:rPr>
          <w:b/>
        </w:rPr>
        <w:t>Труд в природе</w:t>
      </w:r>
      <w: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т.п.</w:t>
      </w:r>
    </w:p>
    <w:p>
      <w:pPr>
        <w:ind w:firstLine="709"/>
        <w:rPr>
          <w:b/>
        </w:rPr>
      </w:pPr>
      <w: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pPr>
        <w:ind w:firstLine="709"/>
      </w:pPr>
      <w:r>
        <w:rPr>
          <w:b/>
        </w:rPr>
        <w:t>Уважение к труду взрослых</w:t>
      </w:r>
      <w:r>
        <w:t>.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pPr>
        <w:ind w:firstLine="709"/>
        <w:rPr>
          <w:u w:val="single"/>
        </w:rPr>
      </w:pPr>
      <w:r>
        <w:t>Развивать интерес к различным профессиям, в частности к профессиям родителей и месту их работы.</w:t>
      </w:r>
    </w:p>
    <w:p>
      <w:pPr>
        <w:ind w:firstLine="709"/>
      </w:pPr>
      <w:r>
        <w:rPr>
          <w:u w:val="single"/>
        </w:rPr>
        <w:t>Содержание тематического модуля «Труд» направлено:</w:t>
      </w:r>
    </w:p>
    <w:p>
      <w:pPr>
        <w:numPr>
          <w:ilvl w:val="0"/>
          <w:numId w:val="28"/>
        </w:numPr>
      </w:pPr>
      <w:r>
        <w:t>на развитие готовности и способности к самообслуживанию и действиям с бытовыми предметами-орудиями (ложка, совок, лопатка и пр.), элементарному бытовому труду (в помещении и на улице);</w:t>
      </w:r>
    </w:p>
    <w:p>
      <w:pPr>
        <w:numPr>
          <w:ilvl w:val="0"/>
          <w:numId w:val="28"/>
        </w:numPr>
      </w:pPr>
      <w:r>
        <w:t>развитие социального интеллекта на основе разных форм организации трудового воспитания в ДОО;</w:t>
      </w:r>
    </w:p>
    <w:p>
      <w:pPr>
        <w:numPr>
          <w:ilvl w:val="0"/>
          <w:numId w:val="28"/>
        </w:numPr>
      </w:pPr>
      <w:r>
        <w:t>формирование позитивных установок к различным видам труда и творчества;</w:t>
      </w:r>
    </w:p>
    <w:p>
      <w:pPr>
        <w:numPr>
          <w:ilvl w:val="0"/>
          <w:numId w:val="28"/>
        </w:numPr>
      </w:pPr>
      <w:r>
        <w:t>готовность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pPr>
        <w:numPr>
          <w:ilvl w:val="0"/>
          <w:numId w:val="28"/>
        </w:numPr>
      </w:pPr>
      <w:r>
        <w:t>уважительное отношение к труду взрослых и формирование чувства принадлежности к своей семье и сообществу детей и взрослых в организации</w:t>
      </w:r>
    </w:p>
    <w:p/>
    <w:p>
      <w:pPr>
        <w:rPr>
          <w:b/>
          <w:color w:val="000000"/>
        </w:rPr>
      </w:pPr>
      <w:r>
        <w:rPr>
          <w:u w:val="single"/>
        </w:rPr>
        <w:t>Методическое обеспечение</w:t>
      </w:r>
    </w:p>
    <w:tbl>
      <w:tblPr>
        <w:tblStyle w:val="6"/>
        <w:tblW w:w="5000" w:type="pct"/>
        <w:tblInd w:w="0" w:type="dxa"/>
        <w:tblLayout w:type="autofit"/>
        <w:tblCellMar>
          <w:top w:w="0" w:type="dxa"/>
          <w:left w:w="118" w:type="dxa"/>
          <w:bottom w:w="0" w:type="dxa"/>
          <w:right w:w="108" w:type="dxa"/>
        </w:tblCellMar>
      </w:tblPr>
      <w:tblGrid>
        <w:gridCol w:w="3780"/>
        <w:gridCol w:w="7598"/>
        <w:gridCol w:w="2768"/>
        <w:gridCol w:w="1247"/>
      </w:tblGrid>
      <w:tr>
        <w:tblPrEx>
          <w:tblCellMar>
            <w:top w:w="0" w:type="dxa"/>
            <w:left w:w="118" w:type="dxa"/>
            <w:bottom w:w="0" w:type="dxa"/>
            <w:right w:w="108" w:type="dxa"/>
          </w:tblCellMar>
        </w:tblPrEx>
        <w:tc>
          <w:tcPr>
            <w:tcW w:w="1228" w:type="pct"/>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Автор, составитель</w:t>
            </w:r>
          </w:p>
        </w:tc>
        <w:tc>
          <w:tcPr>
            <w:tcW w:w="2468" w:type="pct"/>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Наименование, название издания</w:t>
            </w:r>
          </w:p>
        </w:tc>
        <w:tc>
          <w:tcPr>
            <w:tcW w:w="899" w:type="pct"/>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Издательство</w:t>
            </w:r>
          </w:p>
        </w:tc>
        <w:tc>
          <w:tcPr>
            <w:tcW w:w="405"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Год</w:t>
            </w:r>
          </w:p>
        </w:tc>
      </w:tr>
      <w:tr>
        <w:tblPrEx>
          <w:tblCellMar>
            <w:top w:w="0" w:type="dxa"/>
            <w:left w:w="118" w:type="dxa"/>
            <w:bottom w:w="0" w:type="dxa"/>
            <w:right w:w="108" w:type="dxa"/>
          </w:tblCellMar>
        </w:tblPrEx>
        <w:tc>
          <w:tcPr>
            <w:tcW w:w="1228"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rPr>
              <w:t>А)</w:t>
            </w:r>
            <w:r>
              <w:t>Куцакова Л.В.</w:t>
            </w:r>
          </w:p>
        </w:tc>
        <w:tc>
          <w:tcPr>
            <w:tcW w:w="2468"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Трудовое воспитание в детском саду</w:t>
            </w:r>
          </w:p>
        </w:tc>
        <w:tc>
          <w:tcPr>
            <w:tcW w:w="899"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М.: Мозаика-Синтез</w:t>
            </w:r>
          </w:p>
        </w:tc>
        <w:tc>
          <w:tcPr>
            <w:tcW w:w="405"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2014</w:t>
            </w:r>
          </w:p>
        </w:tc>
      </w:tr>
      <w:tr>
        <w:tblPrEx>
          <w:tblCellMar>
            <w:top w:w="0" w:type="dxa"/>
            <w:left w:w="118" w:type="dxa"/>
            <w:bottom w:w="0" w:type="dxa"/>
            <w:right w:w="108" w:type="dxa"/>
          </w:tblCellMar>
        </w:tblPrEx>
        <w:tc>
          <w:tcPr>
            <w:tcW w:w="1228"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rPr>
              <w:t>А)</w:t>
            </w:r>
            <w:r>
              <w:t>Куцакова Л.В.</w:t>
            </w:r>
          </w:p>
        </w:tc>
        <w:tc>
          <w:tcPr>
            <w:tcW w:w="2468"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Нравственно-трудовое воспитание в детском саду.</w:t>
            </w:r>
          </w:p>
        </w:tc>
        <w:tc>
          <w:tcPr>
            <w:tcW w:w="899"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М.: Мозаика-Синтез</w:t>
            </w:r>
          </w:p>
        </w:tc>
        <w:tc>
          <w:tcPr>
            <w:tcW w:w="405"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2007</w:t>
            </w:r>
          </w:p>
        </w:tc>
      </w:tr>
      <w:tr>
        <w:tblPrEx>
          <w:tblCellMar>
            <w:top w:w="0" w:type="dxa"/>
            <w:left w:w="118" w:type="dxa"/>
            <w:bottom w:w="0" w:type="dxa"/>
            <w:right w:w="108" w:type="dxa"/>
          </w:tblCellMar>
        </w:tblPrEx>
        <w:tc>
          <w:tcPr>
            <w:tcW w:w="1228"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rPr>
              <w:t>Б)</w:t>
            </w:r>
            <w:r>
              <w:t>И.С. Авдеева, М.Г. Борисенко, Н.А. Лукина</w:t>
            </w:r>
          </w:p>
        </w:tc>
        <w:tc>
          <w:tcPr>
            <w:tcW w:w="2468"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Помоги мне сделать самому. Развитие навыков самообслуживания. (Для детей раннего возраста)</w:t>
            </w:r>
          </w:p>
        </w:tc>
        <w:tc>
          <w:tcPr>
            <w:tcW w:w="899"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 xml:space="preserve">«Паритет» </w:t>
            </w:r>
          </w:p>
          <w:p>
            <w:pPr>
              <w:ind w:firstLine="0"/>
            </w:pPr>
          </w:p>
          <w:p>
            <w:pPr>
              <w:ind w:firstLine="0"/>
            </w:pPr>
          </w:p>
        </w:tc>
        <w:tc>
          <w:tcPr>
            <w:tcW w:w="405"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2003</w:t>
            </w:r>
          </w:p>
          <w:p>
            <w:pPr>
              <w:ind w:firstLine="0"/>
            </w:pPr>
          </w:p>
          <w:p>
            <w:pPr>
              <w:ind w:firstLine="0"/>
            </w:pPr>
          </w:p>
        </w:tc>
      </w:tr>
      <w:tr>
        <w:tblPrEx>
          <w:tblCellMar>
            <w:top w:w="0" w:type="dxa"/>
            <w:left w:w="118" w:type="dxa"/>
            <w:bottom w:w="0" w:type="dxa"/>
            <w:right w:w="108" w:type="dxa"/>
          </w:tblCellMar>
        </w:tblPrEx>
        <w:tc>
          <w:tcPr>
            <w:tcW w:w="1228"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rPr>
              <w:t>Б)</w:t>
            </w:r>
            <w:r>
              <w:t>И. В. Кравченко, Т. Л. Долгова.</w:t>
            </w:r>
          </w:p>
          <w:p>
            <w:pPr>
              <w:ind w:firstLine="0"/>
            </w:pPr>
          </w:p>
        </w:tc>
        <w:tc>
          <w:tcPr>
            <w:tcW w:w="2468"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Прогулки в детском саду. Старшая и подготовительная группы.</w:t>
            </w:r>
          </w:p>
          <w:p>
            <w:pPr>
              <w:ind w:firstLine="0"/>
            </w:pPr>
          </w:p>
        </w:tc>
        <w:tc>
          <w:tcPr>
            <w:tcW w:w="899"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Москва: Сфера</w:t>
            </w:r>
          </w:p>
        </w:tc>
        <w:tc>
          <w:tcPr>
            <w:tcW w:w="405" w:type="pct"/>
            <w:tcBorders>
              <w:top w:val="single" w:color="00000A" w:sz="4" w:space="0"/>
              <w:left w:val="single" w:color="00000A" w:sz="4" w:space="0"/>
              <w:bottom w:val="single" w:color="00000A" w:sz="4" w:space="0"/>
              <w:right w:val="single" w:color="00000A" w:sz="4" w:space="0"/>
            </w:tcBorders>
            <w:shd w:val="clear" w:color="auto" w:fill="FFFFFF"/>
          </w:tcPr>
          <w:p>
            <w:pPr>
              <w:ind w:firstLine="0"/>
            </w:pPr>
            <w:r>
              <w:t>2010</w:t>
            </w:r>
          </w:p>
        </w:tc>
      </w:tr>
    </w:tbl>
    <w:p/>
    <w:p>
      <w:pPr>
        <w:pStyle w:val="9"/>
        <w:spacing w:after="0"/>
        <w:ind w:firstLine="709"/>
        <w:jc w:val="both"/>
        <w:rPr>
          <w:rFonts w:ascii="Times New Roman" w:hAnsi="Times New Roman"/>
          <w:sz w:val="24"/>
        </w:rPr>
      </w:pPr>
      <w:r>
        <w:rPr>
          <w:rFonts w:ascii="Times New Roman" w:hAnsi="Times New Roman"/>
          <w:b/>
          <w:sz w:val="24"/>
        </w:rPr>
        <w:t>Формы организации образовательной деятельности, направления образовательной работы, средства, методы и приёмы работы с детьми по освоению образовательной области «Социально – коммуникативное развитие»</w:t>
      </w:r>
    </w:p>
    <w:p>
      <w:pPr>
        <w:ind w:firstLine="709"/>
        <w:rPr>
          <w:u w:val="single"/>
        </w:rPr>
      </w:pPr>
      <w:r>
        <w:t xml:space="preserve">Работа с детьми по освоению образовательной области «Социально - коммуникативное» осуществляется в совместной с педагогом непосредственно образовательной деятельности (НОД), в режимных моментах, в самостоятельной деятельности детей и в совместной деятельности с семьей. </w:t>
      </w:r>
    </w:p>
    <w:p>
      <w:pPr>
        <w:ind w:firstLine="709"/>
        <w:rPr>
          <w:u w:val="single"/>
        </w:rPr>
      </w:pPr>
      <w:r>
        <w:rPr>
          <w:u w:val="single"/>
        </w:rPr>
        <w:t xml:space="preserve">Воспитание культурно – гигиенических навыков </w:t>
      </w:r>
      <w:r>
        <w:t>в процессе НОД протекает в форме обучающих игр (в основном, с детьми 1,5 -4 лет) и интегрированных мероприятий.  В самостоятельной деятельности детей применяются различные виды игр, художественное творчество, двигательная деятельность.  В режимных моментах с детьми 1,5 -4 лет – показ, объяснение, помощь, личный пример, чтение потешек и стихов. Со 2 младшей группы – решение проблемных ситуаций, использование алгоритмов умывания, одевания, правильной посадки, чтение прозаических художественных произведений.  В работе с семьей используются: беседы, консультирование, мастер – классы, издание газеты «Теремок».</w:t>
      </w:r>
    </w:p>
    <w:p>
      <w:pPr>
        <w:ind w:firstLine="709"/>
        <w:rPr>
          <w:color w:val="000000"/>
          <w:u w:val="single"/>
        </w:rPr>
      </w:pPr>
      <w:r>
        <w:rPr>
          <w:u w:val="single"/>
        </w:rPr>
        <w:t>Приобщение к элементарным общепринятым нормам и правилам взаимоотношения со сверстниками и взрослыми</w:t>
      </w:r>
      <w:r>
        <w:t xml:space="preserve"> в процессе совместной деятельности происходит в форме игр и игровых упражнений, разъяснений, напоминания,  чтения; с 3-х лет – беседы, обсуждения; с 4-х лет используют решение проблемных ситуаций. В самостоятельной деятельности детей применяются игры и игровые упражнения, инсценирование, чтение. В режимных моментах – напоминание, разъяснение, беседа, личный пример,  игровые упражнения. В работе с родителями - консультирование, беседы, анкетирование, издание информационных листов, организация совместных с детьми мероприятий.</w:t>
      </w:r>
    </w:p>
    <w:p>
      <w:pPr>
        <w:rPr>
          <w:szCs w:val="28"/>
          <w:u w:val="single"/>
        </w:rPr>
      </w:pPr>
      <w:r>
        <w:rPr>
          <w:color w:val="000000"/>
          <w:u w:val="single"/>
        </w:rPr>
        <w:t xml:space="preserve">Социализация, развитие общения, нравственное воспитание </w:t>
      </w:r>
      <w:r>
        <w:rPr>
          <w:u w:val="single"/>
        </w:rPr>
        <w:t xml:space="preserve"> в процессе НОД </w:t>
      </w:r>
      <w:r>
        <w:t>осуществляется через игры и игровые упражнения (1,5 - 4 года), с 3-х лет используется беседа с опорой на наглядный материал, рассматривание иллюстраций, чтение книг, коллекционирование, в старшем дошкольном возрасте  организуются экскурсии за пределы детского сада, осуществляется проектная деятельность. В самостоятельной деятельности детей применяются игры и игровые упражнения, инсценирование, чтение.  В режимных моментах – напоминание, разъяснение, беседа, игровые упражнения. В работе с семьей востребованы: организация совместных с детьми мероприятий, беседы, анкетирование и информационных листов.</w:t>
      </w:r>
    </w:p>
    <w:p>
      <w:pPr>
        <w:ind w:firstLine="709"/>
        <w:rPr>
          <w:szCs w:val="28"/>
          <w:u w:val="single"/>
        </w:rPr>
      </w:pPr>
      <w:r>
        <w:rPr>
          <w:szCs w:val="28"/>
          <w:u w:val="single"/>
        </w:rPr>
        <w:t>Развитие трудовой деятельности.</w:t>
      </w:r>
      <w:r>
        <w:rPr>
          <w:szCs w:val="28"/>
        </w:rPr>
        <w:t xml:space="preserve"> В процессе совместной с ребенком деятельности используются игровые обучающие ситуации, игры; в старшем возрасте - продуктивная деятельность (ручной труд), творческие проекты, совместный труд. В самостоятельной деятельности детей применяются сюжетно – ролевые игры, поручения, продуктивная деятельность. В режимных моментах – показ, напоминание, помощь, разъяснение, наблюдение, поручения, личный пример; с 4-х лет вводится дежурство. Работая с семьей, педагоги проводят консультации, разрабатывают памятки, в старших группах проводят совместные мероприятия для родителей.</w:t>
      </w:r>
    </w:p>
    <w:p>
      <w:pPr>
        <w:ind w:firstLine="709"/>
        <w:rPr>
          <w:szCs w:val="28"/>
          <w:u w:val="single"/>
        </w:rPr>
      </w:pPr>
      <w:r>
        <w:rPr>
          <w:szCs w:val="28"/>
          <w:u w:val="single"/>
        </w:rPr>
        <w:t>Воспитание ценностного отношения к собственному труду, труду других людей и его результатам.</w:t>
      </w:r>
      <w:r>
        <w:rPr>
          <w:szCs w:val="28"/>
        </w:rPr>
        <w:t xml:space="preserve"> В процессе НОД применяется положительная оценка трудовых действий, наблюдения, обсуждение результатов труда, беседы, рассматривание иллюстраций, чтение, просмотр мультфильмов. В самостоятельной деятельности детей – сюжетно – ролевые игры, продуктивная деятельность, положительная оценка выполненной работы, просмотр мультфильмов, рассматривание иллюстраций, наблюдение за трудом взрослых,  в старшем дошкольном возрасте - творческие проекты. В режимных моментах - положительная оценка трудовых действий, поручения и дежурство (с 4-х лет),  беседа, личный пример. Осуществляя деятельность с родителями, педагоги практикуют консультирование, беседы, творческие задания, выставки, конкурсы; со старших групп – включение родителей в проектную деятельность.</w:t>
      </w:r>
    </w:p>
    <w:p>
      <w:pPr>
        <w:ind w:firstLine="709"/>
        <w:rPr>
          <w:szCs w:val="28"/>
          <w:u w:val="single"/>
        </w:rPr>
      </w:pPr>
      <w:r>
        <w:rPr>
          <w:szCs w:val="28"/>
          <w:u w:val="single"/>
        </w:rPr>
        <w:t>Формирование первичных представлений о труде взрослых, его роли в обществе и жизни каждого человека</w:t>
      </w:r>
      <w:r>
        <w:rPr>
          <w:szCs w:val="28"/>
        </w:rPr>
        <w:t xml:space="preserve"> происходит как во время непосредственно образовательной деятельности (игры, интегрированные мероприятия, чтение; с 4-х лет  – беседы, продуктивная деятельность, рассматривание и обсуждение предметов искусства и т.д.), так и в самостоятельной деятельности детей (наблюдение за трудом взрослых, сюжетно – ролевые и дидактические игры, чтение, рассматривание иллюстраций, поручения). В режимных моментах применяется наблюдение за трудом взрослых, разъяснение, беседа; в работе с семьей – беседы, консультации, творческие задания.</w:t>
      </w:r>
    </w:p>
    <w:p>
      <w:pPr>
        <w:ind w:firstLine="709"/>
        <w:rPr>
          <w:b/>
          <w:color w:val="000000"/>
        </w:rPr>
      </w:pPr>
      <w:r>
        <w:rPr>
          <w:szCs w:val="28"/>
          <w:u w:val="single"/>
        </w:rPr>
        <w:t>Формирование основ безопасности собственной жизнедеятельности</w:t>
      </w:r>
      <w:r>
        <w:rPr>
          <w:szCs w:val="28"/>
        </w:rPr>
        <w:t xml:space="preserve"> во время непосредственно организованной деятельности педагога с детьми осуществляется с помощью дидактических игр и упражнений, рассказов педагога,  чтения,  объяснения, личного примера; с 4-х лет – бесед и решения проблемных ситуаций.  В самостоятельной деятельности детей применяются различные виды игр, рассматривание иллюстраций, продуктивная деятельность, со старшей группы – проектная деятельность. В режимных моментах с детьми 1,5 - 4 лет используются, в основном, показ, напоминание, объяснение; с 4-х лет – беседы; с 5-и лет  - тренинги и игровые упражнения.  В совместной деятельности с семьёй применяется консультирование, беседы, родительские собрания, совместные досуги, выставки художественной литературы для детей.</w:t>
      </w:r>
    </w:p>
    <w:p>
      <w:pPr>
        <w:rPr>
          <w:b/>
          <w:color w:val="000000"/>
        </w:rPr>
      </w:pPr>
    </w:p>
    <w:p>
      <w:pPr>
        <w:rPr>
          <w:sz w:val="30"/>
          <w:szCs w:val="30"/>
          <w:lang w:eastAsia="ru-RU"/>
        </w:rPr>
      </w:pPr>
    </w:p>
    <w:p>
      <w:pPr>
        <w:ind w:firstLine="426"/>
        <w:rPr>
          <w:b/>
          <w:lang w:eastAsia="ru-RU"/>
        </w:rPr>
      </w:pPr>
      <w:r>
        <w:rPr>
          <w:b/>
          <w:lang w:eastAsia="ru-RU"/>
        </w:rPr>
        <w:t>2.1.2. Образовательная область «ПОЗНАВАТЕЛЬНОЕ РАЗВИТИЕ»</w:t>
      </w:r>
    </w:p>
    <w:p>
      <w:pPr>
        <w:pStyle w:val="12"/>
        <w:spacing w:before="0" w:beforeAutospacing="0" w:after="0" w:afterAutospacing="0"/>
        <w:ind w:firstLine="709"/>
        <w:rPr>
          <w:b/>
          <w:i/>
        </w:rPr>
      </w:pPr>
      <w:r>
        <w:rPr>
          <w:b/>
          <w:i/>
        </w:rPr>
        <w:t>А) Обязательная часть.</w:t>
      </w:r>
    </w:p>
    <w:p>
      <w:pPr>
        <w:ind w:firstLine="709"/>
        <w:rPr>
          <w:b/>
          <w:bCs/>
          <w:iCs/>
        </w:rPr>
      </w:pPr>
      <w:r>
        <w:rPr>
          <w:b/>
        </w:rPr>
        <w:t>Познавательное развитие</w:t>
      </w:r>
      <w: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pPr>
        <w:ind w:firstLine="709"/>
        <w:rPr>
          <w:b/>
          <w:bCs/>
          <w:color w:val="000000"/>
        </w:rPr>
      </w:pPr>
      <w:r>
        <w:rPr>
          <w:b/>
          <w:bCs/>
          <w:iCs/>
        </w:rPr>
        <w:t>Познавательное развитие</w:t>
      </w:r>
      <w:r>
        <w:rPr>
          <w:b/>
          <w:bCs/>
          <w:i/>
          <w:iCs/>
          <w:color w:val="31859C"/>
        </w:rPr>
        <w:t xml:space="preserve"> </w:t>
      </w:r>
      <w:r>
        <w:rPr>
          <w:color w:val="000000"/>
        </w:rPr>
        <w:t>направлено на решение следующих задач:</w:t>
      </w:r>
    </w:p>
    <w:p>
      <w:pPr>
        <w:numPr>
          <w:ilvl w:val="0"/>
          <w:numId w:val="29"/>
        </w:numPr>
        <w:ind w:left="0" w:firstLine="709"/>
        <w:rPr>
          <w:color w:val="000000"/>
        </w:rPr>
      </w:pPr>
      <w:r>
        <w:rPr>
          <w:b/>
          <w:bCs/>
          <w:color w:val="000000"/>
        </w:rPr>
        <w:t xml:space="preserve">Развитие познавательно-исследовательской деятельности. </w:t>
      </w:r>
      <w:r>
        <w:rPr>
          <w:color w:val="000000"/>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pPr>
        <w:ind w:firstLine="709"/>
        <w:rPr>
          <w:b/>
          <w:bCs/>
          <w:color w:val="000000"/>
        </w:rPr>
      </w:pPr>
      <w:r>
        <w:rPr>
          <w:color w:val="000000"/>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pPr>
        <w:numPr>
          <w:ilvl w:val="0"/>
          <w:numId w:val="29"/>
        </w:numPr>
        <w:ind w:left="0" w:firstLine="709"/>
        <w:rPr>
          <w:color w:val="000000"/>
        </w:rPr>
      </w:pPr>
      <w:r>
        <w:rPr>
          <w:b/>
          <w:bCs/>
          <w:color w:val="000000"/>
        </w:rPr>
        <w:t xml:space="preserve">Приобщение к социокультурным ценностям. </w:t>
      </w:r>
      <w:r>
        <w:rPr>
          <w:color w:val="000000"/>
        </w:rPr>
        <w:t>Ознакомление с окружающим социальным миром, расширение кругозора детей, формирование целостной картины мира.</w:t>
      </w:r>
    </w:p>
    <w:p>
      <w:pPr>
        <w:ind w:firstLine="709"/>
        <w:rPr>
          <w:color w:val="000000"/>
        </w:rPr>
      </w:pPr>
      <w:r>
        <w:rPr>
          <w:color w:val="000000"/>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pPr>
        <w:ind w:firstLine="709"/>
        <w:rPr>
          <w:b/>
          <w:bCs/>
          <w:color w:val="000000"/>
        </w:rPr>
      </w:pPr>
      <w:r>
        <w:rPr>
          <w:color w:val="000000"/>
        </w:rPr>
        <w:t>Формирование элементарных представлений о планете Земля как общем доме людей, о многообразии стран и народов мира.</w:t>
      </w:r>
    </w:p>
    <w:p>
      <w:pPr>
        <w:numPr>
          <w:ilvl w:val="0"/>
          <w:numId w:val="29"/>
        </w:numPr>
        <w:ind w:left="0" w:firstLine="709"/>
        <w:rPr>
          <w:b/>
          <w:bCs/>
          <w:color w:val="000000"/>
        </w:rPr>
      </w:pPr>
      <w:r>
        <w:rPr>
          <w:b/>
          <w:bCs/>
          <w:color w:val="000000"/>
        </w:rPr>
        <w:t xml:space="preserve">Формирование элементарных математических представлений. </w:t>
      </w:r>
      <w:r>
        <w:rPr>
          <w:color w:val="000000"/>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pPr>
        <w:numPr>
          <w:ilvl w:val="0"/>
          <w:numId w:val="29"/>
        </w:numPr>
        <w:ind w:left="0" w:firstLine="709"/>
        <w:rPr>
          <w:b/>
          <w:bCs/>
          <w:i/>
          <w:iCs/>
        </w:rPr>
      </w:pPr>
      <w:r>
        <w:rPr>
          <w:b/>
          <w:bCs/>
          <w:color w:val="000000"/>
        </w:rPr>
        <w:t xml:space="preserve">Ознакомление с миром природы. </w:t>
      </w:r>
      <w:r>
        <w:rPr>
          <w:color w:val="000000"/>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pPr>
        <w:ind w:firstLine="709"/>
        <w:rPr>
          <w:b/>
        </w:rPr>
      </w:pPr>
      <w:r>
        <w:rPr>
          <w:b/>
          <w:bCs/>
          <w:i/>
          <w:iCs/>
        </w:rPr>
        <w:t>Содержание психолого- педагогической работы</w:t>
      </w:r>
    </w:p>
    <w:p>
      <w:pPr>
        <w:ind w:firstLine="709"/>
        <w:rPr>
          <w:rFonts w:eastAsia="TimesNewRoman"/>
          <w:i/>
          <w:iCs/>
          <w:color w:val="000000"/>
        </w:rPr>
      </w:pPr>
      <w:r>
        <w:rPr>
          <w:b/>
        </w:rPr>
        <w:t>Развитие познавательно-исследовательской деятельности</w:t>
      </w:r>
    </w:p>
    <w:p>
      <w:pPr>
        <w:ind w:firstLine="709"/>
        <w:rPr>
          <w:b/>
          <w:bCs/>
          <w:color w:val="000000"/>
        </w:rPr>
      </w:pPr>
      <w:r>
        <w:rPr>
          <w:rFonts w:eastAsia="TimesNewRoman"/>
          <w:i/>
          <w:iCs/>
          <w:color w:val="000000"/>
        </w:rPr>
        <w:t xml:space="preserve">Группа раннего возраста </w:t>
      </w:r>
      <w:r>
        <w:rPr>
          <w:i/>
          <w:iCs/>
          <w:color w:val="000000"/>
        </w:rPr>
        <w:t>(</w:t>
      </w:r>
      <w:r>
        <w:rPr>
          <w:rFonts w:eastAsia="TimesNewRoman"/>
          <w:i/>
          <w:iCs/>
          <w:color w:val="000000"/>
        </w:rPr>
        <w:t xml:space="preserve">от </w:t>
      </w:r>
      <w:r>
        <w:rPr>
          <w:i/>
          <w:iCs/>
          <w:color w:val="000000"/>
        </w:rPr>
        <w:t xml:space="preserve">1,5 </w:t>
      </w:r>
      <w:r>
        <w:rPr>
          <w:rFonts w:eastAsia="TimesNewRoman"/>
          <w:i/>
          <w:iCs/>
          <w:color w:val="000000"/>
        </w:rPr>
        <w:t xml:space="preserve">до </w:t>
      </w:r>
      <w:r>
        <w:rPr>
          <w:i/>
          <w:iCs/>
          <w:color w:val="000000"/>
        </w:rPr>
        <w:t xml:space="preserve">3 </w:t>
      </w:r>
      <w:r>
        <w:rPr>
          <w:rFonts w:eastAsia="TimesNewRoman"/>
          <w:i/>
          <w:iCs/>
          <w:color w:val="000000"/>
        </w:rPr>
        <w:t>лет</w:t>
      </w:r>
      <w:r>
        <w:rPr>
          <w:i/>
          <w:iCs/>
          <w:color w:val="000000"/>
        </w:rPr>
        <w:t>)</w:t>
      </w:r>
    </w:p>
    <w:p>
      <w:pPr>
        <w:ind w:firstLine="709"/>
        <w:rPr>
          <w:color w:val="000000"/>
        </w:rPr>
      </w:pPr>
      <w:r>
        <w:rPr>
          <w:b/>
          <w:bCs/>
          <w:color w:val="000000"/>
        </w:rPr>
        <w:t xml:space="preserve">Первичные представления об объектах окружающего мира. </w:t>
      </w:r>
      <w:r>
        <w:rPr>
          <w:color w:val="000000"/>
        </w:rPr>
        <w:t>Формировать представления о предметах ближайшего окружения, о простейших связях между ними.</w:t>
      </w:r>
    </w:p>
    <w:p>
      <w:pPr>
        <w:ind w:firstLine="709"/>
        <w:rPr>
          <w:color w:val="000000"/>
        </w:rPr>
      </w:pPr>
      <w:r>
        <w:rPr>
          <w:color w:val="000000"/>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pPr>
        <w:ind w:firstLine="709"/>
      </w:pPr>
      <w:r>
        <w:rPr>
          <w:color w:val="000000"/>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pPr>
        <w:ind w:firstLine="709"/>
        <w:rPr>
          <w:b/>
          <w:bCs/>
        </w:rPr>
      </w:pPr>
      <w:r>
        <w:t xml:space="preserve"> Учить детей называть свойства предметов: большой, маленький, мягкий, пушистый и</w:t>
      </w:r>
      <w:r>
        <w:rPr>
          <w:color w:val="000000"/>
        </w:rPr>
        <w:t xml:space="preserve"> </w:t>
      </w:r>
      <w:r>
        <w:t>др.</w:t>
      </w:r>
    </w:p>
    <w:p>
      <w:pPr>
        <w:ind w:firstLine="709"/>
        <w:rPr>
          <w:b/>
          <w:bCs/>
        </w:rPr>
      </w:pPr>
      <w:r>
        <w:rPr>
          <w:b/>
          <w:bCs/>
        </w:rPr>
        <w:t xml:space="preserve">Сенсорное развитие. </w:t>
      </w:r>
      <w: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pPr>
        <w:ind w:firstLine="709"/>
      </w:pPr>
      <w:r>
        <w:rPr>
          <w:b/>
          <w:bCs/>
        </w:rPr>
        <w:t xml:space="preserve">Дидактические игры. </w:t>
      </w:r>
      <w: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pPr>
        <w:ind w:firstLine="709"/>
        <w:rPr>
          <w:rFonts w:eastAsia="TimesNewRoman"/>
          <w:i/>
          <w:iCs/>
        </w:rPr>
      </w:pPr>
      <w: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 тяжелый» и т.п.); мелкой моторики руки (игрушки с пуговицами, крючками, молниями, шнуровкой и т.д.).</w:t>
      </w:r>
    </w:p>
    <w:p>
      <w:pPr>
        <w:ind w:firstLine="709"/>
        <w:rPr>
          <w:i/>
          <w:iCs/>
        </w:rPr>
      </w:pPr>
      <w:r>
        <w:rPr>
          <w:rFonts w:eastAsia="TimesNewRoman"/>
          <w:i/>
          <w:iCs/>
        </w:rPr>
        <w:t xml:space="preserve">Младше - средняя группа </w:t>
      </w:r>
    </w:p>
    <w:p>
      <w:pPr>
        <w:ind w:firstLine="709"/>
        <w:rPr>
          <w:b/>
          <w:bCs/>
        </w:rPr>
      </w:pP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ind w:firstLine="709"/>
      </w:pPr>
      <w:r>
        <w:rPr>
          <w:b/>
          <w:bCs/>
        </w:rPr>
        <w:t xml:space="preserve">Первичные представления об объектах окружающего мира. </w:t>
      </w:r>
      <w: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pPr>
        <w:ind w:firstLine="709"/>
      </w:pPr>
      <w: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pPr>
        <w:ind w:firstLine="709"/>
        <w:rPr>
          <w:b/>
          <w:bCs/>
        </w:rPr>
      </w:pPr>
      <w:r>
        <w:t>Поощрять исследовательский интерес, проводить простейшие наблюдения. Учить способам обследования предметов, включая простейшие опыты (тонет —не тонет, рвется —не рвется). Учить группировать и классифицировать знакомые предметы (обувь — одежда; посуда чайная, столовая, кухонная).</w:t>
      </w:r>
    </w:p>
    <w:p>
      <w:pPr>
        <w:ind w:firstLine="709"/>
      </w:pPr>
      <w:r>
        <w:rPr>
          <w:b/>
          <w:bCs/>
        </w:rPr>
        <w:t xml:space="preserve">Сенсорное развитие. </w:t>
      </w:r>
      <w: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pPr>
        <w:ind w:firstLine="709"/>
      </w:pPr>
      <w: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pPr>
        <w:ind w:firstLine="709"/>
      </w:pPr>
      <w: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pPr>
        <w:ind w:firstLine="709"/>
      </w:pPr>
      <w:r>
        <w:t>Совершенствовать навыки установления тождества и различия предметов по их свойствам: величине, форме, цвету.</w:t>
      </w:r>
    </w:p>
    <w:p>
      <w:pPr>
        <w:ind w:firstLine="709"/>
        <w:rPr>
          <w:b/>
          <w:bCs/>
        </w:rPr>
      </w:pPr>
      <w:r>
        <w:t>Подсказывать детям название форм (круглая, треугольная, прямоугольная и квадратная).</w:t>
      </w:r>
    </w:p>
    <w:p>
      <w:pPr>
        <w:ind w:firstLine="709"/>
      </w:pPr>
      <w:r>
        <w:rPr>
          <w:b/>
          <w:bCs/>
        </w:rPr>
        <w:t xml:space="preserve">Дидактические игры. </w:t>
      </w:r>
      <w: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pPr>
        <w:ind w:firstLine="709"/>
        <w:rPr>
          <w:rFonts w:eastAsia="TimesNewRoman"/>
          <w:i/>
          <w:iCs/>
        </w:rPr>
      </w:pPr>
      <w:r>
        <w:t>В совместных дидактических играх учить детей выполнять постепенно усложняющиеся правила.</w:t>
      </w:r>
    </w:p>
    <w:p>
      <w:pPr>
        <w:ind w:firstLine="709"/>
        <w:rPr>
          <w:rFonts w:eastAsia="TimesNewRoman"/>
          <w:b/>
          <w:bCs/>
        </w:rPr>
      </w:pPr>
      <w:r>
        <w:rPr>
          <w:rFonts w:eastAsia="TimesNewRoman"/>
          <w:i/>
          <w:iCs/>
        </w:rPr>
        <w:t xml:space="preserve"> (от 4 до 5 лет)</w:t>
      </w:r>
    </w:p>
    <w:p>
      <w:pPr>
        <w:ind w:firstLine="709"/>
        <w:rPr>
          <w:rFonts w:eastAsia="TimesNewRoman"/>
        </w:rPr>
      </w:pPr>
      <w:r>
        <w:rPr>
          <w:rFonts w:eastAsia="TimesNewRoman"/>
          <w:b/>
          <w:bCs/>
        </w:rPr>
        <w:t xml:space="preserve">Первичные представления об объектах окружающего мира. </w:t>
      </w:r>
      <w:r>
        <w:rPr>
          <w:rFonts w:eastAsia="TimesNewRoman"/>
        </w:rPr>
        <w:t>Создавать условия для расширения представлений детей об окружающем мире, развивать наблюдательность и любознательность.</w:t>
      </w:r>
    </w:p>
    <w:p>
      <w:pPr>
        <w:ind w:firstLine="709"/>
        <w:rPr>
          <w:rFonts w:eastAsia="TimesNewRoman"/>
        </w:rPr>
      </w:pPr>
      <w:r>
        <w:rPr>
          <w:rFonts w:eastAsia="TimesNewRoman"/>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pPr>
        <w:ind w:firstLine="709"/>
        <w:rPr>
          <w:rFonts w:eastAsia="TimesNewRoman"/>
        </w:rPr>
      </w:pPr>
      <w:r>
        <w:rPr>
          <w:rFonts w:eastAsia="TimesNewRoman"/>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pPr>
        <w:ind w:firstLine="709"/>
        <w:rPr>
          <w:rFonts w:eastAsia="TimesNewRoman"/>
        </w:rPr>
      </w:pPr>
      <w:r>
        <w:rPr>
          <w:rFonts w:eastAsia="TimesNewRoman"/>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—из металла, шины —из резины и т.п.).</w:t>
      </w:r>
    </w:p>
    <w:p>
      <w:pPr>
        <w:ind w:firstLine="709"/>
        <w:rPr>
          <w:rFonts w:eastAsia="TimesNewRoman"/>
          <w:b/>
          <w:bCs/>
        </w:rPr>
      </w:pPr>
      <w:r>
        <w:rPr>
          <w:rFonts w:eastAsia="TimesNewRoman"/>
        </w:rPr>
        <w:t>Помогать детям устанавливать связь между назначением и строением, назначением и материалом предметов.</w:t>
      </w:r>
    </w:p>
    <w:p>
      <w:pPr>
        <w:ind w:firstLine="709"/>
        <w:rPr>
          <w:rFonts w:eastAsia="TimesNewRoman"/>
        </w:rPr>
      </w:pPr>
      <w:r>
        <w:rPr>
          <w:rFonts w:eastAsia="TimesNewRoman"/>
          <w:b/>
          <w:bCs/>
        </w:rPr>
        <w:t xml:space="preserve">Сенсорное развитие. </w:t>
      </w:r>
      <w:r>
        <w:rPr>
          <w:rFonts w:eastAsia="TimesNewRoman"/>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pPr>
        <w:ind w:firstLine="709"/>
        <w:rPr>
          <w:rFonts w:eastAsia="TimesNewRoman"/>
        </w:rPr>
      </w:pPr>
      <w:r>
        <w:rPr>
          <w:rFonts w:eastAsia="TimesNewRoman"/>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pPr>
        <w:ind w:firstLine="709"/>
        <w:rPr>
          <w:rFonts w:eastAsia="TimesNewRoman"/>
        </w:rPr>
      </w:pPr>
      <w:r>
        <w:rPr>
          <w:rFonts w:eastAsia="TimesNewRoman"/>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pPr>
        <w:ind w:firstLine="709"/>
        <w:rPr>
          <w:rFonts w:eastAsia="TimesNewRoman"/>
        </w:rPr>
      </w:pPr>
      <w:r>
        <w:rPr>
          <w:rFonts w:eastAsia="TimesNewRoman"/>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pPr>
        <w:ind w:firstLine="709"/>
        <w:rPr>
          <w:rFonts w:eastAsia="TimesNewRoman"/>
        </w:rPr>
      </w:pPr>
      <w:r>
        <w:rPr>
          <w:rFonts w:eastAsia="TimesNewRoman"/>
        </w:rPr>
        <w:t>Формировать образные представления на основе развития образного восприятия в процессе различных видов деятельности.</w:t>
      </w:r>
    </w:p>
    <w:p>
      <w:pPr>
        <w:ind w:firstLine="709"/>
        <w:rPr>
          <w:rFonts w:eastAsia="TimesNewRoman"/>
          <w:b/>
          <w:bCs/>
        </w:rPr>
      </w:pPr>
      <w:r>
        <w:rPr>
          <w:rFonts w:eastAsia="TimesNewRoman"/>
        </w:rPr>
        <w:t>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w:t>
      </w:r>
    </w:p>
    <w:p>
      <w:pPr>
        <w:ind w:firstLine="709"/>
        <w:rPr>
          <w:rFonts w:eastAsia="TimesNewRoman"/>
          <w:b/>
          <w:bCs/>
        </w:rPr>
      </w:pPr>
      <w:r>
        <w:rPr>
          <w:rFonts w:eastAsia="TimesNewRoman"/>
          <w:b/>
          <w:bCs/>
        </w:rPr>
        <w:t xml:space="preserve">Проектная деятельность. </w:t>
      </w:r>
      <w:r>
        <w:rPr>
          <w:rFonts w:eastAsia="TimesNewRoman"/>
        </w:rPr>
        <w:t>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pPr>
        <w:ind w:firstLine="709"/>
        <w:rPr>
          <w:rFonts w:eastAsia="TimesNewRoman"/>
        </w:rPr>
      </w:pPr>
      <w:r>
        <w:rPr>
          <w:rFonts w:eastAsia="TimesNewRoman"/>
          <w:b/>
          <w:bCs/>
        </w:rPr>
        <w:t xml:space="preserve">Дидактические игры. </w:t>
      </w:r>
      <w:r>
        <w:rPr>
          <w:rFonts w:eastAsia="TimesNewRoman"/>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pPr>
        <w:ind w:firstLine="709"/>
        <w:rPr>
          <w:rFonts w:eastAsia="TimesNewRoman"/>
        </w:rPr>
      </w:pPr>
      <w:r>
        <w:rPr>
          <w:rFonts w:eastAsia="TimesNewRoman"/>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pPr>
        <w:ind w:firstLine="709"/>
        <w:rPr>
          <w:rFonts w:eastAsia="TimesNewRoman"/>
          <w:i/>
          <w:iCs/>
        </w:rPr>
      </w:pPr>
      <w:r>
        <w:rPr>
          <w:rFonts w:eastAsia="TimesNewRoman"/>
        </w:rPr>
        <w:t>Помогать детям осваивать правила простейших настольно-печатных игр («Домино», «Лото»),</w:t>
      </w:r>
    </w:p>
    <w:p>
      <w:pPr>
        <w:ind w:firstLine="709"/>
        <w:rPr>
          <w:rFonts w:eastAsia="TimesNewRoman"/>
          <w:i/>
          <w:iCs/>
        </w:rPr>
      </w:pPr>
      <w:r>
        <w:rPr>
          <w:rFonts w:eastAsia="TimesNewRoman"/>
          <w:i/>
          <w:iCs/>
        </w:rPr>
        <w:t xml:space="preserve">Старше – подготовительная  группа </w:t>
      </w:r>
    </w:p>
    <w:p>
      <w:pPr>
        <w:ind w:firstLine="709"/>
        <w:rPr>
          <w:rFonts w:eastAsia="TimesNewRoman"/>
          <w:b/>
          <w:bCs/>
        </w:rPr>
      </w:pPr>
      <w:r>
        <w:rPr>
          <w:rFonts w:eastAsia="TimesNewRoman"/>
          <w:i/>
          <w:iCs/>
        </w:rPr>
        <w:t>(от 5 до 6 лет)</w:t>
      </w:r>
    </w:p>
    <w:p>
      <w:pPr>
        <w:ind w:firstLine="709"/>
      </w:pPr>
      <w:r>
        <w:rPr>
          <w:rFonts w:eastAsia="TimesNewRoman"/>
          <w:b/>
          <w:bCs/>
        </w:rPr>
        <w:t xml:space="preserve">Первичные представления об объектах окружающего мира. </w:t>
      </w:r>
      <w:r>
        <w:rPr>
          <w:rFonts w:eastAsia="TimesNewRoman"/>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w:t>
      </w:r>
      <w:r>
        <w:t xml:space="preserve"> предметов и явлений окружающего мира.</w:t>
      </w:r>
    </w:p>
    <w:p>
      <w:pPr>
        <w:ind w:firstLine="709"/>
      </w:pPr>
      <w: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pPr>
        <w:ind w:firstLine="709"/>
      </w:pPr>
      <w:r>
        <w:t>Формировать умение подбирать пары или группы предметов, совпадающих по заданному признаку (длинный — короткий, пушистый — гладкий, теплый— холодный и др.).</w:t>
      </w:r>
    </w:p>
    <w:p>
      <w:pPr>
        <w:ind w:firstLine="709"/>
        <w:rPr>
          <w:b/>
          <w:bCs/>
        </w:rPr>
      </w:pPr>
      <w: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pPr>
        <w:ind w:firstLine="709"/>
      </w:pPr>
      <w:r>
        <w:rPr>
          <w:b/>
          <w:bCs/>
        </w:rPr>
        <w:t xml:space="preserve">Сенсорное развитие. </w:t>
      </w:r>
      <w:r>
        <w:t>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pPr>
        <w:ind w:firstLine="709"/>
      </w:pPr>
      <w: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pPr>
        <w:ind w:firstLine="709"/>
      </w:pPr>
      <w:r>
        <w:t>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pPr>
        <w:ind w:firstLine="709"/>
        <w:rPr>
          <w:b/>
          <w:bCs/>
        </w:rPr>
      </w:pPr>
      <w:r>
        <w:t>Развивать познавательно-исследовательский интерес, показывая занимательные опыты, фокусы, привлекая к простейшим экспериментам.</w:t>
      </w:r>
    </w:p>
    <w:p>
      <w:pPr>
        <w:ind w:firstLine="709"/>
      </w:pPr>
      <w:r>
        <w:rPr>
          <w:b/>
          <w:bCs/>
        </w:rPr>
        <w:t xml:space="preserve">Проектная деятельность. </w:t>
      </w:r>
      <w:r>
        <w:t>Создавать условия для реализации детьми проектов трех типов: исследовательских, творческих и нормативных.</w:t>
      </w:r>
    </w:p>
    <w:p>
      <w:pPr>
        <w:ind w:firstLine="709"/>
      </w:pPr>
      <w: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pPr>
        <w:ind w:firstLine="709"/>
      </w:pPr>
      <w:r>
        <w:t>Создавать условия для реализации проектной деятельности творческого типа. (Творческие проекты в этом возрасте носят индивидуальный характер.)</w:t>
      </w:r>
    </w:p>
    <w:p>
      <w:pPr>
        <w:ind w:firstLine="709"/>
        <w:rPr>
          <w:b/>
          <w:bCs/>
        </w:rPr>
      </w:pPr>
      <w: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pPr>
        <w:ind w:firstLine="709"/>
      </w:pPr>
      <w:r>
        <w:rPr>
          <w:b/>
          <w:bCs/>
        </w:rPr>
        <w:t xml:space="preserve">Дидактические игры. </w:t>
      </w:r>
      <w:r>
        <w:t>Организовывать дидактические игры, объединяя детей в подгруппы по 2-4 человека; учить выполнять правила игры.</w:t>
      </w:r>
    </w:p>
    <w:p>
      <w:pPr>
        <w:ind w:firstLine="709"/>
      </w:pPr>
      <w: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pPr>
        <w:ind w:firstLine="709"/>
      </w:pPr>
      <w:r>
        <w:t>Формировать желание действовать с разнообразными дидактическими играми и игрушками (народными, электронными, компьютерными и др.).</w:t>
      </w:r>
    </w:p>
    <w:p>
      <w:pPr>
        <w:ind w:firstLine="709"/>
      </w:pPr>
      <w:r>
        <w:t>Побуждать детей к самостоятельности в игре, вызывая у них эмоционально- положительный отклик на игровое действие.</w:t>
      </w:r>
    </w:p>
    <w:p>
      <w:pPr>
        <w:ind w:firstLine="709"/>
        <w:rPr>
          <w:rFonts w:eastAsia="TimesNewRoman"/>
          <w:i/>
          <w:iCs/>
        </w:rPr>
      </w:pPr>
      <w: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p>
      <w:pPr>
        <w:ind w:firstLine="709"/>
        <w:rPr>
          <w:b/>
          <w:bCs/>
        </w:rPr>
      </w:pPr>
      <w:r>
        <w:rPr>
          <w:rFonts w:eastAsia="TimesNewRoman"/>
          <w:i/>
          <w:iCs/>
        </w:rPr>
        <w:t xml:space="preserve"> </w:t>
      </w:r>
      <w:r>
        <w:rPr>
          <w:i/>
          <w:iCs/>
        </w:rPr>
        <w:t>(</w:t>
      </w:r>
      <w:r>
        <w:rPr>
          <w:rFonts w:eastAsia="TimesNewRoman"/>
          <w:i/>
          <w:iCs/>
        </w:rPr>
        <w:t xml:space="preserve">от </w:t>
      </w:r>
      <w:r>
        <w:rPr>
          <w:i/>
          <w:iCs/>
        </w:rPr>
        <w:t xml:space="preserve">6 </w:t>
      </w:r>
      <w:r>
        <w:rPr>
          <w:rFonts w:eastAsia="TimesNewRoman"/>
          <w:i/>
          <w:iCs/>
        </w:rPr>
        <w:t xml:space="preserve">до </w:t>
      </w:r>
      <w:r>
        <w:rPr>
          <w:i/>
          <w:iCs/>
        </w:rPr>
        <w:t xml:space="preserve">7 </w:t>
      </w:r>
      <w:r>
        <w:rPr>
          <w:rFonts w:eastAsia="TimesNewRoman"/>
          <w:i/>
          <w:iCs/>
        </w:rPr>
        <w:t>лет</w:t>
      </w:r>
      <w:r>
        <w:rPr>
          <w:i/>
          <w:iCs/>
        </w:rPr>
        <w:t>)</w:t>
      </w:r>
    </w:p>
    <w:p>
      <w:pPr>
        <w:ind w:firstLine="709"/>
      </w:pPr>
      <w:r>
        <w:rPr>
          <w:b/>
          <w:bCs/>
        </w:rPr>
        <w:t xml:space="preserve">Первичные представления об объектах окружающего мира. </w:t>
      </w:r>
      <w:r>
        <w:t>Продолжать расширять и уточнять представления детей о предметном мире; о простейших связях между предметами ближайшего окружения.</w:t>
      </w:r>
    </w:p>
    <w:p>
      <w:pPr>
        <w:ind w:firstLine="709"/>
      </w:pPr>
      <w: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pPr>
        <w:ind w:firstLine="709"/>
      </w:pPr>
      <w:r>
        <w:t>Учить применять разнообразные способы обследования предметов (наложение, приложение, сравнение по количеству и т. д.).</w:t>
      </w:r>
    </w:p>
    <w:p>
      <w:pPr>
        <w:ind w:firstLine="709"/>
        <w:rPr>
          <w:b/>
        </w:rPr>
      </w:pPr>
      <w:r>
        <w:t>Развивать познавательно-исследовательский интерес, показывая занимательные опыты, фокусы; привлекать к простейшим экспериментам и наблюдениям.</w:t>
      </w:r>
    </w:p>
    <w:p>
      <w:pPr>
        <w:ind w:firstLine="709"/>
      </w:pPr>
      <w:r>
        <w:rPr>
          <w:b/>
        </w:rPr>
        <w:t xml:space="preserve">Сенсорное развитие. </w:t>
      </w:r>
      <w:r>
        <w:t>Развивать зрение, слух, обоняние, осязание, вкус, сенсомоторные способности.</w:t>
      </w:r>
    </w:p>
    <w:p>
      <w:pPr>
        <w:ind w:firstLine="709"/>
      </w:pPr>
      <w:r>
        <w:t>Совершенствовать координацию руки и глаза; развивать мелкую моторику рук в разнообразных видах деятельности.</w:t>
      </w:r>
    </w:p>
    <w:p>
      <w:pPr>
        <w:ind w:firstLine="709"/>
      </w:pPr>
      <w:r>
        <w:t>Развивать умение созерцать предметы, явления (всматриваться, вслушиваться), направляя внимание на более тонкое различение их качеств.</w:t>
      </w:r>
    </w:p>
    <w:p>
      <w:pPr>
        <w:ind w:firstLine="709"/>
      </w:pPr>
      <w: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pPr>
        <w:ind w:firstLine="709"/>
      </w:pPr>
      <w:r>
        <w:t>Развивать умение классифицировать предметы по общим качествам (форме, величине, строению, цвету).</w:t>
      </w:r>
    </w:p>
    <w:p>
      <w:pPr>
        <w:ind w:firstLine="709"/>
        <w:rPr>
          <w:b/>
        </w:rPr>
      </w:pPr>
      <w:r>
        <w:t>Закреплять знания детей о хроматических и ахроматических цветах.</w:t>
      </w:r>
    </w:p>
    <w:p>
      <w:pPr>
        <w:ind w:firstLine="709"/>
      </w:pPr>
      <w:r>
        <w:rPr>
          <w:b/>
        </w:rPr>
        <w:t>Проектная деятельность</w:t>
      </w:r>
      <w:r>
        <w:t>. Развивать проектную деятельность всех типов (исследовательскую, творческую, нормативную).</w:t>
      </w:r>
    </w:p>
    <w:p>
      <w:pPr>
        <w:ind w:firstLine="709"/>
      </w:pPr>
      <w: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pPr>
        <w:ind w:firstLine="709"/>
      </w:pPr>
      <w:r>
        <w:t>Содействовать творческой проектной деятельности индивидуального и группового характера.</w:t>
      </w:r>
    </w:p>
    <w:p>
      <w:pPr>
        <w:ind w:firstLine="709"/>
      </w:pPr>
      <w: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pPr>
        <w:ind w:firstLine="709"/>
        <w:rPr>
          <w:b/>
        </w:rPr>
      </w:pPr>
      <w:r>
        <w:t>Помогать детям в символическом отображении ситуации, проживании ее основных смыслов и выражении их в образной форме.</w:t>
      </w:r>
    </w:p>
    <w:p>
      <w:pPr>
        <w:ind w:firstLine="709"/>
      </w:pPr>
      <w:r>
        <w:rPr>
          <w:b/>
        </w:rPr>
        <w:t>Дидактические игры</w:t>
      </w:r>
      <w: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pPr>
        <w:ind w:firstLine="709"/>
      </w:pPr>
      <w:r>
        <w:t>Учить согласовывать свои действия с действиями ведущего и других участников игры.</w:t>
      </w:r>
    </w:p>
    <w:p>
      <w:pPr>
        <w:ind w:firstLine="709"/>
      </w:pPr>
      <w:r>
        <w:t>Развивать в игре сообразительность, умение самостоятельно решать поставленную задачу.</w:t>
      </w:r>
    </w:p>
    <w:p>
      <w:pPr>
        <w:ind w:firstLine="709"/>
      </w:pPr>
      <w:r>
        <w:t>Привлекать детей к созданию некоторых дидактических игр («Шумелки», «Шуршалки» и т. д.). Развивать и закреплять сенсорные способности.</w:t>
      </w:r>
    </w:p>
    <w:p>
      <w:pPr>
        <w:ind w:firstLine="709"/>
      </w:pPr>
      <w: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p>
      <w:pPr>
        <w:ind w:firstLine="709"/>
        <w:rPr>
          <w:i/>
        </w:rPr>
      </w:pPr>
      <w:r>
        <w:t xml:space="preserve"> </w:t>
      </w:r>
      <w:r>
        <w:rPr>
          <w:b/>
        </w:rPr>
        <w:t>Приобщение к социокультурным ценностям</w:t>
      </w:r>
    </w:p>
    <w:p>
      <w:pPr>
        <w:ind w:firstLine="709"/>
      </w:pPr>
      <w:r>
        <w:rPr>
          <w:i/>
        </w:rPr>
        <w:t>Группа раннего возраста (от 1,5 до 3 лет)</w:t>
      </w:r>
    </w:p>
    <w:p>
      <w:pPr>
        <w:ind w:firstLine="709"/>
      </w:pPr>
      <w:r>
        <w:t>Продолжать знакомить детей с предметами ближайшего окружения.</w:t>
      </w:r>
    </w:p>
    <w:p>
      <w:pPr>
        <w:ind w:firstLine="709"/>
      </w:pPr>
      <w:r>
        <w:t>Способствовать появлению в словаре детей обобщающих понятий: игрушки, посуда, одежда, обувь, мебель и пр.</w:t>
      </w:r>
    </w:p>
    <w:p>
      <w:pPr>
        <w:ind w:firstLine="709"/>
        <w:rPr>
          <w:rFonts w:eastAsia="TimesNewRoman"/>
          <w:i/>
          <w:iCs/>
        </w:rPr>
      </w:pPr>
      <w:r>
        <w:t>Знакомить с транспортными средствами ближайшего окружения.</w:t>
      </w:r>
    </w:p>
    <w:p>
      <w:pPr>
        <w:ind w:firstLine="709"/>
        <w:rPr>
          <w:i/>
          <w:iCs/>
        </w:rPr>
      </w:pPr>
      <w:r>
        <w:rPr>
          <w:rFonts w:eastAsia="TimesNewRoman"/>
          <w:i/>
          <w:iCs/>
        </w:rPr>
        <w:t xml:space="preserve">Младше – средняя  группа </w:t>
      </w:r>
    </w:p>
    <w:p>
      <w:pPr>
        <w:ind w:firstLine="709"/>
      </w:pP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ind w:firstLine="709"/>
      </w:pPr>
      <w:r>
        <w:t>Продолжать знакомить детей с предметами ближайшего окружения, их назначением.</w:t>
      </w:r>
    </w:p>
    <w:p>
      <w:pPr>
        <w:ind w:firstLine="709"/>
      </w:pPr>
      <w:r>
        <w:t>Знакомить с театром через мини-спектакли и представления, а также через игры- драматизации по произведениям детской литературы.</w:t>
      </w:r>
    </w:p>
    <w:p>
      <w:pPr>
        <w:ind w:firstLine="709"/>
      </w:pPr>
      <w:r>
        <w:t>Знакомить с ближайшим окружением (основными объектами городской/поселковой инфраструктуры): дом, улица, магазин, поликлиника, парикмахерская.</w:t>
      </w:r>
    </w:p>
    <w:p>
      <w:pPr>
        <w:ind w:firstLine="709"/>
        <w:rPr>
          <w:rFonts w:eastAsia="TimesNewRoman"/>
          <w:i/>
          <w:iCs/>
        </w:rPr>
      </w:pPr>
      <w: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pPr>
        <w:ind w:firstLine="709"/>
      </w:pPr>
      <w:r>
        <w:rPr>
          <w:rFonts w:eastAsia="TimesNewRoman"/>
          <w:i/>
          <w:iCs/>
        </w:rPr>
        <w:t xml:space="preserve"> </w:t>
      </w:r>
      <w:r>
        <w:rPr>
          <w:i/>
          <w:iCs/>
        </w:rPr>
        <w:t>(</w:t>
      </w:r>
      <w:r>
        <w:rPr>
          <w:rFonts w:eastAsia="TimesNewRoman"/>
          <w:i/>
          <w:iCs/>
        </w:rPr>
        <w:t xml:space="preserve">от </w:t>
      </w:r>
      <w:r>
        <w:rPr>
          <w:i/>
          <w:iCs/>
        </w:rPr>
        <w:t xml:space="preserve">4 </w:t>
      </w:r>
      <w:r>
        <w:rPr>
          <w:rFonts w:eastAsia="TimesNewRoman"/>
          <w:i/>
          <w:iCs/>
        </w:rPr>
        <w:t xml:space="preserve">до </w:t>
      </w:r>
      <w:r>
        <w:rPr>
          <w:i/>
          <w:iCs/>
        </w:rPr>
        <w:t xml:space="preserve">5 </w:t>
      </w:r>
      <w:r>
        <w:rPr>
          <w:rFonts w:eastAsia="TimesNewRoman"/>
          <w:i/>
          <w:iCs/>
        </w:rPr>
        <w:t>лет</w:t>
      </w:r>
      <w:r>
        <w:rPr>
          <w:i/>
          <w:iCs/>
        </w:rPr>
        <w:t>)</w:t>
      </w:r>
    </w:p>
    <w:p>
      <w:pPr>
        <w:ind w:firstLine="709"/>
      </w:pPr>
      <w:r>
        <w:t>Создавать условия для расширения представлений детей об окружающем мире.</w:t>
      </w:r>
    </w:p>
    <w:p>
      <w:pPr>
        <w:ind w:firstLine="709"/>
      </w:pPr>
      <w:r>
        <w:t>Расширять знания детей об общественном транспорте (автобус, поезд, самолет, теплоход).</w:t>
      </w:r>
    </w:p>
    <w:p>
      <w:pPr>
        <w:ind w:firstLine="709"/>
      </w:pPr>
      <w:r>
        <w:t>Расширять представления о правилах поведения в общественных местах.</w:t>
      </w:r>
    </w:p>
    <w:p>
      <w:pPr>
        <w:ind w:firstLine="709"/>
      </w:pPr>
      <w:r>
        <w:t>Формировать первичные представления о школе.</w:t>
      </w:r>
    </w:p>
    <w:p>
      <w:pPr>
        <w:ind w:firstLine="709"/>
      </w:pPr>
      <w:r>
        <w:t>Продолжать знакомить с культурными явлениями (театром, цирком, зоопарком, вернисажем), их атрибутами, людьми, работающими в них, правилами поведения.</w:t>
      </w:r>
    </w:p>
    <w:p>
      <w:pPr>
        <w:ind w:firstLine="709"/>
      </w:pPr>
      <w: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w:t>
      </w:r>
    </w:p>
    <w:p>
      <w:pPr>
        <w:ind w:firstLine="709"/>
      </w:pPr>
      <w:r>
        <w:t>Формировать элементарные представления об изменении видов человеческого труда и быта на примере истории игрушки и предметов обихода.</w:t>
      </w:r>
    </w:p>
    <w:p>
      <w:pPr>
        <w:ind w:firstLine="709"/>
        <w:rPr>
          <w:rFonts w:eastAsia="TimesNewRoman"/>
          <w:i/>
          <w:iCs/>
        </w:rPr>
      </w:pPr>
      <w:r>
        <w:t>Познакомить детей с деньгами, возможностями их использования.</w:t>
      </w:r>
    </w:p>
    <w:p>
      <w:pPr>
        <w:ind w:firstLine="709"/>
        <w:rPr>
          <w:i/>
          <w:iCs/>
        </w:rPr>
      </w:pPr>
      <w:r>
        <w:rPr>
          <w:rFonts w:eastAsia="TimesNewRoman"/>
          <w:i/>
          <w:iCs/>
        </w:rPr>
        <w:t xml:space="preserve">Старше - подготовительная группа </w:t>
      </w:r>
    </w:p>
    <w:p>
      <w:pPr>
        <w:ind w:firstLine="709"/>
      </w:pPr>
      <w:r>
        <w:rPr>
          <w:i/>
          <w:iCs/>
        </w:rPr>
        <w:t>(</w:t>
      </w:r>
      <w:r>
        <w:rPr>
          <w:rFonts w:eastAsia="TimesNewRoman"/>
          <w:i/>
          <w:iCs/>
        </w:rPr>
        <w:t xml:space="preserve">от </w:t>
      </w:r>
      <w:r>
        <w:rPr>
          <w:i/>
          <w:iCs/>
        </w:rPr>
        <w:t xml:space="preserve">5 </w:t>
      </w:r>
      <w:r>
        <w:rPr>
          <w:rFonts w:eastAsia="TimesNewRoman"/>
          <w:i/>
          <w:iCs/>
        </w:rPr>
        <w:t xml:space="preserve">до </w:t>
      </w:r>
      <w:r>
        <w:rPr>
          <w:i/>
          <w:iCs/>
        </w:rPr>
        <w:t xml:space="preserve">6 </w:t>
      </w:r>
      <w:r>
        <w:rPr>
          <w:rFonts w:eastAsia="TimesNewRoman"/>
          <w:i/>
          <w:iCs/>
        </w:rPr>
        <w:t>лет</w:t>
      </w:r>
      <w:r>
        <w:rPr>
          <w:i/>
          <w:iCs/>
        </w:rPr>
        <w:t>)</w:t>
      </w:r>
    </w:p>
    <w:p>
      <w:pPr>
        <w:ind w:firstLine="709"/>
      </w:pPr>
      <w: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т.п.). Рассказывать о том, что любая вещь создана трудом многих людей («Откуда «пришел» стол?», «Как получилась книжка?» и т.п.).</w:t>
      </w:r>
    </w:p>
    <w:p>
      <w:pPr>
        <w:ind w:firstLine="709"/>
      </w:pPr>
      <w:r>
        <w:t>Расширять представления детей о профессиях.</w:t>
      </w:r>
    </w:p>
    <w:p>
      <w:pPr>
        <w:ind w:firstLine="709"/>
      </w:pPr>
      <w: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pPr>
        <w:ind w:firstLine="709"/>
      </w:pPr>
      <w: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pPr>
        <w:ind w:firstLine="709"/>
      </w:pPr>
      <w:r>
        <w:t>Продолжать знакомить с деньгами, их функциями (средство для оплаты труда, расчетов при покупках), бюджетом и возможностями семьи.</w:t>
      </w:r>
    </w:p>
    <w:p>
      <w:pPr>
        <w:ind w:firstLine="709"/>
      </w:pPr>
      <w: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pPr>
        <w:ind w:firstLine="709"/>
      </w:pPr>
      <w: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pPr>
        <w:ind w:firstLine="709"/>
        <w:rPr>
          <w:rFonts w:eastAsia="TimesNewRoman"/>
          <w:i/>
          <w:iCs/>
        </w:rPr>
      </w:pPr>
      <w: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pPr>
        <w:ind w:firstLine="709"/>
      </w:pPr>
      <w:r>
        <w:rPr>
          <w:rFonts w:eastAsia="TimesNewRoman"/>
          <w:i/>
          <w:iCs/>
        </w:rPr>
        <w:t xml:space="preserve"> </w:t>
      </w:r>
      <w:r>
        <w:rPr>
          <w:i/>
          <w:iCs/>
        </w:rPr>
        <w:t>(</w:t>
      </w:r>
      <w:r>
        <w:rPr>
          <w:rFonts w:eastAsia="TimesNewRoman"/>
          <w:i/>
          <w:iCs/>
        </w:rPr>
        <w:t xml:space="preserve">от </w:t>
      </w:r>
      <w:r>
        <w:rPr>
          <w:i/>
          <w:iCs/>
        </w:rPr>
        <w:t xml:space="preserve">6 </w:t>
      </w:r>
      <w:r>
        <w:rPr>
          <w:rFonts w:eastAsia="TimesNewRoman"/>
          <w:i/>
          <w:iCs/>
        </w:rPr>
        <w:t xml:space="preserve">до </w:t>
      </w:r>
      <w:r>
        <w:rPr>
          <w:i/>
          <w:iCs/>
        </w:rPr>
        <w:t xml:space="preserve">7 </w:t>
      </w:r>
      <w:r>
        <w:rPr>
          <w:rFonts w:eastAsia="TimesNewRoman"/>
          <w:i/>
          <w:iCs/>
        </w:rPr>
        <w:t>лет</w:t>
      </w:r>
      <w:r>
        <w:rPr>
          <w:i/>
          <w:iCs/>
        </w:rPr>
        <w:t>)</w:t>
      </w:r>
    </w:p>
    <w:p>
      <w:pPr>
        <w:ind w:firstLine="709"/>
      </w:pPr>
      <w:r>
        <w:t>Расширять и уточнять представления детей о предметном мире.</w:t>
      </w:r>
    </w:p>
    <w:p>
      <w:pPr>
        <w:ind w:firstLine="709"/>
        <w:rPr>
          <w:color w:val="000000"/>
        </w:rPr>
      </w:pPr>
      <w:r>
        <w:t>Формировать представления о предметах, облегчающих труд людей на производстве.</w:t>
      </w:r>
    </w:p>
    <w:p>
      <w:pPr>
        <w:ind w:firstLine="709"/>
        <w:rPr>
          <w:color w:val="000000"/>
        </w:rPr>
      </w:pPr>
      <w:r>
        <w:rPr>
          <w:color w:val="000000"/>
        </w:rPr>
        <w:t>Обогащать представления о видах транспорта (наземный, подземный, воздушный, водный).</w:t>
      </w:r>
    </w:p>
    <w:p>
      <w:pPr>
        <w:ind w:firstLine="709"/>
        <w:rPr>
          <w:color w:val="000000"/>
        </w:rPr>
      </w:pPr>
      <w:r>
        <w:rPr>
          <w:color w:val="000000"/>
        </w:rPr>
        <w:t>Продолжать знакомить с библиотеками, музеями.</w:t>
      </w:r>
    </w:p>
    <w:p>
      <w:pPr>
        <w:ind w:firstLine="709"/>
        <w:rPr>
          <w:color w:val="000000"/>
        </w:rPr>
      </w:pPr>
      <w:r>
        <w:rPr>
          <w:color w:val="000000"/>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pPr>
        <w:ind w:firstLine="709"/>
        <w:rPr>
          <w:color w:val="000000"/>
        </w:rPr>
      </w:pPr>
      <w:r>
        <w:rPr>
          <w:color w:val="000000"/>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pPr>
        <w:ind w:firstLine="709"/>
        <w:rPr>
          <w:color w:val="000000"/>
        </w:rPr>
      </w:pPr>
      <w:r>
        <w:rPr>
          <w:color w:val="000000"/>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pPr>
        <w:ind w:firstLine="709"/>
        <w:rPr>
          <w:color w:val="000000"/>
        </w:rPr>
      </w:pPr>
      <w:r>
        <w:rPr>
          <w:color w:val="000000"/>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pPr>
        <w:ind w:firstLine="709"/>
        <w:rPr>
          <w:color w:val="000000"/>
        </w:rPr>
      </w:pPr>
      <w:r>
        <w:rPr>
          <w:color w:val="000000"/>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pPr>
        <w:ind w:firstLine="709"/>
        <w:rPr>
          <w:color w:val="000000"/>
        </w:rPr>
      </w:pPr>
      <w:r>
        <w:rPr>
          <w:color w:val="000000"/>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pPr>
        <w:ind w:firstLine="709"/>
        <w:rPr>
          <w:b/>
          <w:color w:val="000000"/>
        </w:rPr>
      </w:pPr>
      <w:r>
        <w:rPr>
          <w:color w:val="000000"/>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pPr>
        <w:ind w:firstLine="709"/>
        <w:rPr>
          <w:rFonts w:eastAsia="TimesNewRoman"/>
          <w:i/>
          <w:iCs/>
          <w:color w:val="000000"/>
        </w:rPr>
      </w:pPr>
      <w:r>
        <w:rPr>
          <w:b/>
          <w:color w:val="000000"/>
        </w:rPr>
        <w:t>Формирование элементарных математических представлений</w:t>
      </w:r>
    </w:p>
    <w:p>
      <w:pPr>
        <w:ind w:firstLine="709"/>
        <w:rPr>
          <w:b/>
          <w:bCs/>
          <w:color w:val="000000"/>
        </w:rPr>
      </w:pPr>
      <w:r>
        <w:rPr>
          <w:rFonts w:eastAsia="TimesNewRoman"/>
          <w:i/>
          <w:iCs/>
          <w:color w:val="000000"/>
        </w:rPr>
        <w:t xml:space="preserve">Группа раннего возраста </w:t>
      </w:r>
      <w:r>
        <w:rPr>
          <w:i/>
          <w:iCs/>
          <w:color w:val="000000"/>
        </w:rPr>
        <w:t>(</w:t>
      </w:r>
      <w:r>
        <w:rPr>
          <w:rFonts w:eastAsia="TimesNewRoman"/>
          <w:i/>
          <w:iCs/>
          <w:color w:val="000000"/>
        </w:rPr>
        <w:t xml:space="preserve">от </w:t>
      </w:r>
      <w:r>
        <w:rPr>
          <w:i/>
          <w:iCs/>
          <w:color w:val="000000"/>
        </w:rPr>
        <w:t xml:space="preserve">1,5 </w:t>
      </w:r>
      <w:r>
        <w:rPr>
          <w:rFonts w:eastAsia="TimesNewRoman"/>
          <w:i/>
          <w:iCs/>
          <w:color w:val="000000"/>
        </w:rPr>
        <w:t xml:space="preserve">до </w:t>
      </w:r>
      <w:r>
        <w:rPr>
          <w:i/>
          <w:iCs/>
          <w:color w:val="000000"/>
        </w:rPr>
        <w:t xml:space="preserve">3 </w:t>
      </w:r>
      <w:r>
        <w:rPr>
          <w:rFonts w:eastAsia="TimesNewRoman"/>
          <w:i/>
          <w:iCs/>
          <w:color w:val="000000"/>
        </w:rPr>
        <w:t>лет</w:t>
      </w:r>
      <w:r>
        <w:rPr>
          <w:i/>
          <w:iCs/>
          <w:color w:val="000000"/>
        </w:rPr>
        <w:t>)</w:t>
      </w:r>
    </w:p>
    <w:p>
      <w:pPr>
        <w:ind w:firstLine="709"/>
        <w:rPr>
          <w:b/>
          <w:bCs/>
          <w:color w:val="000000"/>
        </w:rPr>
      </w:pPr>
      <w:r>
        <w:rPr>
          <w:b/>
          <w:bCs/>
          <w:color w:val="000000"/>
        </w:rPr>
        <w:t xml:space="preserve">Количество. </w:t>
      </w:r>
      <w:r>
        <w:rPr>
          <w:color w:val="000000"/>
        </w:rPr>
        <w:t>Привлекать детей к формированию групп однородных предметов. Учить различать количество предметов (один —много).</w:t>
      </w:r>
    </w:p>
    <w:p>
      <w:pPr>
        <w:ind w:firstLine="709"/>
        <w:rPr>
          <w:b/>
          <w:bCs/>
          <w:color w:val="000000"/>
        </w:rPr>
      </w:pPr>
      <w:r>
        <w:rPr>
          <w:b/>
          <w:bCs/>
          <w:color w:val="000000"/>
        </w:rPr>
        <w:t xml:space="preserve">Величина. </w:t>
      </w:r>
      <w:r>
        <w:rPr>
          <w:color w:val="000000"/>
        </w:rPr>
        <w:t>Привлекать внимание детей к предметам контрастных размеров и их обозначению в речи (большой дом —маленький домик, большая матрешка —маленькая матрешка, большие мячи — маленькие мячи и т. д.).</w:t>
      </w:r>
    </w:p>
    <w:p>
      <w:pPr>
        <w:ind w:firstLine="709"/>
        <w:rPr>
          <w:b/>
          <w:bCs/>
          <w:color w:val="000000"/>
        </w:rPr>
      </w:pPr>
      <w:r>
        <w:rPr>
          <w:b/>
          <w:bCs/>
          <w:color w:val="000000"/>
        </w:rPr>
        <w:t xml:space="preserve">Форма. </w:t>
      </w:r>
      <w:r>
        <w:rPr>
          <w:color w:val="000000"/>
        </w:rPr>
        <w:t>Учить различать предметы по форме и называть их (кубик, кирпичик, шар и пр.).</w:t>
      </w:r>
    </w:p>
    <w:p>
      <w:pPr>
        <w:ind w:firstLine="709"/>
        <w:rPr>
          <w:color w:val="000000"/>
        </w:rPr>
      </w:pPr>
      <w:r>
        <w:rPr>
          <w:b/>
          <w:bCs/>
          <w:color w:val="000000"/>
        </w:rPr>
        <w:t xml:space="preserve">Ориентировка в пространстве. </w:t>
      </w:r>
      <w:r>
        <w:rPr>
          <w:color w:val="000000"/>
        </w:rPr>
        <w:t>Продолжать накапливать у детей опыт практического освоения окружающего пространства (помещений группы и участка детского сада).</w:t>
      </w:r>
    </w:p>
    <w:p>
      <w:pPr>
        <w:ind w:firstLine="709"/>
        <w:rPr>
          <w:color w:val="000000"/>
        </w:rPr>
      </w:pPr>
      <w:r>
        <w:rPr>
          <w:color w:val="000000"/>
        </w:rPr>
        <w:t>Расширять опыт ориентировки в частях собственного тела (голова, лицо, руки, ноги, спина).</w:t>
      </w:r>
    </w:p>
    <w:p>
      <w:pPr>
        <w:ind w:firstLine="709"/>
        <w:rPr>
          <w:rFonts w:eastAsia="TimesNewRoman"/>
          <w:i/>
          <w:iCs/>
          <w:color w:val="000000"/>
        </w:rPr>
      </w:pPr>
      <w:r>
        <w:rPr>
          <w:color w:val="000000"/>
        </w:rPr>
        <w:t>Учить двигаться за воспитателем в определенном направлении.</w:t>
      </w:r>
    </w:p>
    <w:p>
      <w:pPr>
        <w:ind w:firstLine="709"/>
        <w:rPr>
          <w:i/>
          <w:iCs/>
          <w:color w:val="000000"/>
        </w:rPr>
      </w:pPr>
      <w:r>
        <w:rPr>
          <w:rFonts w:eastAsia="TimesNewRoman"/>
          <w:i/>
          <w:iCs/>
          <w:color w:val="000000"/>
        </w:rPr>
        <w:t xml:space="preserve">Младше – средняя  группа </w:t>
      </w:r>
    </w:p>
    <w:p>
      <w:pPr>
        <w:ind w:firstLine="709"/>
        <w:rPr>
          <w:b/>
          <w:bCs/>
          <w:color w:val="000000"/>
        </w:rPr>
      </w:pPr>
      <w:r>
        <w:rPr>
          <w:i/>
          <w:iCs/>
          <w:color w:val="000000"/>
        </w:rPr>
        <w:t>(</w:t>
      </w:r>
      <w:r>
        <w:rPr>
          <w:rFonts w:eastAsia="TimesNewRoman"/>
          <w:i/>
          <w:iCs/>
          <w:color w:val="000000"/>
        </w:rPr>
        <w:t xml:space="preserve">от </w:t>
      </w:r>
      <w:r>
        <w:rPr>
          <w:i/>
          <w:iCs/>
          <w:color w:val="000000"/>
        </w:rPr>
        <w:t xml:space="preserve">3 </w:t>
      </w:r>
      <w:r>
        <w:rPr>
          <w:rFonts w:eastAsia="TimesNewRoman"/>
          <w:i/>
          <w:iCs/>
          <w:color w:val="000000"/>
        </w:rPr>
        <w:t xml:space="preserve">до </w:t>
      </w:r>
      <w:r>
        <w:rPr>
          <w:i/>
          <w:iCs/>
          <w:color w:val="000000"/>
        </w:rPr>
        <w:t xml:space="preserve">4 </w:t>
      </w:r>
      <w:r>
        <w:rPr>
          <w:rFonts w:eastAsia="TimesNewRoman"/>
          <w:i/>
          <w:iCs/>
          <w:color w:val="000000"/>
        </w:rPr>
        <w:t>лет</w:t>
      </w:r>
      <w:r>
        <w:rPr>
          <w:i/>
          <w:iCs/>
          <w:color w:val="000000"/>
        </w:rPr>
        <w:t>)</w:t>
      </w:r>
    </w:p>
    <w:p>
      <w:pPr>
        <w:ind w:firstLine="709"/>
        <w:rPr>
          <w:color w:val="000000"/>
        </w:rPr>
      </w:pPr>
      <w:r>
        <w:rPr>
          <w:b/>
          <w:bCs/>
          <w:color w:val="000000"/>
        </w:rPr>
        <w:t xml:space="preserve">Количество. </w:t>
      </w:r>
      <w:r>
        <w:rPr>
          <w:color w:val="000000"/>
        </w:rPr>
        <w:t>Развивать умение видеть общий признак предметов группы (все мячи —круглые, эти —все красные, эти —все большие и т. д.).</w:t>
      </w:r>
    </w:p>
    <w:p>
      <w:pPr>
        <w:ind w:firstLine="709"/>
        <w:rPr>
          <w:color w:val="000000"/>
        </w:rPr>
      </w:pPr>
      <w:r>
        <w:rPr>
          <w:color w:val="000000"/>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pPr>
        <w:ind w:firstLine="709"/>
        <w:rPr>
          <w:color w:val="000000"/>
        </w:rPr>
      </w:pPr>
      <w:r>
        <w:rPr>
          <w:color w:val="000000"/>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pPr>
        <w:ind w:firstLine="709"/>
        <w:rPr>
          <w:b/>
          <w:color w:val="000000"/>
        </w:rPr>
      </w:pPr>
      <w:r>
        <w:rPr>
          <w:color w:val="000000"/>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pPr>
        <w:ind w:firstLine="709"/>
        <w:rPr>
          <w:b/>
          <w:color w:val="000000"/>
        </w:rPr>
      </w:pPr>
      <w:r>
        <w:rPr>
          <w:b/>
          <w:color w:val="000000"/>
        </w:rPr>
        <w:t>Величина</w:t>
      </w:r>
      <w:r>
        <w:rPr>
          <w:color w:val="000000"/>
        </w:rPr>
        <w:t>.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—маленький, одинаковые (равные) по величине).</w:t>
      </w:r>
    </w:p>
    <w:p>
      <w:pPr>
        <w:ind w:firstLine="709"/>
        <w:rPr>
          <w:b/>
          <w:color w:val="000000"/>
        </w:rPr>
      </w:pPr>
      <w:r>
        <w:rPr>
          <w:b/>
          <w:color w:val="000000"/>
        </w:rPr>
        <w:t>Форма</w:t>
      </w:r>
      <w:r>
        <w:rPr>
          <w:color w:val="000000"/>
        </w:rPr>
        <w:t>. Познакомить детей с геометрическими фигурами: кругом, квадратом, треугольником. Учить обследовать форму этих фигур, используя зрение и осязание.</w:t>
      </w:r>
    </w:p>
    <w:p>
      <w:pPr>
        <w:ind w:firstLine="709"/>
        <w:rPr>
          <w:b/>
          <w:color w:val="000000"/>
        </w:rPr>
      </w:pPr>
      <w:r>
        <w:rPr>
          <w:b/>
          <w:color w:val="000000"/>
        </w:rPr>
        <w:t>Ориентировка в пространстве</w:t>
      </w:r>
      <w:r>
        <w:rPr>
          <w:color w:val="000000"/>
        </w:rPr>
        <w:t>. Развивать умение ориентироваться в расположении частей своего тела и в соответствии с ними различать пространственные направления от себя: вверху —внизу, впереди — сзади (позади), справа — слева. Различать правую и левую руки.</w:t>
      </w:r>
    </w:p>
    <w:p>
      <w:pPr>
        <w:ind w:firstLine="709"/>
        <w:rPr>
          <w:i/>
          <w:color w:val="000000"/>
        </w:rPr>
      </w:pPr>
      <w:r>
        <w:rPr>
          <w:b/>
          <w:color w:val="000000"/>
        </w:rPr>
        <w:t>Ориентировка во времени.</w:t>
      </w:r>
      <w:r>
        <w:rPr>
          <w:color w:val="000000"/>
        </w:rPr>
        <w:t xml:space="preserve"> Учить ориентироваться в контрастных частях суток: день — ночь, утро — вечер.</w:t>
      </w:r>
    </w:p>
    <w:p>
      <w:pPr>
        <w:ind w:firstLine="709"/>
        <w:rPr>
          <w:b/>
          <w:color w:val="000000"/>
        </w:rPr>
      </w:pPr>
      <w:r>
        <w:rPr>
          <w:i/>
          <w:color w:val="000000"/>
        </w:rPr>
        <w:t xml:space="preserve"> (от 4 до 5 лет)</w:t>
      </w:r>
    </w:p>
    <w:p>
      <w:pPr>
        <w:ind w:firstLine="709"/>
        <w:rPr>
          <w:color w:val="000000"/>
        </w:rPr>
      </w:pPr>
      <w:r>
        <w:rPr>
          <w:b/>
          <w:color w:val="000000"/>
        </w:rPr>
        <w:t>Количество и счет</w:t>
      </w:r>
      <w:r>
        <w:rPr>
          <w:color w:val="000000"/>
        </w:rPr>
        <w:t>.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pPr>
        <w:ind w:firstLine="709"/>
        <w:rPr>
          <w:color w:val="000000"/>
        </w:rPr>
      </w:pPr>
      <w:r>
        <w:rPr>
          <w:color w:val="000000"/>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—всего три кружка». Сравнивать две группы предметов, именуемые числами 1-2, 2-2, 2-3, 3-3, 3-4,4-4,4-5, 5-5.</w:t>
      </w:r>
    </w:p>
    <w:p>
      <w:pPr>
        <w:ind w:firstLine="709"/>
        <w:rPr>
          <w:color w:val="000000"/>
        </w:rPr>
      </w:pPr>
      <w:r>
        <w:rPr>
          <w:color w:val="000000"/>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слету?», «На котором месте?».</w:t>
      </w:r>
    </w:p>
    <w:p>
      <w:pPr>
        <w:ind w:firstLine="709"/>
        <w:rPr>
          <w:color w:val="000000"/>
        </w:rPr>
      </w:pPr>
      <w:r>
        <w:rPr>
          <w:color w:val="000000"/>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pPr>
        <w:ind w:firstLine="709"/>
      </w:pPr>
      <w:r>
        <w:rPr>
          <w:color w:val="000000"/>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—3 и 3» или: «Елочек больше (3), а зайчиков меньше (2). Убрали 1 елочку, их стало тоже 2. Елочек и зайчиков стало поровну: 2 и 2»).</w:t>
      </w:r>
    </w:p>
    <w:p>
      <w:pPr>
        <w:ind w:firstLine="709"/>
      </w:pPr>
      <w: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pPr>
        <w:ind w:firstLine="709"/>
        <w:rPr>
          <w:b/>
          <w:bCs/>
        </w:rPr>
      </w:pPr>
      <w: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pPr>
        <w:ind w:firstLine="709"/>
      </w:pPr>
      <w:r>
        <w:rPr>
          <w:b/>
          <w:bCs/>
        </w:rPr>
        <w:t xml:space="preserve">Величина. </w:t>
      </w:r>
      <w: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—короче, шире —уже, выше — ниже, толще —тоньше или равные (одинаковые) по длине, ширине, высоте, толщине).</w:t>
      </w:r>
    </w:p>
    <w:p>
      <w:pPr>
        <w:ind w:firstLine="709"/>
      </w:pPr>
      <w:r>
        <w:t>Учить сравнивать предметы по двум признакам величины (красная лента длиннее и шире зеленой, желтый шарфик короче и уже синего).</w:t>
      </w:r>
    </w:p>
    <w:p>
      <w:pPr>
        <w:ind w:firstLine="709"/>
        <w:rPr>
          <w:b/>
          <w:bCs/>
        </w:rPr>
      </w:pPr>
      <w: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—самая высокая, эта (оранжевая) —пониже, эта (розовая) — еще ниже, а эта (желтая) — самая низкая» и т.д.).</w:t>
      </w:r>
    </w:p>
    <w:p>
      <w:pPr>
        <w:ind w:firstLine="709"/>
      </w:pPr>
      <w:r>
        <w:rPr>
          <w:b/>
          <w:bCs/>
        </w:rPr>
        <w:t xml:space="preserve">Форма. </w:t>
      </w:r>
      <w: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pPr>
        <w:ind w:firstLine="709"/>
      </w:pPr>
      <w: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pPr>
        <w:ind w:firstLine="709"/>
      </w:pPr>
      <w:r>
        <w:t>Формировать представление о том, что фигуры могут быть разных размеров: большой — маленький куб (шар, круг, квадрат, треугольник, прямоугольник).</w:t>
      </w:r>
    </w:p>
    <w:p>
      <w:pPr>
        <w:ind w:firstLine="709"/>
        <w:rPr>
          <w:b/>
          <w:bCs/>
        </w:rPr>
      </w:pPr>
      <w:r>
        <w:t>Учить соотносить форму предметов с известными геометрическими фигурами: тарелка — круг, платок — квадрат, мяч —шар, окно, дверь —прямоугольник и др.</w:t>
      </w:r>
    </w:p>
    <w:p>
      <w:pPr>
        <w:ind w:firstLine="709"/>
      </w:pPr>
      <w:r>
        <w:rPr>
          <w:b/>
          <w:bCs/>
        </w:rPr>
        <w:t xml:space="preserve">Ориентировка в пространстве. </w:t>
      </w:r>
      <w:r>
        <w:t>Развивать умения определять пространственные направления от себя, двигаться в заданном направлении (вперед — назад, направо — налево, вверх —вниз); обозначать словами положение предметов по отношению к себе (передо мной стол, справа от меня дверь, слева —окно, сзади на полках —игрушки).</w:t>
      </w:r>
    </w:p>
    <w:p>
      <w:pPr>
        <w:ind w:firstLine="709"/>
        <w:rPr>
          <w:b/>
          <w:bCs/>
        </w:rPr>
      </w:pPr>
      <w:r>
        <w:t>Познакомить с пространственными отношениями: далеко —близко (дом стоит близко, а березка растет далеко).</w:t>
      </w:r>
    </w:p>
    <w:p>
      <w:pPr>
        <w:ind w:firstLine="709"/>
      </w:pPr>
      <w:r>
        <w:rPr>
          <w:b/>
          <w:bCs/>
        </w:rPr>
        <w:t xml:space="preserve">Ориентировка во времени. </w:t>
      </w:r>
      <w:r>
        <w:t>Расширять представления детей о частях суток, их характерных особенностях, последовательности (утро — день — вечер — ночь).</w:t>
      </w:r>
    </w:p>
    <w:p>
      <w:pPr>
        <w:ind w:firstLine="709"/>
        <w:rPr>
          <w:rFonts w:eastAsia="TimesNewRoman"/>
          <w:i/>
          <w:iCs/>
        </w:rPr>
      </w:pPr>
      <w:r>
        <w:t>Объяснить значение слов: «вчера», «сегодня», «завтра».</w:t>
      </w:r>
    </w:p>
    <w:p>
      <w:pPr>
        <w:ind w:firstLine="709"/>
        <w:rPr>
          <w:i/>
          <w:iCs/>
        </w:rPr>
      </w:pPr>
      <w:r>
        <w:rPr>
          <w:rFonts w:eastAsia="TimesNewRoman"/>
          <w:i/>
          <w:iCs/>
        </w:rPr>
        <w:t xml:space="preserve">Старше – подготовительная  группа </w:t>
      </w:r>
    </w:p>
    <w:p>
      <w:pPr>
        <w:ind w:firstLine="709"/>
        <w:rPr>
          <w:b/>
          <w:bCs/>
        </w:rPr>
      </w:pPr>
      <w:r>
        <w:rPr>
          <w:i/>
          <w:iCs/>
        </w:rPr>
        <w:t>(</w:t>
      </w:r>
      <w:r>
        <w:rPr>
          <w:rFonts w:eastAsia="TimesNewRoman"/>
          <w:i/>
          <w:iCs/>
        </w:rPr>
        <w:t xml:space="preserve">от </w:t>
      </w:r>
      <w:r>
        <w:rPr>
          <w:i/>
          <w:iCs/>
        </w:rPr>
        <w:t xml:space="preserve">5 </w:t>
      </w:r>
      <w:r>
        <w:rPr>
          <w:rFonts w:eastAsia="TimesNewRoman"/>
          <w:i/>
          <w:iCs/>
        </w:rPr>
        <w:t xml:space="preserve">до </w:t>
      </w:r>
      <w:r>
        <w:rPr>
          <w:i/>
          <w:iCs/>
        </w:rPr>
        <w:t xml:space="preserve">6 </w:t>
      </w:r>
      <w:r>
        <w:rPr>
          <w:rFonts w:eastAsia="TimesNewRoman"/>
          <w:i/>
          <w:iCs/>
        </w:rPr>
        <w:t>лет</w:t>
      </w:r>
      <w:r>
        <w:rPr>
          <w:i/>
          <w:iCs/>
        </w:rPr>
        <w:t>)</w:t>
      </w:r>
    </w:p>
    <w:p>
      <w:pPr>
        <w:ind w:firstLine="709"/>
      </w:pPr>
      <w:r>
        <w:rPr>
          <w:b/>
          <w:bCs/>
        </w:rPr>
        <w:t xml:space="preserve">Количество и счет. </w:t>
      </w:r>
      <w: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pPr>
        <w:ind w:firstLine="709"/>
      </w:pPr>
      <w:r>
        <w:t>Учить считать до 10; последовательно знакомить с образованием каждого числа в пределах от 5 до 10 (на наглядной основе).</w:t>
      </w:r>
    </w:p>
    <w:p>
      <w:pPr>
        <w:ind w:firstLine="709"/>
      </w:pPr>
      <w: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pPr>
        <w:ind w:firstLine="709"/>
      </w:pPr>
      <w:r>
        <w:t>Формировать умение понимать отношения рядом стоящих чисел (5&lt;6 на 1, 6&gt;5 на 1).</w:t>
      </w:r>
    </w:p>
    <w:p>
      <w:pPr>
        <w:ind w:firstLine="709"/>
      </w:pPr>
      <w:r>
        <w:t>Отсчитывать предметы из большого количества по образцу и заданному числу (в пределах 10).</w:t>
      </w:r>
    </w:p>
    <w:p>
      <w:pPr>
        <w:ind w:firstLine="709"/>
      </w:pPr>
      <w:r>
        <w:t>Совершенствовать умение считать в прямом и обратном порядке (в пределах 10).</w:t>
      </w:r>
    </w:p>
    <w:p>
      <w:pPr>
        <w:ind w:firstLine="709"/>
      </w:pPr>
      <w:r>
        <w:t>Считать предметы на ощупь, считать и воспроизводить количество звуков, движений по образцу и заданному числу (в пределах 10).</w:t>
      </w:r>
    </w:p>
    <w:p>
      <w:pPr>
        <w:ind w:firstLine="709"/>
      </w:pPr>
      <w:r>
        <w:t>Познакомить с цифрами от 0 до 9.</w:t>
      </w:r>
    </w:p>
    <w:p>
      <w:pPr>
        <w:ind w:firstLine="709"/>
      </w:pPr>
      <w:r>
        <w:t>Познакомить с порядковым счетом в пределах 10, учить различать вопросы «Сколько?», «Который?» («Какой?») и правильно отвечать на них.</w:t>
      </w:r>
    </w:p>
    <w:p>
      <w:pPr>
        <w:ind w:firstLine="709"/>
      </w:pPr>
      <w: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—всех игрушек поровну—по 5).</w:t>
      </w:r>
    </w:p>
    <w:p>
      <w:pPr>
        <w:ind w:firstLine="709"/>
      </w:pPr>
      <w: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pPr>
        <w:ind w:firstLine="709"/>
        <w:rPr>
          <w:b/>
          <w:bCs/>
        </w:rPr>
      </w:pPr>
      <w:r>
        <w:t>Познакомить с количественным составом числа из единиц в пределах 5 на конкретном материале: 5 — это один, еще один, еще один, еще один и еще один.</w:t>
      </w:r>
    </w:p>
    <w:p>
      <w:pPr>
        <w:ind w:firstLine="709"/>
      </w:pPr>
      <w:r>
        <w:rPr>
          <w:b/>
          <w:bCs/>
        </w:rPr>
        <w:t xml:space="preserve">Величина. </w:t>
      </w:r>
      <w: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—самая широкая, фиолетовая — немного уже, красная — еще уже, но она шире желтой, а зеленая уже желтой и всех остальных лент» и т. д.</w:t>
      </w:r>
    </w:p>
    <w:p>
      <w:pPr>
        <w:ind w:firstLine="709"/>
      </w:pPr>
      <w:r>
        <w:t>Сравнивать два предмета по величине (длине, ширине, высоте) опосредованно—с помощью третьего (условной меры), равного одному из сравниваемых предметов.</w:t>
      </w:r>
    </w:p>
    <w:p>
      <w:pPr>
        <w:ind w:firstLine="709"/>
      </w:pPr>
      <w:r>
        <w:t>Развивать глазомер, умение находить предметы длиннее (короче), выше (ниже), шире (уже), толще (тоньше) образца и равные ему.</w:t>
      </w:r>
    </w:p>
    <w:p>
      <w:pPr>
        <w:ind w:firstLine="709"/>
      </w:pPr>
      <w:r>
        <w:t>Формировать понятие о том, что предмет (лист бумаги, лента, круг, квадрат и др.) можно разделить на несколько равных частей (на две, четыре).</w:t>
      </w:r>
    </w:p>
    <w:p>
      <w:pPr>
        <w:ind w:firstLine="709"/>
        <w:rPr>
          <w:b/>
          <w:bCs/>
        </w:rPr>
      </w:pPr>
      <w: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pPr>
        <w:ind w:firstLine="709"/>
      </w:pPr>
      <w:r>
        <w:rPr>
          <w:b/>
          <w:bCs/>
        </w:rPr>
        <w:t xml:space="preserve">Форма. </w:t>
      </w:r>
      <w:r>
        <w:t>Познакомить детей с овалом на основе сравнения его с кругом и прямоугольником.</w:t>
      </w:r>
    </w:p>
    <w:p>
      <w:pPr>
        <w:ind w:firstLine="709"/>
      </w:pPr>
      <w:r>
        <w:t>Дать представление о четырехугольнике: подвести к пониманию того, что квадрат и прямоугольник являются разновидностями четырехугольника.</w:t>
      </w:r>
    </w:p>
    <w:p>
      <w:pPr>
        <w:ind w:firstLine="709"/>
      </w:pPr>
      <w: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—круглые и т. д.</w:t>
      </w:r>
    </w:p>
    <w:p>
      <w:pPr>
        <w:ind w:firstLine="709"/>
        <w:rPr>
          <w:b/>
          <w:bCs/>
        </w:rPr>
      </w:pPr>
      <w:r>
        <w:t>Развивать представления о том, как из одной формы сделать другую.</w:t>
      </w:r>
    </w:p>
    <w:p>
      <w:pPr>
        <w:ind w:firstLine="709"/>
      </w:pPr>
      <w:r>
        <w:rPr>
          <w:b/>
          <w:bCs/>
        </w:rPr>
        <w:t xml:space="preserve">Ориентировка в пространстве. </w:t>
      </w:r>
      <w:r>
        <w:t>Совершенствовать умение ориентироваться в окружающем пространстве; понимать смысл пространственных отношений (вверху — внизу, впереди (спереди)—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pPr>
        <w:ind w:firstLine="709"/>
      </w:pPr>
      <w:r>
        <w:t>Учить ориентироваться на листе бумаги (справа — слева, вверху — внизу, в середине, в углу).</w:t>
      </w:r>
    </w:p>
    <w:p>
      <w:pPr>
        <w:ind w:firstLine="709"/>
      </w:pPr>
      <w:r>
        <w:t>Ориентировка во времени. Дать детям представление о том, что утро, вечер, день и ночь составляют сутки.</w:t>
      </w:r>
    </w:p>
    <w:p>
      <w:pPr>
        <w:ind w:firstLine="709"/>
        <w:rPr>
          <w:i/>
        </w:rPr>
      </w:pPr>
      <w: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pPr>
        <w:ind w:firstLine="709"/>
        <w:rPr>
          <w:b/>
        </w:rPr>
      </w:pPr>
      <w:r>
        <w:rPr>
          <w:i/>
        </w:rPr>
        <w:t>(от 6 до 7 лет)</w:t>
      </w:r>
    </w:p>
    <w:p>
      <w:pPr>
        <w:ind w:firstLine="709"/>
      </w:pPr>
      <w:r>
        <w:rPr>
          <w:b/>
        </w:rPr>
        <w:t>Количество и счет.</w:t>
      </w:r>
      <w: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pPr>
        <w:ind w:firstLine="709"/>
      </w:pPr>
      <w: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pPr>
        <w:ind w:firstLine="709"/>
      </w:pPr>
      <w:r>
        <w:t>Совершенствовать навыки количественного и порядкового счета в пределах 10.</w:t>
      </w:r>
    </w:p>
    <w:p>
      <w:pPr>
        <w:ind w:firstLine="709"/>
      </w:pPr>
      <w:r>
        <w:t>Познакомить со счетом в пределах 20 без операций над числами.</w:t>
      </w:r>
    </w:p>
    <w:p>
      <w:pPr>
        <w:ind w:firstLine="709"/>
      </w:pPr>
      <w:r>
        <w:t>Знакомить с числами второго десятка.</w:t>
      </w:r>
    </w:p>
    <w:p>
      <w:pPr>
        <w:ind w:firstLine="709"/>
      </w:pPr>
      <w: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pPr>
        <w:ind w:firstLine="709"/>
      </w:pPr>
      <w: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pPr>
        <w:ind w:firstLine="709"/>
      </w:pPr>
      <w:r>
        <w:t>Знакомить с составом чисел в пределах 10.</w:t>
      </w:r>
    </w:p>
    <w:p>
      <w:pPr>
        <w:ind w:firstLine="709"/>
      </w:pPr>
      <w:r>
        <w:t>Учить раскладывать число на два меньших и составлять из двух меньших большее (в пределах 10, на наглядной основе).</w:t>
      </w:r>
    </w:p>
    <w:p>
      <w:pPr>
        <w:ind w:firstLine="709"/>
      </w:pPr>
      <w:r>
        <w:t>Познакомить с монетами достоинством 1, 5, 10 копеек, 1, 2, 5, 10 рублей (различение, набор и размен монет).</w:t>
      </w:r>
    </w:p>
    <w:p>
      <w:pPr>
        <w:ind w:firstLine="709"/>
        <w:rPr>
          <w:b/>
        </w:rPr>
      </w:pPr>
      <w: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pPr>
        <w:ind w:firstLine="709"/>
      </w:pPr>
      <w:r>
        <w:rPr>
          <w:b/>
        </w:rPr>
        <w:t>Величина</w:t>
      </w:r>
      <w:r>
        <w:t>. Учить считать по заданной мере, когда за единицу счета принимается не один, а несколько предметов или часть предмета.</w:t>
      </w:r>
    </w:p>
    <w:p>
      <w:pPr>
        <w:ind w:firstLine="709"/>
      </w:pPr>
      <w: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pPr>
        <w:ind w:firstLine="709"/>
      </w:pPr>
      <w: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pPr>
        <w:ind w:firstLine="709"/>
      </w:pPr>
      <w:r>
        <w:t>Учить детей измерять объем жидких и сыпучих веществ с помощью условной меры.</w:t>
      </w:r>
    </w:p>
    <w:p>
      <w:pPr>
        <w:ind w:firstLine="709"/>
        <w:rPr>
          <w:b/>
        </w:rPr>
      </w:pPr>
      <w:r>
        <w:t>Дать представления о весе предметов и способах его измерения. Сравнивать вес предметов (тяжелее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pPr>
        <w:ind w:firstLine="709"/>
        <w:rPr>
          <w:color w:val="000000"/>
        </w:rPr>
      </w:pPr>
      <w:r>
        <w:rPr>
          <w:b/>
        </w:rPr>
        <w:t>Форма.</w:t>
      </w:r>
      <w:r>
        <w:t xml:space="preserve"> Уточнить знание известных геометрических фигур, их элементов (вершины, углы, стороны) и некоторых их свойств.</w:t>
      </w:r>
    </w:p>
    <w:p>
      <w:pPr>
        <w:ind w:firstLine="709"/>
        <w:rPr>
          <w:color w:val="000000"/>
        </w:rPr>
      </w:pPr>
      <w:r>
        <w:rPr>
          <w:color w:val="000000"/>
        </w:rPr>
        <w:t>Дать представление о многоугольнике (на примере треугольника и четырехугольника), о прямой линии, отрезке прямой1.</w:t>
      </w:r>
    </w:p>
    <w:p>
      <w:pPr>
        <w:ind w:firstLine="709"/>
        <w:rPr>
          <w:color w:val="000000"/>
        </w:rPr>
      </w:pPr>
      <w:r>
        <w:rPr>
          <w:color w:val="000000"/>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pPr>
        <w:ind w:firstLine="709"/>
        <w:rPr>
          <w:color w:val="000000"/>
        </w:rPr>
      </w:pPr>
      <w:r>
        <w:rPr>
          <w:color w:val="000000"/>
        </w:rPr>
        <w:t>Моделировать геометрические фигуры; составлять из нескольких треугольников один многоугольник, из нескольких маленьких квадратов—один большой прямоугольник; из частей круга —круг, из четырех отрезков—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pPr>
        <w:ind w:firstLine="709"/>
        <w:rPr>
          <w:b/>
          <w:bCs/>
          <w:color w:val="000000"/>
        </w:rPr>
      </w:pPr>
      <w:r>
        <w:rPr>
          <w:color w:val="000000"/>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pPr>
        <w:ind w:firstLine="709"/>
        <w:rPr>
          <w:color w:val="000000"/>
        </w:rPr>
      </w:pPr>
      <w:r>
        <w:rPr>
          <w:b/>
          <w:bCs/>
          <w:color w:val="000000"/>
        </w:rPr>
        <w:t xml:space="preserve">Ориентировка в пространстве. </w:t>
      </w:r>
      <w:r>
        <w:rPr>
          <w:color w:val="000000"/>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pPr>
        <w:ind w:firstLine="709"/>
        <w:rPr>
          <w:color w:val="000000"/>
        </w:rPr>
      </w:pPr>
      <w:r>
        <w:rPr>
          <w:color w:val="000000"/>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pPr>
        <w:ind w:firstLine="709"/>
        <w:rPr>
          <w:b/>
          <w:bCs/>
          <w:color w:val="000000"/>
        </w:rPr>
      </w:pPr>
      <w:r>
        <w:rPr>
          <w:color w:val="000000"/>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pPr>
        <w:ind w:firstLine="709"/>
        <w:rPr>
          <w:color w:val="000000"/>
        </w:rPr>
      </w:pPr>
      <w:r>
        <w:rPr>
          <w:b/>
          <w:bCs/>
          <w:color w:val="000000"/>
        </w:rPr>
        <w:t xml:space="preserve">Ориентировка во времени. </w:t>
      </w:r>
      <w:r>
        <w:rPr>
          <w:color w:val="000000"/>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pPr>
        <w:ind w:firstLine="709"/>
        <w:rPr>
          <w:color w:val="000000"/>
        </w:rPr>
      </w:pPr>
      <w:r>
        <w:rPr>
          <w:color w:val="000000"/>
        </w:rPr>
        <w:t>Учить пользоваться в речи понятиями: «сначала», «потом», «до», «после», «раньше», «позже», «в одно и то же время».</w:t>
      </w:r>
    </w:p>
    <w:p>
      <w:pPr>
        <w:ind w:firstLine="709"/>
        <w:rPr>
          <w:color w:val="000000"/>
        </w:rPr>
      </w:pPr>
      <w:r>
        <w:rPr>
          <w:color w:val="000000"/>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pPr>
        <w:ind w:firstLine="709"/>
        <w:rPr>
          <w:color w:val="000000"/>
        </w:rPr>
      </w:pPr>
      <w:r>
        <w:rPr>
          <w:color w:val="000000"/>
        </w:rPr>
        <w:t>Учить определять время по часам с точностью до 1 часа.</w:t>
      </w:r>
    </w:p>
    <w:p>
      <w:pPr>
        <w:ind w:firstLine="709"/>
        <w:rPr>
          <w:color w:val="000000"/>
        </w:rPr>
      </w:pPr>
    </w:p>
    <w:p>
      <w:pPr>
        <w:ind w:firstLine="709"/>
        <w:rPr>
          <w:rFonts w:eastAsia="TimesNewRoman"/>
          <w:i/>
          <w:iCs/>
          <w:color w:val="000000"/>
        </w:rPr>
      </w:pPr>
      <w:r>
        <w:rPr>
          <w:b/>
        </w:rPr>
        <w:t>Ознакомление с миром природы</w:t>
      </w:r>
    </w:p>
    <w:p>
      <w:pPr>
        <w:ind w:firstLine="709"/>
        <w:rPr>
          <w:color w:val="000000"/>
        </w:rPr>
      </w:pPr>
      <w:r>
        <w:rPr>
          <w:rFonts w:eastAsia="TimesNewRoman"/>
          <w:i/>
          <w:iCs/>
          <w:color w:val="000000"/>
        </w:rPr>
        <w:t xml:space="preserve">Группа раннего возраста </w:t>
      </w:r>
      <w:r>
        <w:rPr>
          <w:i/>
          <w:iCs/>
          <w:color w:val="000000"/>
        </w:rPr>
        <w:t>(</w:t>
      </w:r>
      <w:r>
        <w:rPr>
          <w:rFonts w:eastAsia="TimesNewRoman"/>
          <w:i/>
          <w:iCs/>
          <w:color w:val="000000"/>
        </w:rPr>
        <w:t xml:space="preserve">от </w:t>
      </w:r>
      <w:r>
        <w:rPr>
          <w:i/>
          <w:iCs/>
          <w:color w:val="000000"/>
        </w:rPr>
        <w:t xml:space="preserve">1,5 </w:t>
      </w:r>
      <w:r>
        <w:rPr>
          <w:rFonts w:eastAsia="TimesNewRoman"/>
          <w:i/>
          <w:iCs/>
          <w:color w:val="000000"/>
        </w:rPr>
        <w:t xml:space="preserve">до </w:t>
      </w:r>
      <w:r>
        <w:rPr>
          <w:i/>
          <w:iCs/>
          <w:color w:val="000000"/>
        </w:rPr>
        <w:t xml:space="preserve">3 </w:t>
      </w:r>
      <w:r>
        <w:rPr>
          <w:rFonts w:eastAsia="TimesNewRoman"/>
          <w:i/>
          <w:iCs/>
          <w:color w:val="000000"/>
        </w:rPr>
        <w:t>лет</w:t>
      </w:r>
      <w:r>
        <w:rPr>
          <w:i/>
          <w:iCs/>
          <w:color w:val="000000"/>
        </w:rPr>
        <w:t>)</w:t>
      </w:r>
    </w:p>
    <w:p>
      <w:pPr>
        <w:ind w:firstLine="709"/>
        <w:rPr>
          <w:color w:val="000000"/>
        </w:rPr>
      </w:pPr>
      <w:r>
        <w:rPr>
          <w:color w:val="000000"/>
        </w:rPr>
        <w:t>Знакомить детей с доступными явлениями природы.</w:t>
      </w:r>
    </w:p>
    <w:p>
      <w:pPr>
        <w:ind w:firstLine="709"/>
        <w:rPr>
          <w:color w:val="000000"/>
        </w:rPr>
      </w:pPr>
      <w:r>
        <w:rPr>
          <w:color w:val="000000"/>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pPr>
        <w:ind w:firstLine="709"/>
        <w:rPr>
          <w:color w:val="000000"/>
        </w:rPr>
      </w:pPr>
      <w:r>
        <w:rPr>
          <w:color w:val="000000"/>
        </w:rPr>
        <w:t>Вместе с детьми наблюдать за птицами и насекомыми на участке, за рыбками в аквариуме; подкармливать птиц.</w:t>
      </w:r>
    </w:p>
    <w:p>
      <w:pPr>
        <w:ind w:firstLine="709"/>
        <w:rPr>
          <w:color w:val="000000"/>
        </w:rPr>
      </w:pPr>
      <w:r>
        <w:rPr>
          <w:color w:val="000000"/>
        </w:rPr>
        <w:t>Учить различать по внешнему виду овощи (помидор, огурец, морковь и др.) и фрукты (яблоко, груша и др.).</w:t>
      </w:r>
    </w:p>
    <w:p>
      <w:pPr>
        <w:ind w:firstLine="709"/>
        <w:rPr>
          <w:color w:val="000000"/>
        </w:rPr>
      </w:pPr>
      <w:r>
        <w:rPr>
          <w:color w:val="000000"/>
        </w:rPr>
        <w:t>Помогать детям замечать красоту природы в разное время года.</w:t>
      </w:r>
    </w:p>
    <w:p>
      <w:pPr>
        <w:ind w:firstLine="709"/>
        <w:rPr>
          <w:i/>
          <w:color w:val="000000"/>
        </w:rPr>
      </w:pPr>
      <w:r>
        <w:rPr>
          <w:color w:val="000000"/>
        </w:rPr>
        <w:t>Воспитывать бережное отношение к животным. Учить основам взаимодействия с</w:t>
      </w:r>
      <w:r>
        <w:t xml:space="preserve"> </w:t>
      </w:r>
      <w:r>
        <w:rPr>
          <w:color w:val="000000"/>
        </w:rPr>
        <w:t>природой (рассматривать растения и животных, не нанося им вред; одеваться по погоде).</w:t>
      </w:r>
    </w:p>
    <w:p>
      <w:pPr>
        <w:ind w:firstLine="709"/>
        <w:rPr>
          <w:i/>
          <w:color w:val="000000"/>
        </w:rPr>
      </w:pPr>
      <w:r>
        <w:rPr>
          <w:i/>
          <w:color w:val="000000"/>
        </w:rPr>
        <w:t>Сезонные наблюдения</w:t>
      </w:r>
    </w:p>
    <w:p>
      <w:pPr>
        <w:ind w:firstLine="709"/>
        <w:rPr>
          <w:i/>
          <w:color w:val="000000"/>
        </w:rPr>
      </w:pPr>
      <w:r>
        <w:rPr>
          <w:i/>
          <w:color w:val="000000"/>
        </w:rPr>
        <w:t>Осень.</w:t>
      </w:r>
      <w:r>
        <w:rPr>
          <w:color w:val="000000"/>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pPr>
        <w:ind w:firstLine="709"/>
        <w:rPr>
          <w:i/>
          <w:color w:val="000000"/>
        </w:rPr>
      </w:pPr>
      <w:r>
        <w:rPr>
          <w:i/>
          <w:color w:val="000000"/>
        </w:rPr>
        <w:t>Зима</w:t>
      </w:r>
      <w:r>
        <w:rPr>
          <w:color w:val="000000"/>
        </w:rPr>
        <w:t>.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pPr>
        <w:ind w:firstLine="709"/>
        <w:rPr>
          <w:i/>
          <w:color w:val="000000"/>
        </w:rPr>
      </w:pPr>
      <w:r>
        <w:rPr>
          <w:i/>
          <w:color w:val="000000"/>
        </w:rPr>
        <w:t>Весна</w:t>
      </w:r>
      <w:r>
        <w:rPr>
          <w:color w:val="000000"/>
        </w:rPr>
        <w:t>. Формировать представления о весенних изменениях в природе: потеплело, тает снег; появились лужи, травка, насекомые; набухли почки.</w:t>
      </w:r>
    </w:p>
    <w:p>
      <w:pPr>
        <w:ind w:firstLine="709"/>
        <w:rPr>
          <w:i/>
          <w:color w:val="000000"/>
        </w:rPr>
      </w:pPr>
      <w:r>
        <w:rPr>
          <w:i/>
          <w:color w:val="000000"/>
        </w:rPr>
        <w:t>Лето.</w:t>
      </w:r>
      <w:r>
        <w:rPr>
          <w:color w:val="000000"/>
        </w:rPr>
        <w:t xml:space="preserve"> Наблюдать природные изменения: яркое солнце, жарко, летают бабочки.</w:t>
      </w:r>
    </w:p>
    <w:p>
      <w:pPr>
        <w:ind w:firstLine="709"/>
        <w:rPr>
          <w:i/>
          <w:color w:val="000000"/>
        </w:rPr>
      </w:pPr>
      <w:r>
        <w:rPr>
          <w:i/>
          <w:color w:val="000000"/>
        </w:rPr>
        <w:t>Младше - средняя группа</w:t>
      </w:r>
    </w:p>
    <w:p>
      <w:pPr>
        <w:ind w:firstLine="709"/>
        <w:rPr>
          <w:color w:val="000000"/>
        </w:rPr>
      </w:pPr>
      <w:r>
        <w:rPr>
          <w:i/>
          <w:color w:val="000000"/>
        </w:rPr>
        <w:t xml:space="preserve"> (от 3 до 4 лет)</w:t>
      </w:r>
    </w:p>
    <w:p>
      <w:pPr>
        <w:ind w:firstLine="709"/>
        <w:rPr>
          <w:color w:val="000000"/>
        </w:rPr>
      </w:pPr>
      <w:r>
        <w:rPr>
          <w:color w:val="000000"/>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pPr>
        <w:ind w:firstLine="709"/>
        <w:rPr>
          <w:color w:val="000000"/>
        </w:rPr>
      </w:pPr>
      <w:r>
        <w:rPr>
          <w:color w:val="000000"/>
        </w:rPr>
        <w:t>Знакомить детей с обитателями уголка природы: аквариумными рыбками и декоративными птицами (волнистыми попугайчиками, канарейками и др.).</w:t>
      </w:r>
    </w:p>
    <w:p>
      <w:pPr>
        <w:ind w:firstLine="709"/>
        <w:rPr>
          <w:color w:val="000000"/>
        </w:rPr>
      </w:pPr>
      <w:r>
        <w:rPr>
          <w:color w:val="000000"/>
        </w:rPr>
        <w:t>Расширять представления о диких животных (медведь, лиса, белка, еж и др.). Учить узнавать лягушку.</w:t>
      </w:r>
    </w:p>
    <w:p>
      <w:pPr>
        <w:ind w:firstLine="709"/>
        <w:rPr>
          <w:color w:val="000000"/>
        </w:rPr>
      </w:pPr>
      <w:r>
        <w:rPr>
          <w:color w:val="000000"/>
        </w:rPr>
        <w:t>Учить наблюдать за птицами, прилетающими на участок (ворона, голубь, синица, воробей, снегирь и др.), подкармливать их зимой.</w:t>
      </w:r>
    </w:p>
    <w:p>
      <w:pPr>
        <w:ind w:firstLine="709"/>
        <w:rPr>
          <w:color w:val="000000"/>
        </w:rPr>
      </w:pPr>
      <w:r>
        <w:rPr>
          <w:color w:val="000000"/>
        </w:rPr>
        <w:t>Расширять представления детей о насекомых (бабочка, майский жук, божья коровка, стрекоза и др.).</w:t>
      </w:r>
    </w:p>
    <w:p>
      <w:pPr>
        <w:ind w:firstLine="709"/>
        <w:rPr>
          <w:color w:val="000000"/>
        </w:rPr>
      </w:pPr>
      <w:r>
        <w:rPr>
          <w:color w:val="000000"/>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pPr>
        <w:ind w:firstLine="709"/>
        <w:rPr>
          <w:color w:val="000000"/>
        </w:rPr>
      </w:pPr>
      <w:r>
        <w:rPr>
          <w:color w:val="000000"/>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pPr>
        <w:ind w:firstLine="709"/>
        <w:rPr>
          <w:color w:val="000000"/>
        </w:rPr>
      </w:pPr>
      <w:r>
        <w:rPr>
          <w:color w:val="000000"/>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pPr>
        <w:ind w:firstLine="709"/>
        <w:rPr>
          <w:color w:val="000000"/>
        </w:rPr>
      </w:pPr>
      <w:r>
        <w:rPr>
          <w:color w:val="000000"/>
        </w:rPr>
        <w:t>Дать представления о свойствах воды (льется, переливается, нагревается, охлаждается), песка (сухой — рассыпается, влажный —лепится), снега (холодный, белый, от тепла —тает).</w:t>
      </w:r>
    </w:p>
    <w:p>
      <w:pPr>
        <w:ind w:firstLine="709"/>
        <w:rPr>
          <w:color w:val="000000"/>
        </w:rPr>
      </w:pPr>
      <w:r>
        <w:rPr>
          <w:color w:val="000000"/>
        </w:rPr>
        <w:t>Учить отражать полученные впечатления в речи и продуктивных видах деятельности.</w:t>
      </w:r>
    </w:p>
    <w:p>
      <w:pPr>
        <w:ind w:firstLine="709"/>
        <w:rPr>
          <w:color w:val="000000"/>
        </w:rPr>
      </w:pPr>
      <w:r>
        <w:rPr>
          <w:color w:val="000000"/>
        </w:rPr>
        <w:t>Формировать умение понимать простейшие взаимосвязи в природе (если растение не</w:t>
      </w:r>
    </w:p>
    <w:p>
      <w:pPr>
        <w:ind w:firstLine="709"/>
        <w:rPr>
          <w:color w:val="000000"/>
        </w:rPr>
      </w:pPr>
      <w:r>
        <w:rPr>
          <w:color w:val="000000"/>
        </w:rPr>
        <w:t>полить, оно может засохнуть и т. п.).</w:t>
      </w:r>
    </w:p>
    <w:p>
      <w:pPr>
        <w:ind w:firstLine="709"/>
        <w:rPr>
          <w:i/>
          <w:color w:val="000000"/>
        </w:rPr>
      </w:pPr>
      <w:r>
        <w:rPr>
          <w:color w:val="000000"/>
        </w:rPr>
        <w:t>Знакомить с правилами поведения в природе (не рвать без надобности растения, не ломать ветки деревьев, не трогать животных и др.).</w:t>
      </w:r>
    </w:p>
    <w:p>
      <w:pPr>
        <w:ind w:firstLine="709"/>
        <w:rPr>
          <w:i/>
          <w:color w:val="000000"/>
        </w:rPr>
      </w:pPr>
      <w:r>
        <w:rPr>
          <w:i/>
          <w:color w:val="000000"/>
        </w:rPr>
        <w:t>Сезонные наблюдения</w:t>
      </w:r>
    </w:p>
    <w:p>
      <w:pPr>
        <w:ind w:firstLine="709"/>
        <w:rPr>
          <w:color w:val="000000"/>
        </w:rPr>
      </w:pPr>
      <w:r>
        <w:rPr>
          <w:i/>
          <w:color w:val="000000"/>
        </w:rPr>
        <w:t>Осень.</w:t>
      </w:r>
      <w:r>
        <w:rPr>
          <w:color w:val="000000"/>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pPr>
        <w:ind w:firstLine="709"/>
        <w:rPr>
          <w:color w:val="000000"/>
        </w:rPr>
      </w:pPr>
      <w:r>
        <w:rPr>
          <w:color w:val="000000"/>
        </w:rPr>
        <w:t>Расширять представления о том, что осенью собирают урожай овощей и фруктов.</w:t>
      </w:r>
    </w:p>
    <w:p>
      <w:pPr>
        <w:ind w:firstLine="709"/>
        <w:rPr>
          <w:i/>
          <w:color w:val="000000"/>
        </w:rPr>
      </w:pPr>
      <w:r>
        <w:rPr>
          <w:color w:val="000000"/>
        </w:rPr>
        <w:t>Учить различать по внешнему виду, вкусу форме наиболее распространенные овощи и фрукты и называть их.</w:t>
      </w:r>
    </w:p>
    <w:p>
      <w:pPr>
        <w:ind w:firstLine="709"/>
        <w:rPr>
          <w:color w:val="000000"/>
        </w:rPr>
      </w:pPr>
      <w:r>
        <w:rPr>
          <w:i/>
          <w:color w:val="000000"/>
        </w:rPr>
        <w:t>Зима</w:t>
      </w:r>
      <w:r>
        <w:rPr>
          <w:color w:val="000000"/>
        </w:rPr>
        <w:t>. Расширять представления о характерных особенностях зимней природы (холодно, идет снег; люди надевают зимнюю одежду).</w:t>
      </w:r>
    </w:p>
    <w:p>
      <w:pPr>
        <w:ind w:firstLine="709"/>
        <w:rPr>
          <w:i/>
          <w:color w:val="000000"/>
        </w:rPr>
      </w:pPr>
      <w:r>
        <w:rPr>
          <w:color w:val="000000"/>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w:t>
      </w:r>
      <w:r>
        <w:t xml:space="preserve"> </w:t>
      </w:r>
      <w:r>
        <w:rPr>
          <w:color w:val="000000"/>
        </w:rPr>
        <w:t>снега, украшении снежных построек.</w:t>
      </w:r>
    </w:p>
    <w:p>
      <w:pPr>
        <w:ind w:firstLine="709"/>
        <w:rPr>
          <w:color w:val="000000"/>
        </w:rPr>
      </w:pPr>
      <w:r>
        <w:rPr>
          <w:i/>
          <w:color w:val="000000"/>
        </w:rPr>
        <w:t>Весна.</w:t>
      </w:r>
      <w:r>
        <w:rPr>
          <w:color w:val="000000"/>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pPr>
        <w:ind w:firstLine="709"/>
        <w:rPr>
          <w:color w:val="000000"/>
        </w:rPr>
      </w:pPr>
      <w:r>
        <w:rPr>
          <w:color w:val="000000"/>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pPr>
        <w:ind w:firstLine="709"/>
        <w:rPr>
          <w:i/>
          <w:color w:val="000000"/>
        </w:rPr>
      </w:pPr>
      <w:r>
        <w:rPr>
          <w:color w:val="000000"/>
        </w:rPr>
        <w:t>Показать, как сажают крупные семена цветочных растений и овощей на грядки.</w:t>
      </w:r>
    </w:p>
    <w:p>
      <w:pPr>
        <w:ind w:firstLine="709"/>
        <w:rPr>
          <w:color w:val="000000"/>
        </w:rPr>
      </w:pPr>
      <w:r>
        <w:rPr>
          <w:i/>
          <w:color w:val="000000"/>
        </w:rPr>
        <w:t>Лето</w:t>
      </w:r>
      <w:r>
        <w:rPr>
          <w:color w:val="000000"/>
        </w:rPr>
        <w:t>.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pPr>
        <w:ind w:firstLine="709"/>
        <w:rPr>
          <w:i/>
          <w:color w:val="000000"/>
        </w:rPr>
      </w:pPr>
      <w:r>
        <w:rPr>
          <w:color w:val="000000"/>
        </w:rPr>
        <w:t>Дать элементарные знания о садовых и огородных растениях. Закреплять знания о том, что летом созревают многие фрукты, овощи и ягоды.</w:t>
      </w:r>
    </w:p>
    <w:p>
      <w:pPr>
        <w:ind w:firstLine="709"/>
        <w:rPr>
          <w:color w:val="000000"/>
        </w:rPr>
      </w:pPr>
      <w:r>
        <w:rPr>
          <w:i/>
          <w:color w:val="000000"/>
        </w:rPr>
        <w:t xml:space="preserve"> (от 4 до 5 лет)</w:t>
      </w:r>
    </w:p>
    <w:p>
      <w:pPr>
        <w:ind w:firstLine="709"/>
        <w:rPr>
          <w:color w:val="000000"/>
        </w:rPr>
      </w:pPr>
      <w:r>
        <w:rPr>
          <w:color w:val="000000"/>
        </w:rPr>
        <w:t>Расширять представления детей о природе.</w:t>
      </w:r>
    </w:p>
    <w:p>
      <w:pPr>
        <w:ind w:firstLine="709"/>
        <w:rPr>
          <w:color w:val="000000"/>
        </w:rPr>
      </w:pPr>
      <w:r>
        <w:rPr>
          <w:color w:val="000000"/>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pPr>
        <w:ind w:firstLine="709"/>
        <w:rPr>
          <w:color w:val="000000"/>
        </w:rPr>
      </w:pPr>
      <w:r>
        <w:rPr>
          <w:color w:val="000000"/>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pPr>
        <w:ind w:firstLine="709"/>
        <w:rPr>
          <w:color w:val="000000"/>
        </w:rPr>
      </w:pPr>
      <w:r>
        <w:rPr>
          <w:color w:val="000000"/>
        </w:rPr>
        <w:t>Расширять представления детей о некоторых насекомых (муравей, бабочка, жук, божья коровка).</w:t>
      </w:r>
    </w:p>
    <w:p>
      <w:pPr>
        <w:ind w:firstLine="709"/>
        <w:rPr>
          <w:color w:val="000000"/>
        </w:rPr>
      </w:pPr>
      <w:r>
        <w:rPr>
          <w:color w:val="000000"/>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pPr>
        <w:ind w:firstLine="709"/>
        <w:rPr>
          <w:color w:val="000000"/>
        </w:rPr>
      </w:pPr>
      <w:r>
        <w:rPr>
          <w:color w:val="000000"/>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pPr>
        <w:ind w:firstLine="709"/>
        <w:rPr>
          <w:color w:val="000000"/>
        </w:rPr>
      </w:pPr>
      <w:r>
        <w:rPr>
          <w:color w:val="000000"/>
        </w:rPr>
        <w:t>Учить узнавать и называть 3-4 вида деревьев (елка, сосна, береза, клен и др.).</w:t>
      </w:r>
    </w:p>
    <w:p>
      <w:pPr>
        <w:ind w:firstLine="709"/>
        <w:rPr>
          <w:color w:val="000000"/>
        </w:rPr>
      </w:pPr>
      <w:r>
        <w:rPr>
          <w:color w:val="000000"/>
        </w:rPr>
        <w:t>Рассказывать детям о свойствах песка, глины и камня.</w:t>
      </w:r>
    </w:p>
    <w:p>
      <w:pPr>
        <w:ind w:firstLine="709"/>
        <w:rPr>
          <w:color w:val="000000"/>
        </w:rPr>
      </w:pPr>
      <w:r>
        <w:rPr>
          <w:color w:val="000000"/>
        </w:rPr>
        <w:t>Организовывать наблюдения за птицами, прилетающими на участок (ворона, голубь, синица, воробей, снегирь и др.), подкармливать их зимой.</w:t>
      </w:r>
    </w:p>
    <w:p>
      <w:pPr>
        <w:ind w:firstLine="709"/>
        <w:rPr>
          <w:color w:val="000000"/>
        </w:rPr>
      </w:pPr>
      <w:r>
        <w:rPr>
          <w:color w:val="000000"/>
        </w:rPr>
        <w:t>Расширять представления детей об условиях, необходимых для жизни людей, животных, растений (воздух, вода, питание и т. п.).</w:t>
      </w:r>
    </w:p>
    <w:p>
      <w:pPr>
        <w:ind w:firstLine="709"/>
        <w:rPr>
          <w:color w:val="000000"/>
        </w:rPr>
      </w:pPr>
      <w:r>
        <w:rPr>
          <w:color w:val="000000"/>
        </w:rPr>
        <w:t>Учить детей замечать изменения в природе.</w:t>
      </w:r>
    </w:p>
    <w:p>
      <w:pPr>
        <w:ind w:firstLine="709"/>
        <w:rPr>
          <w:i/>
          <w:color w:val="000000"/>
        </w:rPr>
      </w:pPr>
      <w:r>
        <w:rPr>
          <w:color w:val="000000"/>
        </w:rPr>
        <w:t>Рассказывать об охране растений и животных.</w:t>
      </w:r>
    </w:p>
    <w:p>
      <w:pPr>
        <w:ind w:firstLine="709"/>
        <w:rPr>
          <w:i/>
          <w:color w:val="000000"/>
        </w:rPr>
      </w:pPr>
      <w:r>
        <w:rPr>
          <w:i/>
          <w:color w:val="000000"/>
        </w:rPr>
        <w:t>Сезонные наблюдения</w:t>
      </w:r>
    </w:p>
    <w:p>
      <w:pPr>
        <w:ind w:firstLine="709"/>
        <w:rPr>
          <w:color w:val="000000"/>
        </w:rPr>
      </w:pPr>
      <w:r>
        <w:rPr>
          <w:i/>
          <w:color w:val="000000"/>
        </w:rPr>
        <w:t>Осень</w:t>
      </w:r>
      <w:r>
        <w:rPr>
          <w:color w:val="000000"/>
        </w:rPr>
        <w:t>. Учить детей замечать и называть изменения в природе: похолодало, осадки, ветер, листопад, созревают плоды и корнеплоды, птицы улетают на юг.</w:t>
      </w:r>
    </w:p>
    <w:p>
      <w:pPr>
        <w:ind w:firstLine="709"/>
        <w:rPr>
          <w:color w:val="000000"/>
        </w:rPr>
      </w:pPr>
      <w:r>
        <w:rPr>
          <w:color w:val="000000"/>
        </w:rPr>
        <w:t>Устанавливать простейшие связи между явлениями живой и неживой природы (похолодало — исчезли бабочки, жуки; отцвели цветы и т. д.).</w:t>
      </w:r>
    </w:p>
    <w:p>
      <w:pPr>
        <w:ind w:firstLine="709"/>
        <w:rPr>
          <w:i/>
          <w:color w:val="000000"/>
        </w:rPr>
      </w:pPr>
      <w:r>
        <w:rPr>
          <w:color w:val="000000"/>
        </w:rPr>
        <w:t>Привлекать к участию в сборе семян растений.</w:t>
      </w:r>
    </w:p>
    <w:p>
      <w:pPr>
        <w:ind w:firstLine="709"/>
        <w:rPr>
          <w:color w:val="000000"/>
        </w:rPr>
      </w:pPr>
      <w:r>
        <w:rPr>
          <w:i/>
          <w:color w:val="000000"/>
        </w:rPr>
        <w:t>Зима.</w:t>
      </w:r>
      <w:r>
        <w:rPr>
          <w:color w:val="000000"/>
        </w:rPr>
        <w:t xml:space="preserve"> Учить детей замечать изменения в природе, сравнивать осенний и зимний пейзажи.</w:t>
      </w:r>
    </w:p>
    <w:p>
      <w:pPr>
        <w:ind w:firstLine="709"/>
        <w:rPr>
          <w:color w:val="000000"/>
        </w:rPr>
      </w:pPr>
      <w:r>
        <w:rPr>
          <w:color w:val="000000"/>
        </w:rPr>
        <w:t>Наблюдать за поведением птиц на улице.</w:t>
      </w:r>
    </w:p>
    <w:p>
      <w:pPr>
        <w:ind w:firstLine="709"/>
        <w:rPr>
          <w:color w:val="000000"/>
        </w:rPr>
      </w:pPr>
      <w:r>
        <w:rPr>
          <w:color w:val="000000"/>
        </w:rPr>
        <w:t>Рассматривать и сравнивать следы птиц на снегу. Оказывать помощь зимующим птицам, называть их.</w:t>
      </w:r>
    </w:p>
    <w:p>
      <w:pPr>
        <w:ind w:firstLine="709"/>
        <w:rPr>
          <w:color w:val="000000"/>
        </w:rPr>
      </w:pPr>
      <w:r>
        <w:rPr>
          <w:color w:val="000000"/>
        </w:rPr>
        <w:t>Расширять представления детей о том, что в мороз вода превращается в лед, сосульки; лед и снег в теплом помещении тают.</w:t>
      </w:r>
    </w:p>
    <w:p>
      <w:pPr>
        <w:ind w:firstLine="709"/>
        <w:rPr>
          <w:i/>
          <w:color w:val="000000"/>
        </w:rPr>
      </w:pPr>
      <w:r>
        <w:rPr>
          <w:color w:val="000000"/>
        </w:rPr>
        <w:t>Привлекать к участию в зимних забавах: катание с горки на санках, ходьба на лыжах, лепка поделок из снега.</w:t>
      </w:r>
    </w:p>
    <w:p>
      <w:pPr>
        <w:ind w:firstLine="709"/>
        <w:rPr>
          <w:color w:val="000000"/>
        </w:rPr>
      </w:pPr>
      <w:r>
        <w:rPr>
          <w:i/>
          <w:color w:val="000000"/>
        </w:rPr>
        <w:t>Весна</w:t>
      </w:r>
      <w:r>
        <w:rPr>
          <w:color w:val="000000"/>
        </w:rPr>
        <w:t>. Учить детей узнавать и называть время года; выделять признаки весны:</w:t>
      </w:r>
      <w:r>
        <w:t xml:space="preserve"> </w:t>
      </w:r>
      <w:r>
        <w:rPr>
          <w:color w:val="000000"/>
        </w:rPr>
        <w:t>солнышко стало теплее, набухли почки на деревьях, появилась травка, распустились подснежники, появились насекомые.</w:t>
      </w:r>
    </w:p>
    <w:p>
      <w:pPr>
        <w:ind w:firstLine="709"/>
        <w:rPr>
          <w:color w:val="000000"/>
        </w:rPr>
      </w:pPr>
      <w:r>
        <w:rPr>
          <w:color w:val="000000"/>
        </w:rPr>
        <w:t>Рассказывать детям о том, что весной зацветают многие комнатные растения.</w:t>
      </w:r>
    </w:p>
    <w:p>
      <w:pPr>
        <w:ind w:firstLine="709"/>
        <w:rPr>
          <w:color w:val="000000"/>
        </w:rPr>
      </w:pPr>
      <w:r>
        <w:rPr>
          <w:color w:val="000000"/>
        </w:rPr>
        <w:t>Формировать представления о работах, проводимых в весенний период в саду и в огороде. Учить наблюдать за посадкой и всходами семян.</w:t>
      </w:r>
    </w:p>
    <w:p>
      <w:pPr>
        <w:ind w:firstLine="709"/>
        <w:rPr>
          <w:i/>
          <w:color w:val="000000"/>
        </w:rPr>
      </w:pPr>
      <w:r>
        <w:rPr>
          <w:color w:val="000000"/>
        </w:rPr>
        <w:t>Привлекать детей к работам в огороде и цветниках.</w:t>
      </w:r>
    </w:p>
    <w:p>
      <w:pPr>
        <w:ind w:firstLine="709"/>
        <w:rPr>
          <w:color w:val="000000"/>
        </w:rPr>
      </w:pPr>
      <w:r>
        <w:rPr>
          <w:i/>
          <w:color w:val="000000"/>
        </w:rPr>
        <w:t xml:space="preserve">Лето. </w:t>
      </w:r>
      <w:r>
        <w:rPr>
          <w:color w:val="000000"/>
        </w:rPr>
        <w:t>Расширять представления детей о летних изменениях в природе: голубое чистое небо, ярко светит солнце, жара, люди легко одеты, загорают, купаются.</w:t>
      </w:r>
    </w:p>
    <w:p>
      <w:pPr>
        <w:ind w:firstLine="709"/>
        <w:rPr>
          <w:color w:val="000000"/>
        </w:rPr>
      </w:pPr>
      <w:r>
        <w:rPr>
          <w:color w:val="000000"/>
        </w:rPr>
        <w:t>В процессе различных видов деятельности расширять представления детей о свойствах песка, воды, камней и глины.</w:t>
      </w:r>
    </w:p>
    <w:p>
      <w:pPr>
        <w:ind w:firstLine="709"/>
        <w:rPr>
          <w:i/>
          <w:color w:val="000000"/>
        </w:rPr>
      </w:pPr>
      <w:r>
        <w:rPr>
          <w:color w:val="000000"/>
        </w:rPr>
        <w:t>Закреплять знания о том, что летом созревают многие фрукты, овощи, ягоды и грибы; у животных подрастают детеныши.</w:t>
      </w:r>
    </w:p>
    <w:p>
      <w:pPr>
        <w:ind w:firstLine="709"/>
        <w:rPr>
          <w:i/>
          <w:color w:val="000000"/>
        </w:rPr>
      </w:pPr>
      <w:r>
        <w:rPr>
          <w:i/>
          <w:color w:val="000000"/>
        </w:rPr>
        <w:t xml:space="preserve">Старше - подготовительная группа </w:t>
      </w:r>
    </w:p>
    <w:p>
      <w:pPr>
        <w:ind w:firstLine="709"/>
        <w:rPr>
          <w:color w:val="000000"/>
        </w:rPr>
      </w:pPr>
      <w:r>
        <w:rPr>
          <w:i/>
          <w:color w:val="000000"/>
        </w:rPr>
        <w:t>(от 5 до 6 лет)</w:t>
      </w:r>
    </w:p>
    <w:p>
      <w:pPr>
        <w:ind w:firstLine="709"/>
        <w:rPr>
          <w:color w:val="000000"/>
        </w:rPr>
      </w:pPr>
      <w:r>
        <w:rPr>
          <w:color w:val="000000"/>
        </w:rPr>
        <w:t>Расширять и уточнять представления детей о природе. Учить наблюдать, развивать любознательность.</w:t>
      </w:r>
    </w:p>
    <w:p>
      <w:pPr>
        <w:ind w:firstLine="709"/>
        <w:rPr>
          <w:color w:val="000000"/>
        </w:rPr>
      </w:pPr>
      <w:r>
        <w:rPr>
          <w:color w:val="000000"/>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pPr>
        <w:ind w:firstLine="709"/>
        <w:rPr>
          <w:color w:val="000000"/>
        </w:rPr>
      </w:pPr>
      <w:r>
        <w:rPr>
          <w:color w:val="000000"/>
        </w:rPr>
        <w:t>Продолжать знакомить с комнатными растениями.</w:t>
      </w:r>
    </w:p>
    <w:p>
      <w:pPr>
        <w:ind w:firstLine="709"/>
        <w:rPr>
          <w:color w:val="000000"/>
        </w:rPr>
      </w:pPr>
      <w:r>
        <w:rPr>
          <w:color w:val="000000"/>
        </w:rPr>
        <w:t>Учить ухаживать за растениями. Рассказать о способах вегетативного размножения растений.</w:t>
      </w:r>
    </w:p>
    <w:p>
      <w:pPr>
        <w:ind w:firstLine="709"/>
        <w:rPr>
          <w:color w:val="000000"/>
        </w:rPr>
      </w:pPr>
      <w:r>
        <w:rPr>
          <w:color w:val="000000"/>
        </w:rPr>
        <w:t>Расширять представления о домашних животных, их повадках, зависимости от человека.</w:t>
      </w:r>
    </w:p>
    <w:p>
      <w:pPr>
        <w:ind w:firstLine="709"/>
        <w:rPr>
          <w:color w:val="000000"/>
        </w:rPr>
      </w:pPr>
      <w:r>
        <w:rPr>
          <w:color w:val="000000"/>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w:t>
      </w:r>
    </w:p>
    <w:p>
      <w:pPr>
        <w:ind w:firstLine="709"/>
        <w:rPr>
          <w:color w:val="000000"/>
        </w:rPr>
      </w:pPr>
      <w:r>
        <w:rPr>
          <w:color w:val="000000"/>
        </w:rPr>
        <w:t>Познакомить с птицами (ласточка, скворец и др.).</w:t>
      </w:r>
    </w:p>
    <w:p>
      <w:pPr>
        <w:ind w:firstLine="709"/>
        <w:rPr>
          <w:color w:val="000000"/>
        </w:rPr>
      </w:pPr>
      <w:r>
        <w:rPr>
          <w:color w:val="000000"/>
        </w:rPr>
        <w:t>Познакомить детей с представителями классов пресмыкающихся (ящерица, черепаха и др.) и насекомых (пчела, комар, муха и др.).</w:t>
      </w:r>
    </w:p>
    <w:p>
      <w:pPr>
        <w:ind w:firstLine="709"/>
        <w:rPr>
          <w:color w:val="000000"/>
        </w:rPr>
      </w:pPr>
      <w:r>
        <w:rPr>
          <w:color w:val="000000"/>
        </w:rPr>
        <w:t>Формировать представления о чередовании времен года, частей суток и их некоторых характеристиках.</w:t>
      </w:r>
    </w:p>
    <w:p>
      <w:pPr>
        <w:ind w:firstLine="709"/>
        <w:rPr>
          <w:color w:val="000000"/>
        </w:rPr>
      </w:pPr>
      <w:r>
        <w:rPr>
          <w:color w:val="000000"/>
        </w:rPr>
        <w:t>Знакомить детей с многообразием родной природы; с растениями и животными различных климатических зон.</w:t>
      </w:r>
    </w:p>
    <w:p>
      <w:pPr>
        <w:ind w:firstLine="709"/>
        <w:rPr>
          <w:color w:val="000000"/>
        </w:rPr>
      </w:pPr>
      <w:r>
        <w:rPr>
          <w:color w:val="000000"/>
        </w:rPr>
        <w:t>Показать, как человек в своей жизни использует воду, песок, глину, камни.</w:t>
      </w:r>
    </w:p>
    <w:p>
      <w:pPr>
        <w:ind w:firstLine="709"/>
        <w:rPr>
          <w:color w:val="000000"/>
        </w:rPr>
      </w:pPr>
      <w:r>
        <w:rPr>
          <w:color w:val="000000"/>
        </w:rPr>
        <w:t>Использовать в процессе ознакомления с природой произведения художественной литературы, музыки, народные приметы.</w:t>
      </w:r>
    </w:p>
    <w:p>
      <w:pPr>
        <w:ind w:firstLine="709"/>
        <w:rPr>
          <w:color w:val="000000"/>
        </w:rPr>
      </w:pPr>
      <w:r>
        <w:rPr>
          <w:color w:val="000000"/>
        </w:rPr>
        <w:t>Формировать представления о том, что человек —часть природы и что он должен беречь, охранять и защищать ее.</w:t>
      </w:r>
    </w:p>
    <w:p>
      <w:pPr>
        <w:ind w:firstLine="709"/>
        <w:rPr>
          <w:color w:val="000000"/>
        </w:rPr>
      </w:pPr>
      <w:r>
        <w:rPr>
          <w:color w:val="000000"/>
        </w:rPr>
        <w:t>Учить укреплять свое здоровье в процессе общения с природой.</w:t>
      </w:r>
    </w:p>
    <w:p>
      <w:pPr>
        <w:ind w:firstLine="709"/>
        <w:rPr>
          <w:color w:val="000000"/>
        </w:rPr>
      </w:pPr>
      <w:r>
        <w:rPr>
          <w:color w:val="000000"/>
        </w:rPr>
        <w:t>Учить устанавливать причинно-следственные связи между природными явлениями (сезон —растительность —труд людей).</w:t>
      </w:r>
    </w:p>
    <w:p>
      <w:pPr>
        <w:ind w:firstLine="709"/>
        <w:rPr>
          <w:i/>
          <w:color w:val="000000"/>
        </w:rPr>
      </w:pPr>
      <w:r>
        <w:rPr>
          <w:color w:val="000000"/>
        </w:rPr>
        <w:t>Показать взаимодействие живой и неживой природы. Рассказывать о значении солнца и воздуха в жизни человека, животных и растений.</w:t>
      </w:r>
    </w:p>
    <w:p>
      <w:pPr>
        <w:ind w:firstLine="709"/>
        <w:rPr>
          <w:i/>
          <w:color w:val="000000"/>
        </w:rPr>
      </w:pPr>
      <w:r>
        <w:rPr>
          <w:i/>
          <w:color w:val="000000"/>
        </w:rPr>
        <w:t>Сезонные наблюдения</w:t>
      </w:r>
    </w:p>
    <w:p>
      <w:pPr>
        <w:ind w:firstLine="709"/>
        <w:rPr>
          <w:color w:val="000000"/>
        </w:rPr>
      </w:pPr>
      <w:r>
        <w:rPr>
          <w:i/>
          <w:color w:val="000000"/>
        </w:rPr>
        <w:t>Осень.</w:t>
      </w:r>
      <w:r>
        <w:rPr>
          <w:color w:val="000000"/>
        </w:rPr>
        <w:t xml:space="preserve"> Закреплять представления о том, как похолодание и сокращение продолжительности дня изменяют жизнь растений, животных и человека.</w:t>
      </w:r>
    </w:p>
    <w:p>
      <w:pPr>
        <w:ind w:firstLine="709"/>
        <w:rPr>
          <w:i/>
          <w:color w:val="000000"/>
        </w:rPr>
      </w:pPr>
      <w:r>
        <w:rPr>
          <w:color w:val="000000"/>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pPr>
        <w:ind w:firstLine="709"/>
        <w:rPr>
          <w:bCs/>
          <w:i/>
        </w:rPr>
      </w:pPr>
      <w:r>
        <w:rPr>
          <w:i/>
          <w:color w:val="000000"/>
        </w:rPr>
        <w:t>Зима</w:t>
      </w:r>
      <w:r>
        <w:rPr>
          <w:color w:val="000000"/>
        </w:rPr>
        <w:t>.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pPr>
        <w:ind w:firstLine="709"/>
        <w:rPr>
          <w:bCs/>
          <w:i/>
        </w:rPr>
      </w:pPr>
      <w:r>
        <w:rPr>
          <w:bCs/>
          <w:i/>
        </w:rPr>
        <w:t>Весна.</w:t>
      </w:r>
      <w:r>
        <w:rPr>
          <w:b/>
          <w:bCs/>
        </w:rPr>
        <w:t xml:space="preserve"> </w:t>
      </w:r>
      <w: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pPr>
        <w:ind w:firstLine="709"/>
      </w:pPr>
      <w:r>
        <w:rPr>
          <w:bCs/>
          <w:i/>
        </w:rPr>
        <w:t>Лето.</w:t>
      </w:r>
      <w:r>
        <w:rPr>
          <w:b/>
          <w:bCs/>
        </w:rPr>
        <w:t xml:space="preserve"> </w:t>
      </w:r>
      <w: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pPr>
        <w:ind w:firstLine="709"/>
        <w:rPr>
          <w:rFonts w:eastAsia="TimesNewRoman"/>
          <w:i/>
          <w:iCs/>
        </w:rPr>
      </w:pPr>
      <w:r>
        <w:t>Дать представления о съедобных и несъедобных грибах (съедобные—маслята, опята, лисички и т.п.; несъедобные —мухомор, ложный опенок).</w:t>
      </w:r>
    </w:p>
    <w:p>
      <w:pPr>
        <w:ind w:firstLine="709"/>
      </w:pPr>
      <w:r>
        <w:rPr>
          <w:rFonts w:eastAsia="TimesNewRoman"/>
          <w:i/>
          <w:iCs/>
        </w:rPr>
        <w:t xml:space="preserve"> </w:t>
      </w:r>
      <w:r>
        <w:rPr>
          <w:i/>
          <w:iCs/>
        </w:rPr>
        <w:t>(</w:t>
      </w:r>
      <w:r>
        <w:rPr>
          <w:rFonts w:eastAsia="TimesNewRoman"/>
          <w:i/>
          <w:iCs/>
        </w:rPr>
        <w:t xml:space="preserve">от </w:t>
      </w:r>
      <w:r>
        <w:rPr>
          <w:i/>
          <w:iCs/>
        </w:rPr>
        <w:t xml:space="preserve">6 </w:t>
      </w:r>
      <w:r>
        <w:rPr>
          <w:rFonts w:eastAsia="TimesNewRoman"/>
          <w:i/>
          <w:iCs/>
        </w:rPr>
        <w:t xml:space="preserve">до </w:t>
      </w:r>
      <w:r>
        <w:rPr>
          <w:i/>
          <w:iCs/>
        </w:rPr>
        <w:t xml:space="preserve">7 </w:t>
      </w:r>
      <w:r>
        <w:rPr>
          <w:rFonts w:eastAsia="TimesNewRoman"/>
          <w:i/>
          <w:iCs/>
        </w:rPr>
        <w:t>лет</w:t>
      </w:r>
      <w:r>
        <w:rPr>
          <w:i/>
          <w:iCs/>
        </w:rPr>
        <w:t>)</w:t>
      </w:r>
    </w:p>
    <w:p>
      <w:pPr>
        <w:ind w:firstLine="709"/>
      </w:pPr>
      <w:r>
        <w:t>Расширять и уточнять представления детей о деревьях, кустарниках, травянистых растениях; растениях луга, сада, леса.</w:t>
      </w:r>
    </w:p>
    <w:p>
      <w:pPr>
        <w:ind w:firstLine="709"/>
      </w:pPr>
      <w:r>
        <w:t>Конкретизировать представления детей об условиях жизни комнатных растений.</w:t>
      </w:r>
    </w:p>
    <w:p>
      <w:pPr>
        <w:ind w:firstLine="709"/>
      </w:pPr>
      <w:r>
        <w:t>Знакомить со способами их вегетативного размножения (черенками, листьями, усами).</w:t>
      </w:r>
    </w:p>
    <w:p>
      <w:pPr>
        <w:ind w:firstLine="709"/>
      </w:pPr>
      <w:r>
        <w:t>Учить устанавливать связи между состоянием растения и условиями окружающей среды.</w:t>
      </w:r>
    </w:p>
    <w:p>
      <w:pPr>
        <w:ind w:firstLine="709"/>
      </w:pPr>
      <w:r>
        <w:t>Знакомить с лекарственными растениями (подорожник, крапива и др.).</w:t>
      </w:r>
    </w:p>
    <w:p>
      <w:pPr>
        <w:ind w:firstLine="709"/>
      </w:pPr>
      <w:r>
        <w:t>Расширять и систематизировать знания о домашних, зимующих и перелетных птицах; домашних животных и обитателях уголка природы.</w:t>
      </w:r>
    </w:p>
    <w:p>
      <w:pPr>
        <w:ind w:firstLine="709"/>
      </w:pPr>
      <w:r>
        <w:t>Продолжать знакомить детей с дикими животными. Расширять представления об особенностях приспособления животных к окружающей среде.</w:t>
      </w:r>
    </w:p>
    <w:p>
      <w:pPr>
        <w:ind w:firstLine="709"/>
      </w:pPr>
      <w:r>
        <w:t>Расширять знания детей о млекопитающих, земноводных и пресмыкающихся.</w:t>
      </w:r>
    </w:p>
    <w:p>
      <w:pPr>
        <w:ind w:firstLine="709"/>
      </w:pPr>
      <w:r>
        <w:t>Знакомить с некоторыми формами защиты земноводных и пресмыкающихся от врагов (например, уж отпугивает врагов шипением и т. п.).</w:t>
      </w:r>
    </w:p>
    <w:p>
      <w:pPr>
        <w:ind w:firstLine="709"/>
      </w:pPr>
      <w:r>
        <w:t>Расширять представления о насекомых. Знакомить с особенностями их жизни (муравьи, пчелы, осы живут большими семьями, муравьи —в муравейниках, пчелы — в дуплах, ульях).</w:t>
      </w:r>
    </w:p>
    <w:p>
      <w:pPr>
        <w:ind w:firstLine="709"/>
      </w:pPr>
      <w: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pPr>
        <w:ind w:firstLine="709"/>
      </w:pPr>
      <w:r>
        <w:t>Развивать интерес к родному краю. Воспитывать уважение к труду сельских жителей (земледельцев, механизаторов, лесничих и др.).</w:t>
      </w:r>
    </w:p>
    <w:p>
      <w:pPr>
        <w:ind w:firstLine="709"/>
      </w:pPr>
      <w:r>
        <w:t>Учить обобщать и систематизировать представления о временах года.</w:t>
      </w:r>
    </w:p>
    <w:p>
      <w:pPr>
        <w:ind w:firstLine="709"/>
      </w:pPr>
      <w: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pPr>
        <w:ind w:firstLine="709"/>
      </w:pPr>
      <w:r>
        <w:t>Закреплять умение передавать свое отношение к природе в рассказах и продуктивных видах деятельности.</w:t>
      </w:r>
    </w:p>
    <w:p>
      <w:pPr>
        <w:ind w:firstLine="709"/>
      </w:pPr>
      <w:r>
        <w:t>Объяснить детям, что в природе все взаимосвязано.</w:t>
      </w:r>
    </w:p>
    <w:p>
      <w:pPr>
        <w:ind w:firstLine="709"/>
      </w:pPr>
      <w:r>
        <w:t>Учить устанавливать причинно-следственные связи между природными явлениями (если исчезнут насекомые —опылители растений, то растения не дадут семян и др.).</w:t>
      </w:r>
    </w:p>
    <w:p>
      <w:pPr>
        <w:ind w:firstLine="709"/>
      </w:pPr>
      <w: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pPr>
        <w:ind w:firstLine="709"/>
      </w:pPr>
      <w:r>
        <w:t>Закреплять умение правильно вести себя в природе (не ломать кустов и ветвей деревьев, не оставлять мусор, не разрушать муравейники и др.).</w:t>
      </w:r>
    </w:p>
    <w:p>
      <w:pPr>
        <w:ind w:firstLine="709"/>
        <w:rPr>
          <w:i/>
        </w:rPr>
      </w:pPr>
      <w:r>
        <w:t>Оформлять альбомы о временах года: подбирать картинки, фотографии, детские рисунки и рассказы.</w:t>
      </w:r>
    </w:p>
    <w:p>
      <w:pPr>
        <w:ind w:firstLine="709"/>
        <w:rPr>
          <w:bCs/>
          <w:i/>
        </w:rPr>
      </w:pPr>
      <w:r>
        <w:rPr>
          <w:i/>
        </w:rPr>
        <w:t>Сезонные наблюдения</w:t>
      </w:r>
    </w:p>
    <w:p>
      <w:pPr>
        <w:ind w:firstLine="709"/>
      </w:pPr>
      <w:r>
        <w:rPr>
          <w:bCs/>
          <w:i/>
        </w:rPr>
        <w:t>Осень.</w:t>
      </w:r>
      <w:r>
        <w:rPr>
          <w:b/>
          <w:bCs/>
        </w:rPr>
        <w:t xml:space="preserve"> </w:t>
      </w:r>
      <w: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pPr>
        <w:ind w:firstLine="709"/>
      </w:pPr>
      <w:r>
        <w:t>Показать обрезку кустарников, рассказать, для чего это делают. Привлекать к высаживанию садовых растений (настурция, астры) в горшки.</w:t>
      </w:r>
    </w:p>
    <w:p>
      <w:pPr>
        <w:ind w:firstLine="709"/>
        <w:rPr>
          <w:bCs/>
          <w:i/>
        </w:rPr>
      </w:pPr>
      <w:r>
        <w:t>Учить собирать природный материал (семена, шишки, желуди, листья) для изготовления поделок.</w:t>
      </w:r>
    </w:p>
    <w:p>
      <w:pPr>
        <w:ind w:firstLine="709"/>
      </w:pPr>
      <w:r>
        <w:rPr>
          <w:bCs/>
          <w:i/>
        </w:rPr>
        <w:t>Зима</w:t>
      </w:r>
      <w:r>
        <w:rPr>
          <w:b/>
          <w:bCs/>
        </w:rPr>
        <w:t xml:space="preserve">. </w:t>
      </w:r>
      <w:r>
        <w:t>Обогащать представления детей о сезонных изменениях в природе (самые короткие дни и длинные ночи, холодно, мороз, гололед и т. д.).</w:t>
      </w:r>
    </w:p>
    <w:p>
      <w:pPr>
        <w:ind w:firstLine="709"/>
      </w:pPr>
      <w:r>
        <w:t>Обращать внимание детей на то, что на некоторых деревьях долго сохраняются плоды (на рябине, ели и т. д.). Объяснить, что это корм для птиц.</w:t>
      </w:r>
    </w:p>
    <w:p>
      <w:pPr>
        <w:ind w:firstLine="709"/>
      </w:pPr>
      <w:r>
        <w:t>Учить определять свойства снега (холодный, пушистый, рассыпается, липкий и др.; из влажного тяжелого снега лучше делать постройки).</w:t>
      </w:r>
    </w:p>
    <w:p>
      <w:pPr>
        <w:ind w:firstLine="709"/>
      </w:pPr>
      <w:r>
        <w:t>Учить детей замечать, что в феврале погода меняется (то светит солнце, то дует ветер, то идет снег, на крышах домов появляются сосульки).</w:t>
      </w:r>
    </w:p>
    <w:p>
      <w:pPr>
        <w:ind w:firstLine="709"/>
      </w:pPr>
      <w:r>
        <w:t>Рассказать, что 22 декабря — самый короткий день в году.</w:t>
      </w:r>
    </w:p>
    <w:p>
      <w:pPr>
        <w:ind w:firstLine="709"/>
        <w:rPr>
          <w:bCs/>
          <w:i/>
        </w:rPr>
      </w:pPr>
      <w:r>
        <w:t>Привлекать к посадке семян овса для птиц.</w:t>
      </w:r>
    </w:p>
    <w:p>
      <w:pPr>
        <w:ind w:firstLine="709"/>
      </w:pPr>
      <w:r>
        <w:rPr>
          <w:bCs/>
          <w:i/>
        </w:rPr>
        <w:t>Весна</w:t>
      </w:r>
      <w:r>
        <w:rPr>
          <w:b/>
          <w:bCs/>
        </w:rPr>
        <w:t xml:space="preserve">. </w:t>
      </w:r>
      <w: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pPr>
        <w:ind w:firstLine="709"/>
      </w:pPr>
      <w:r>
        <w:t>Познакомить с термометром (столбик с ртутью может быстро подниматься и опускаться, в зависимости от того, где он находится — в тени или на солнце).</w:t>
      </w:r>
    </w:p>
    <w:p>
      <w:pPr>
        <w:ind w:firstLine="709"/>
      </w:pPr>
      <w:r>
        <w:t>Наблюдать, как высаживают, обрезают деревья и кустарники.</w:t>
      </w:r>
    </w:p>
    <w:p>
      <w:pPr>
        <w:ind w:firstLine="709"/>
      </w:pPr>
      <w: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pPr>
        <w:ind w:firstLine="709"/>
      </w:pPr>
      <w:r>
        <w:t>Учить детей выращивать цветы (тюльпаны) к Международному женскому дню.</w:t>
      </w:r>
    </w:p>
    <w:p>
      <w:pPr>
        <w:ind w:firstLine="709"/>
        <w:rPr>
          <w:bCs/>
          <w:i/>
        </w:rPr>
      </w:pPr>
      <w:r>
        <w:t>Знакомить детей с народными приметами: «Длинные сосульки —к долгой весне», «Если весной летит много паутины, лето будет жаркое» и т. п.</w:t>
      </w:r>
    </w:p>
    <w:p>
      <w:pPr>
        <w:ind w:firstLine="709"/>
      </w:pPr>
      <w:r>
        <w:rPr>
          <w:bCs/>
          <w:i/>
        </w:rPr>
        <w:t>Лето</w:t>
      </w:r>
      <w:r>
        <w:rPr>
          <w:b/>
          <w:bCs/>
        </w:rPr>
        <w:t xml:space="preserve">. </w:t>
      </w:r>
      <w: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pPr>
        <w:ind w:firstLine="709"/>
      </w:pPr>
      <w:r>
        <w:t>Объяснить, что летом наиболее благоприятные условия для роста растений: растут, цветут и плодоносят.</w:t>
      </w:r>
    </w:p>
    <w:p>
      <w:pPr>
        <w:ind w:firstLine="709"/>
      </w:pPr>
      <w:r>
        <w:t>Знакомить с народными приметами: «Радуга от дождя стоит долго — к ненастью, скоро исчезнет — к ясной погоде», «Вечером комары летают густым роем —быть теплу», «Появились опята —лето кончилось».</w:t>
      </w:r>
    </w:p>
    <w:p>
      <w:pPr>
        <w:ind w:firstLine="709"/>
      </w:pPr>
      <w:r>
        <w:t>Рассказать о том, что 22 июня —день летнего солнцестояния (самый долгий день в году: с этого дня ночь удлиняется, а день идет на убыль).</w:t>
      </w:r>
    </w:p>
    <w:p>
      <w:pPr>
        <w:ind w:firstLine="709"/>
        <w:rPr>
          <w:color w:val="000000"/>
        </w:rPr>
      </w:pPr>
      <w:r>
        <w:t>Знакомить с трудом людей на полях, в садах и огородах. Воспитывать желание помогать взрослым</w:t>
      </w:r>
    </w:p>
    <w:p>
      <w:pPr>
        <w:rPr>
          <w:color w:val="000000"/>
        </w:rPr>
      </w:pPr>
    </w:p>
    <w:p>
      <w:pPr>
        <w:pStyle w:val="9"/>
        <w:spacing w:after="0"/>
        <w:ind w:firstLine="709"/>
        <w:jc w:val="both"/>
        <w:rPr>
          <w:rFonts w:ascii="Times New Roman" w:hAnsi="Times New Roman"/>
          <w:sz w:val="24"/>
        </w:rPr>
      </w:pPr>
      <w:r>
        <w:rPr>
          <w:rFonts w:ascii="Times New Roman" w:hAnsi="Times New Roman"/>
          <w:b/>
          <w:sz w:val="24"/>
        </w:rPr>
        <w:t>Формы организации образовательной деятельности, направления образовательной работы, средства, методы и приёмы работы с детьми по освоению образовательной области «Познавательное развитие»</w:t>
      </w:r>
    </w:p>
    <w:p>
      <w:pPr>
        <w:ind w:firstLine="709"/>
        <w:rPr>
          <w:u w:val="single"/>
        </w:rPr>
      </w:pPr>
      <w:r>
        <w:t>Работа с детьми по освоению образовательной области «Познание» осуществляется в совместной с педагогом непосредственно образовательной деятельности (НОД), в режимных моментах, в самостоятельной деятельности детей и в совместной деятельности с семьей.</w:t>
      </w:r>
    </w:p>
    <w:p>
      <w:pPr>
        <w:ind w:firstLine="709"/>
        <w:rPr>
          <w:u w:val="single"/>
        </w:rPr>
      </w:pPr>
      <w:r>
        <w:rPr>
          <w:u w:val="single"/>
        </w:rPr>
        <w:t>Сенсорное развитие.</w:t>
      </w:r>
      <w:r>
        <w:t xml:space="preserve"> Организуя совместную деятельность с детьми, педагоги используют сюжетно – ролевые, дидактические игры и упражнения, экспериментирование, продуктивную деятельность, наблюдение.  В самостоятельной деятельности применяются разнообразные виды игр и игровых упражнений, продуктивная деятельность, рассматривание и обследование.   В режимных моментах – игровые упражнения, напоминание, объяснение, обследование, наблюдение; с4-х лет– проблемные ситуации. В работе с семьей применяются беседы, консультирование.</w:t>
      </w:r>
    </w:p>
    <w:p>
      <w:pPr>
        <w:ind w:firstLine="709"/>
        <w:rPr>
          <w:u w:val="single"/>
        </w:rPr>
      </w:pPr>
      <w:r>
        <w:rPr>
          <w:u w:val="single"/>
        </w:rPr>
        <w:t xml:space="preserve">Развитие познавательно – исследовательской </w:t>
      </w:r>
      <w:r>
        <w:t>в процессе непосредственно образовательной деятельности  осуществляется путем применения сюжетно – ролевых игр, дидактических игр и упражнений, экспериментирования; в старшем возрасте – творческих заданий, художественного конструирования, проектной деятельности и выставок детских работ. В режимных моментах применяются объяснение, дидактические упражнения, напоминание. В работе с семьей используются беседы, консультирование.</w:t>
      </w:r>
    </w:p>
    <w:p>
      <w:pPr>
        <w:ind w:firstLine="709"/>
        <w:rPr>
          <w:u w:val="single"/>
        </w:rPr>
      </w:pPr>
      <w:r>
        <w:rPr>
          <w:u w:val="single"/>
        </w:rPr>
        <w:t>Формирование элементарных математических представлений</w:t>
      </w:r>
      <w:r>
        <w:t xml:space="preserve"> в процессе НОД осуществляется через применение игр и игровых упражнений, наблюдения, рассматривания; с 4-х лет – чтения и обсуждения, поручений, экспериментирования, досуги; со старшей группы – проблемно – поисковых ситуаций, проектной деятельности.  В самостоятельной деятельности детей широко применяются сюжетно – ролевые, дидактические, подвижные игры, рассматривание иллюстраций, наблюдение, продуктивная деятельность, экспериментирование. В режимных моментах используются наблюдение, объяснение, дидактические упражнения, напоминание. В работе с родителями – беседы, консультации, выставки развивающей литературы и игр, совместные мероприятия.</w:t>
      </w:r>
    </w:p>
    <w:p>
      <w:pPr>
        <w:ind w:firstLine="709"/>
        <w:rPr>
          <w:szCs w:val="28"/>
          <w:u w:val="single"/>
        </w:rPr>
      </w:pPr>
      <w:r>
        <w:rPr>
          <w:u w:val="single"/>
        </w:rPr>
        <w:t>Формирование целостной картины мира, расширение кругозора.</w:t>
      </w:r>
      <w:r>
        <w:t>В совместной деятельности с детьми применяются сюжетно – ролевые, дидактические, подвижные игры, игры – драматизации, упражнения, объяснение, наблюдение, экспериментирование, чтение; с 4-х лет  – рассказы, беседа, чтение и обсуждение; с 5-и лет – проблемные ситуации, со старшей – проектная деятельность. В самостоятельной деятельности детей  используются различные виды игр и игровых упражнений, экспериментирование, продуктивная деятельность,  наблюдение, рассматривание, чтение. В режимных моментах применяются  наблюдение, объяснение, дидактические упражнения, напоминание. Организуя работу с родителями, педагоги используют консультирование, родительские собрания, беседы, анкетирование, совместные  мероприятия с детьми.</w:t>
      </w:r>
    </w:p>
    <w:p>
      <w:pPr>
        <w:ind w:firstLine="709"/>
      </w:pPr>
      <w:r>
        <w:rPr>
          <w:szCs w:val="28"/>
          <w:u w:val="single"/>
        </w:rPr>
        <w:t>Формирование предпосылок экологического сознания</w:t>
      </w:r>
      <w:r>
        <w:rPr>
          <w:szCs w:val="28"/>
        </w:rPr>
        <w:t xml:space="preserve"> в совместной деятельности педагогов с  детьми 2 - 4 лет проходит в форме игр и игровых упражнений, рассказов взрослого, чтения, рассматривания иллюстраций; с детьми 5 - 7 лет используются продуктивные виды деятельности, творческие задания. В самостоятельной деятельности детей широко применяются различные виды игр, продуктивная деятельность, со старшего возраста – проектная деятельность. В режимных моментах с детьми 2 - 4 лет используются напоминание, объяснение; с 4-х лет – беседы; с 5-и лет - тренинги и игровые упражнения.  В совместной деятельности с семьёй практикуется консультирование, беседы, родительские собрания, совместные досуги.</w:t>
      </w:r>
    </w:p>
    <w:p>
      <w:pPr>
        <w:rPr>
          <w:color w:val="000000"/>
        </w:rPr>
      </w:pPr>
    </w:p>
    <w:p>
      <w:pPr>
        <w:rPr>
          <w:b/>
          <w:color w:val="000000"/>
        </w:rPr>
      </w:pPr>
      <w:r>
        <w:rPr>
          <w:color w:val="000000"/>
          <w:u w:val="single"/>
        </w:rPr>
        <w:t>Методическое обеспечение:</w:t>
      </w:r>
    </w:p>
    <w:tbl>
      <w:tblPr>
        <w:tblStyle w:val="6"/>
        <w:tblW w:w="0" w:type="auto"/>
        <w:tblInd w:w="-55" w:type="dxa"/>
        <w:tblLayout w:type="fixed"/>
        <w:tblCellMar>
          <w:top w:w="0" w:type="dxa"/>
          <w:left w:w="118" w:type="dxa"/>
          <w:bottom w:w="0" w:type="dxa"/>
          <w:right w:w="108" w:type="dxa"/>
        </w:tblCellMar>
      </w:tblPr>
      <w:tblGrid>
        <w:gridCol w:w="3814"/>
        <w:gridCol w:w="8056"/>
        <w:gridCol w:w="69"/>
        <w:gridCol w:w="2389"/>
        <w:gridCol w:w="731"/>
      </w:tblGrid>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Автор, составитель</w:t>
            </w:r>
          </w:p>
        </w:tc>
        <w:tc>
          <w:tcPr>
            <w:tcW w:w="8056"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Наименование, название издания</w:t>
            </w:r>
          </w:p>
        </w:tc>
        <w:tc>
          <w:tcPr>
            <w:tcW w:w="2458"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Издательство</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Год</w:t>
            </w:r>
          </w:p>
        </w:tc>
      </w:tr>
      <w:tr>
        <w:tblPrEx>
          <w:tblCellMar>
            <w:top w:w="0" w:type="dxa"/>
            <w:left w:w="118" w:type="dxa"/>
            <w:bottom w:w="0" w:type="dxa"/>
            <w:right w:w="108" w:type="dxa"/>
          </w:tblCellMar>
        </w:tblPrEx>
        <w:tc>
          <w:tcPr>
            <w:tcW w:w="15059" w:type="dxa"/>
            <w:gridSpan w:val="5"/>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b/>
                <w:color w:val="000000"/>
              </w:rPr>
              <w:t>Тематический модуль «Формирование целостной картины мира»</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А)</w:t>
            </w:r>
            <w:r>
              <w:rPr>
                <w:color w:val="000000"/>
              </w:rPr>
              <w:t xml:space="preserve"> Крашенинникова Е.Е., Холодова О.Л.</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Развитие познавательных способностей дошкольников (4-7 лет)</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rPr>
                <w:color w:val="000000"/>
              </w:rP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2010</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А)</w:t>
            </w:r>
            <w:r>
              <w:rPr>
                <w:color w:val="000000"/>
              </w:rPr>
              <w:t xml:space="preserve"> </w:t>
            </w:r>
            <w:r>
              <w:t>Павлова Л.Ю.</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Сборник дидактических игр по ознакомлению с окружающим (3-7 лет)</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2010</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А)</w:t>
            </w:r>
            <w:r>
              <w:rPr>
                <w:color w:val="000000"/>
              </w:rPr>
              <w:t xml:space="preserve"> </w:t>
            </w:r>
            <w:r>
              <w:t>Соломенникова О.А.</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Ознакомление с природой в детском саду (все возраста)</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2014</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А)</w:t>
            </w:r>
            <w:r>
              <w:rPr>
                <w:color w:val="000000"/>
              </w:rPr>
              <w:t xml:space="preserve"> </w:t>
            </w:r>
            <w:r>
              <w:t>Соломенникова О.А.</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Экологическое воспитание детей в детском саду. Программа и методические рекомендации. Для занятий с детьми от 2-7 лет.</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2010</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А)</w:t>
            </w:r>
            <w:r>
              <w:rPr>
                <w:color w:val="000000"/>
              </w:rPr>
              <w:t xml:space="preserve"> </w:t>
            </w:r>
            <w:r>
              <w:t>Соломенникова О.А.</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Занятия по формированию экологических представлений во второй младшей группе детского сада. Конспекты занятий.</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2010</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rPr>
              <w:t>Б)</w:t>
            </w:r>
            <w:r>
              <w:t xml:space="preserve">  Л. А. Владимирская</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.От осени до лета.</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 xml:space="preserve">Волгоград: Учитель </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2011</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rPr>
              <w:t>Б)</w:t>
            </w:r>
            <w:r>
              <w:t xml:space="preserve"> Т. А. Шорыгина.</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Беседы о природных явлениях и объектах.</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Москва: Сфера</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2015</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rPr>
              <w:t>Б)</w:t>
            </w:r>
            <w:r>
              <w:t xml:space="preserve"> А. М. Федотова.</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Познаем окружающий мир играя.</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Москва: Сфера</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2014</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rPr>
              <w:t>А)</w:t>
            </w:r>
            <w:r>
              <w:t xml:space="preserve"> О. В. Куцакова.</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Конструирование из строительного материала. (все возраста).</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2014</w:t>
            </w:r>
          </w:p>
        </w:tc>
      </w:tr>
      <w:tr>
        <w:tblPrEx>
          <w:tblCellMar>
            <w:top w:w="0" w:type="dxa"/>
            <w:left w:w="118" w:type="dxa"/>
            <w:bottom w:w="0" w:type="dxa"/>
            <w:right w:w="108" w:type="dxa"/>
          </w:tblCellMar>
        </w:tblPrEx>
        <w:tc>
          <w:tcPr>
            <w:tcW w:w="15059" w:type="dxa"/>
            <w:gridSpan w:val="5"/>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b/>
                <w:color w:val="000000"/>
              </w:rPr>
              <w:t>Тематический модуль «Исследования и эксперименты»</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А) Дыбина О.В.</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Ознакомление с предметным и социальным миром (все возраста)</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2014</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А)Веракса Н.Е., Галимов О.Р.</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Познавательно-исследовательская деятельность дошкольников</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2014</w:t>
            </w:r>
          </w:p>
        </w:tc>
      </w:tr>
      <w:tr>
        <w:tblPrEx>
          <w:tblCellMar>
            <w:top w:w="0" w:type="dxa"/>
            <w:left w:w="118" w:type="dxa"/>
            <w:bottom w:w="0" w:type="dxa"/>
            <w:right w:w="108" w:type="dxa"/>
          </w:tblCellMar>
        </w:tblPrEx>
        <w:tc>
          <w:tcPr>
            <w:tcW w:w="15059" w:type="dxa"/>
            <w:gridSpan w:val="5"/>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b/>
                <w:color w:val="000000"/>
              </w:rPr>
              <w:t>Тематический модуль «Проектная деятельность»</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А) Веракса Н.Е., Веракса А.Н.</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Проектная деятельность в детском саду</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2010</w:t>
            </w:r>
          </w:p>
        </w:tc>
      </w:tr>
      <w:tr>
        <w:tblPrEx>
          <w:tblCellMar>
            <w:top w:w="0" w:type="dxa"/>
            <w:left w:w="118" w:type="dxa"/>
            <w:bottom w:w="0" w:type="dxa"/>
            <w:right w:w="108" w:type="dxa"/>
          </w:tblCellMar>
        </w:tblPrEx>
        <w:tc>
          <w:tcPr>
            <w:tcW w:w="15059" w:type="dxa"/>
            <w:gridSpan w:val="5"/>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b/>
                <w:color w:val="000000"/>
              </w:rPr>
              <w:t>Тематический модуль «Математическое развитие»</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А) И. А. Помораева, В.А. Позина</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Формирование элементарных математических представлений (все возраста)</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2014</w:t>
            </w:r>
          </w:p>
        </w:tc>
      </w:tr>
      <w:tr>
        <w:tblPrEx>
          <w:tblCellMar>
            <w:top w:w="0" w:type="dxa"/>
            <w:left w:w="118" w:type="dxa"/>
            <w:bottom w:w="0" w:type="dxa"/>
            <w:right w:w="108" w:type="dxa"/>
          </w:tblCellMar>
        </w:tblPrEx>
        <w:tc>
          <w:tcPr>
            <w:tcW w:w="3814"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Б) Е. А. Янушко</w:t>
            </w:r>
          </w:p>
        </w:tc>
        <w:tc>
          <w:tcPr>
            <w:tcW w:w="8125" w:type="dxa"/>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pPr>
            <w:r>
              <w:t>Сенсорное развитие детей раннего возраста</w:t>
            </w:r>
          </w:p>
        </w:tc>
        <w:tc>
          <w:tcPr>
            <w:tcW w:w="238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color w:val="000000"/>
              </w:rPr>
            </w:pPr>
            <w:r>
              <w:t>М.: Мозаика-Синтез</w:t>
            </w:r>
          </w:p>
        </w:tc>
        <w:tc>
          <w:tcPr>
            <w:tcW w:w="73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color w:val="000000"/>
              </w:rPr>
              <w:t>2013</w:t>
            </w:r>
          </w:p>
        </w:tc>
      </w:tr>
    </w:tbl>
    <w:p>
      <w:pPr>
        <w:rPr>
          <w:b/>
          <w:i/>
        </w:rPr>
      </w:pPr>
    </w:p>
    <w:p>
      <w:pPr>
        <w:rPr>
          <w:b/>
          <w:szCs w:val="28"/>
          <w:lang w:eastAsia="ru-RU"/>
        </w:rPr>
      </w:pPr>
      <w:r>
        <w:rPr>
          <w:sz w:val="30"/>
          <w:szCs w:val="30"/>
          <w:lang w:eastAsia="ru-RU"/>
        </w:rPr>
        <w:br w:type="page"/>
      </w:r>
      <w:r>
        <w:rPr>
          <w:b/>
          <w:szCs w:val="28"/>
          <w:lang w:eastAsia="ru-RU"/>
        </w:rPr>
        <w:t>2.1.3. Образовательная область «РЕЧЕВОЕ РАЗВИТИЕ»</w:t>
      </w:r>
    </w:p>
    <w:p>
      <w:pPr>
        <w:pStyle w:val="12"/>
        <w:spacing w:before="0" w:beforeAutospacing="0" w:after="0" w:afterAutospacing="0"/>
        <w:ind w:firstLine="709"/>
        <w:rPr>
          <w:b/>
          <w:i/>
          <w:szCs w:val="28"/>
        </w:rPr>
      </w:pPr>
      <w:r>
        <w:rPr>
          <w:b/>
          <w:i/>
          <w:szCs w:val="28"/>
        </w:rPr>
        <w:t>А) Обязательная часть.</w:t>
      </w:r>
    </w:p>
    <w:p>
      <w:pPr>
        <w:ind w:firstLine="709"/>
      </w:pPr>
      <w:r>
        <w:t>Связанные с данными целевыми ориентирами задачи, представлены во ФГОС  ДО:</w:t>
      </w:r>
    </w:p>
    <w:p>
      <w:pPr>
        <w:ind w:firstLine="709"/>
      </w:pPr>
      <w:r>
        <w:t>1. Организовывать виды деятельности, способствующие развитию речи детей.</w:t>
      </w:r>
    </w:p>
    <w:p>
      <w:pPr>
        <w:ind w:firstLine="709"/>
      </w:pPr>
      <w:r>
        <w:t>2.  Развивать речевую деятельность.</w:t>
      </w:r>
    </w:p>
    <w:p>
      <w:pPr>
        <w:ind w:firstLine="709"/>
      </w:pPr>
      <w:r>
        <w:t>3. Развивать способность к построению речевого высказывания в ситуации общения, создавать условия для принятия решений, выражения своих чувств и мыслей с помощью речи.</w:t>
      </w:r>
    </w:p>
    <w:p>
      <w:pPr>
        <w:ind w:firstLine="709"/>
      </w:pPr>
      <w:r>
        <w:t>4. Формировать познавательные интересы и действия ребенка в речевом общении и деятельности.</w:t>
      </w:r>
    </w:p>
    <w:p>
      <w:pPr>
        <w:ind w:firstLine="709"/>
        <w:rPr>
          <w:b/>
          <w:i/>
        </w:rPr>
      </w:pPr>
      <w:r>
        <w:t>5. Формировать предпосылки к грамотности.</w:t>
      </w:r>
    </w:p>
    <w:p>
      <w:pPr>
        <w:rPr>
          <w:b/>
        </w:rPr>
      </w:pPr>
      <w:r>
        <w:rPr>
          <w:b/>
          <w:i/>
        </w:rPr>
        <w:tab/>
      </w:r>
    </w:p>
    <w:p>
      <w:pPr>
        <w:rPr>
          <w:b/>
          <w:i/>
        </w:rPr>
      </w:pPr>
      <w:r>
        <w:rPr>
          <w:b/>
        </w:rPr>
        <w:t>Речевое развитие</w:t>
      </w:r>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pPr>
        <w:rPr>
          <w:b/>
          <w:i/>
          <w:color w:val="000000"/>
        </w:rPr>
      </w:pPr>
      <w:r>
        <w:t>Обязательная часть определена соответствующим разделом примерной общеобразовательной программы «От рождения до школы» и направлена на решение следующих задач:</w:t>
      </w:r>
    </w:p>
    <w:p>
      <w:pPr>
        <w:rPr>
          <w:color w:val="000000"/>
        </w:rPr>
      </w:pPr>
      <w:r>
        <w:rPr>
          <w:b/>
          <w:i/>
          <w:color w:val="000000"/>
        </w:rPr>
        <w:t>Тематический модуль «Речевое общение»:</w:t>
      </w:r>
    </w:p>
    <w:p>
      <w:pPr>
        <w:numPr>
          <w:ilvl w:val="0"/>
          <w:numId w:val="30"/>
        </w:numPr>
        <w:rPr>
          <w:color w:val="000000"/>
        </w:rPr>
      </w:pPr>
      <w:r>
        <w:rPr>
          <w:color w:val="000000"/>
        </w:rPr>
        <w:t>владение речью как средством общения;</w:t>
      </w:r>
    </w:p>
    <w:p>
      <w:pPr>
        <w:numPr>
          <w:ilvl w:val="0"/>
          <w:numId w:val="30"/>
        </w:numPr>
        <w:rPr>
          <w:color w:val="000000"/>
        </w:rPr>
      </w:pPr>
      <w:r>
        <w:rPr>
          <w:color w:val="000000"/>
        </w:rPr>
        <w:t>обогащение активного словаря;</w:t>
      </w:r>
    </w:p>
    <w:p>
      <w:pPr>
        <w:numPr>
          <w:ilvl w:val="0"/>
          <w:numId w:val="30"/>
        </w:numPr>
        <w:rPr>
          <w:color w:val="000000"/>
        </w:rPr>
      </w:pPr>
      <w:r>
        <w:rPr>
          <w:color w:val="000000"/>
        </w:rPr>
        <w:t>развитие связной, грамматически правильной диалогической и монологической речи;</w:t>
      </w:r>
    </w:p>
    <w:p>
      <w:pPr>
        <w:numPr>
          <w:ilvl w:val="0"/>
          <w:numId w:val="30"/>
        </w:numPr>
        <w:rPr>
          <w:color w:val="000000"/>
        </w:rPr>
      </w:pPr>
      <w:r>
        <w:rPr>
          <w:color w:val="000000"/>
        </w:rPr>
        <w:t>развитие звуковой и интонационной культурой речи, фонематического слуха;</w:t>
      </w:r>
    </w:p>
    <w:p>
      <w:pPr>
        <w:numPr>
          <w:ilvl w:val="0"/>
          <w:numId w:val="30"/>
        </w:numPr>
        <w:rPr>
          <w:color w:val="000000"/>
        </w:rPr>
      </w:pPr>
      <w:r>
        <w:rPr>
          <w:color w:val="000000"/>
        </w:rPr>
        <w:t>формирование звуковой аналитико-синтетической активности как предпосылки к обучению грамоте;</w:t>
      </w:r>
    </w:p>
    <w:p>
      <w:pPr>
        <w:numPr>
          <w:ilvl w:val="0"/>
          <w:numId w:val="30"/>
        </w:numPr>
        <w:rPr>
          <w:color w:val="000000"/>
        </w:rPr>
      </w:pPr>
      <w:r>
        <w:rPr>
          <w:color w:val="000000"/>
        </w:rPr>
        <w:t>создание условий для принятия детьми решений, выражения своих чувств и мыслей с помощью речи.</w:t>
      </w:r>
    </w:p>
    <w:p>
      <w:pPr>
        <w:rPr>
          <w:color w:val="000000"/>
        </w:rPr>
      </w:pPr>
    </w:p>
    <w:p>
      <w:pPr>
        <w:ind w:firstLine="709"/>
        <w:rPr>
          <w:b/>
          <w:color w:val="000000"/>
        </w:rPr>
      </w:pPr>
      <w:r>
        <w:rPr>
          <w:b/>
          <w:color w:val="000000"/>
        </w:rPr>
        <w:t>Содержание психолого - педагогической работы</w:t>
      </w:r>
    </w:p>
    <w:p>
      <w:pPr>
        <w:ind w:firstLine="709"/>
        <w:rPr>
          <w:i/>
          <w:color w:val="000000"/>
        </w:rPr>
      </w:pPr>
      <w:r>
        <w:rPr>
          <w:b/>
          <w:color w:val="000000"/>
        </w:rPr>
        <w:t xml:space="preserve"> Развитие речи</w:t>
      </w:r>
    </w:p>
    <w:p>
      <w:pPr>
        <w:ind w:firstLine="709"/>
        <w:rPr>
          <w:b/>
          <w:color w:val="000000"/>
        </w:rPr>
      </w:pPr>
      <w:r>
        <w:rPr>
          <w:i/>
          <w:color w:val="000000"/>
        </w:rPr>
        <w:t>Группа раннего  возраста (от 1,5 до 3 лет)</w:t>
      </w:r>
    </w:p>
    <w:p>
      <w:pPr>
        <w:ind w:firstLine="709"/>
        <w:rPr>
          <w:color w:val="000000"/>
        </w:rPr>
      </w:pPr>
      <w:r>
        <w:rPr>
          <w:b/>
          <w:color w:val="000000"/>
        </w:rPr>
        <w:t>Развивающая речевая среда</w:t>
      </w:r>
      <w:r>
        <w:rPr>
          <w:color w:val="000000"/>
        </w:rPr>
        <w:t>. Способствовать развитию речи как средства общения.</w:t>
      </w:r>
    </w:p>
    <w:p>
      <w:pPr>
        <w:ind w:firstLine="709"/>
        <w:rPr>
          <w:color w:val="000000"/>
        </w:rPr>
      </w:pPr>
      <w:r>
        <w:rPr>
          <w:color w:val="000000"/>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pPr>
        <w:ind w:firstLine="709"/>
        <w:rPr>
          <w:color w:val="000000"/>
        </w:rPr>
      </w:pPr>
      <w:r>
        <w:rPr>
          <w:color w:val="000000"/>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w:t>
      </w:r>
    </w:p>
    <w:p>
      <w:pPr>
        <w:ind w:firstLine="709"/>
        <w:rPr>
          <w:b/>
          <w:color w:val="000000"/>
        </w:rPr>
      </w:pPr>
      <w:r>
        <w:rPr>
          <w:color w:val="000000"/>
        </w:rPr>
        <w:t>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w:t>
      </w:r>
    </w:p>
    <w:p>
      <w:pPr>
        <w:ind w:firstLine="709"/>
        <w:rPr>
          <w:color w:val="000000"/>
        </w:rPr>
      </w:pPr>
      <w:r>
        <w:rPr>
          <w:b/>
          <w:color w:val="000000"/>
        </w:rPr>
        <w:t>Формирование словаря</w:t>
      </w:r>
      <w:r>
        <w:rPr>
          <w:color w:val="000000"/>
        </w:rPr>
        <w:t>. На основе расширения ориентировки детей в ближайшем окружении развивать понимание речи и активизировать словарь.</w:t>
      </w:r>
    </w:p>
    <w:p>
      <w:pPr>
        <w:ind w:firstLine="709"/>
        <w:rPr>
          <w:color w:val="000000"/>
        </w:rPr>
      </w:pPr>
      <w:r>
        <w:rPr>
          <w:color w:val="000000"/>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pPr>
        <w:ind w:firstLine="709"/>
        <w:rPr>
          <w:color w:val="000000"/>
        </w:rPr>
      </w:pPr>
      <w:r>
        <w:rPr>
          <w:color w:val="000000"/>
        </w:rPr>
        <w:t>Обогащать словарь детей:</w:t>
      </w:r>
    </w:p>
    <w:p>
      <w:pPr>
        <w:ind w:firstLine="709"/>
        <w:rPr>
          <w:color w:val="000000"/>
        </w:rPr>
      </w:pPr>
      <w:r>
        <w:rPr>
          <w:color w:val="000000"/>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pPr>
        <w:ind w:firstLine="709"/>
        <w:rPr>
          <w:color w:val="000000"/>
        </w:rPr>
      </w:pPr>
      <w:r>
        <w:rPr>
          <w:color w:val="000000"/>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pPr>
        <w:ind w:firstLine="709"/>
        <w:rPr>
          <w:color w:val="000000"/>
        </w:rPr>
      </w:pPr>
      <w:r>
        <w:rPr>
          <w:color w:val="000000"/>
        </w:rPr>
        <w:t>• прилагательными, обозначающими цвет, величину, вкус, температуру предметов (красный, синий, сладкий, кислый, большой, маленький, холодный, горячий);</w:t>
      </w:r>
    </w:p>
    <w:p>
      <w:pPr>
        <w:ind w:firstLine="709"/>
        <w:rPr>
          <w:color w:val="000000"/>
        </w:rPr>
      </w:pPr>
      <w:r>
        <w:rPr>
          <w:color w:val="000000"/>
        </w:rPr>
        <w:t>• наречиями (близко, далеко, высоко, быстро, темно, тихо, холодно, жарко, скользко).</w:t>
      </w:r>
    </w:p>
    <w:p>
      <w:pPr>
        <w:ind w:firstLine="709"/>
        <w:rPr>
          <w:b/>
          <w:color w:val="000000"/>
        </w:rPr>
      </w:pPr>
      <w:r>
        <w:rPr>
          <w:color w:val="000000"/>
        </w:rPr>
        <w:t>Способствовать употреблению усвоенных слов в самостоятельной речи детей.</w:t>
      </w:r>
    </w:p>
    <w:p>
      <w:pPr>
        <w:ind w:firstLine="709"/>
        <w:rPr>
          <w:color w:val="000000"/>
        </w:rPr>
      </w:pPr>
      <w:r>
        <w:rPr>
          <w:b/>
          <w:color w:val="000000"/>
        </w:rPr>
        <w:t>Звуковая культура речи</w:t>
      </w:r>
      <w:r>
        <w:rPr>
          <w:color w:val="000000"/>
        </w:rPr>
        <w:t>.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pPr>
        <w:ind w:firstLine="709"/>
        <w:rPr>
          <w:color w:val="000000"/>
        </w:rPr>
      </w:pPr>
      <w:r>
        <w:rPr>
          <w:color w:val="000000"/>
        </w:rPr>
        <w:t>Способствовать развитию артикуляционного и голосового аппарата, речевого дыхания, слухового внимания.</w:t>
      </w:r>
    </w:p>
    <w:p>
      <w:pPr>
        <w:ind w:firstLine="709"/>
        <w:rPr>
          <w:b/>
          <w:color w:val="000000"/>
        </w:rPr>
      </w:pPr>
      <w:r>
        <w:rPr>
          <w:color w:val="000000"/>
        </w:rPr>
        <w:t>Формировать умение пользоваться (по подражанию) высотой и силой голоса («Киска брысь!», «Кто пришел?», «Кто стучит?»).</w:t>
      </w:r>
    </w:p>
    <w:p>
      <w:pPr>
        <w:ind w:firstLine="709"/>
        <w:rPr>
          <w:color w:val="000000"/>
        </w:rPr>
      </w:pPr>
      <w:r>
        <w:rPr>
          <w:b/>
          <w:color w:val="000000"/>
        </w:rPr>
        <w:t>Грамматический строй речи</w:t>
      </w:r>
      <w:r>
        <w:rPr>
          <w:color w:val="000000"/>
        </w:rPr>
        <w:t>.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pPr>
        <w:ind w:firstLine="709"/>
        <w:rPr>
          <w:b/>
          <w:bCs/>
        </w:rPr>
      </w:pPr>
      <w:r>
        <w:rPr>
          <w:color w:val="000000"/>
        </w:rPr>
        <w:t>Упражнять в употреблении некоторых вопросительных слов (кто, что, где) и  несложных фраз, состоящих из 2-4 слов («Кисонька-муры- сенька, куда пошла?»).</w:t>
      </w:r>
    </w:p>
    <w:p>
      <w:pPr>
        <w:ind w:firstLine="709"/>
      </w:pPr>
      <w:r>
        <w:rPr>
          <w:b/>
          <w:bCs/>
        </w:rPr>
        <w:t xml:space="preserve">Связная речь. </w:t>
      </w:r>
      <w:r>
        <w:t>Помогать детям отвечать на простейшие («Что?», «Кто?», «Что делает?») и более сложные вопросы («Во что одет?», «Что везет?», «Кому?», «Какой?», «Где?», «Когда?», «Куда?»).</w:t>
      </w:r>
    </w:p>
    <w:p>
      <w:pPr>
        <w:ind w:firstLine="709"/>
      </w:pPr>
      <w: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pPr>
        <w:ind w:firstLine="709"/>
      </w:pPr>
      <w: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pPr>
        <w:ind w:firstLine="709"/>
        <w:rPr>
          <w:rFonts w:eastAsia="TimesNewRoman"/>
          <w:i/>
          <w:iCs/>
        </w:rPr>
      </w:pPr>
      <w:r>
        <w:t>Учить слушать небольшие рассказы без наглядного сопровождения.</w:t>
      </w:r>
    </w:p>
    <w:p>
      <w:pPr>
        <w:ind w:firstLine="709"/>
        <w:rPr>
          <w:rFonts w:eastAsia="TimesNewRoman"/>
          <w:i/>
          <w:iCs/>
        </w:rPr>
      </w:pPr>
      <w:r>
        <w:rPr>
          <w:rFonts w:eastAsia="TimesNewRoman"/>
          <w:i/>
          <w:iCs/>
        </w:rPr>
        <w:t>Младше – средняя группа</w:t>
      </w:r>
    </w:p>
    <w:p>
      <w:pPr>
        <w:ind w:firstLine="709"/>
        <w:rPr>
          <w:b/>
          <w:bCs/>
        </w:rPr>
      </w:pPr>
      <w:r>
        <w:rPr>
          <w:rFonts w:eastAsia="TimesNewRoman"/>
          <w:i/>
          <w:iCs/>
        </w:rPr>
        <w:t xml:space="preserve"> </w:t>
      </w: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ind w:firstLine="709"/>
      </w:pPr>
      <w:r>
        <w:rPr>
          <w:b/>
          <w:bCs/>
        </w:rPr>
        <w:t xml:space="preserve">Развивающая речевая среда. </w:t>
      </w:r>
      <w: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pPr>
        <w:ind w:firstLine="709"/>
      </w:pPr>
      <w: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pPr>
        <w:ind w:firstLine="709"/>
      </w:pPr>
      <w: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pPr>
        <w:ind w:firstLine="709"/>
      </w:pPr>
      <w: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pPr>
        <w:ind w:firstLine="709"/>
        <w:rPr>
          <w:b/>
          <w:bCs/>
        </w:rPr>
      </w:pPr>
      <w:r>
        <w:t>Продолжать приучать детей слушать рассказы воспитателя о забавных случаях из жизни.</w:t>
      </w:r>
    </w:p>
    <w:p>
      <w:pPr>
        <w:ind w:firstLine="709"/>
      </w:pPr>
      <w:r>
        <w:rPr>
          <w:b/>
          <w:bCs/>
        </w:rPr>
        <w:t xml:space="preserve">Формирование словаря. </w:t>
      </w:r>
      <w: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pPr>
        <w:ind w:firstLine="709"/>
      </w:pPr>
      <w: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—блюдце, стул — табурет — скамеечка, шуба —пальто —дубленка). Учить понимать обобщающие слова (одежда, посуда, мебель, овощи, фрукты, птицы и т. п.); называть части суток (утро, день, вечер, ночь); называть домашних</w:t>
      </w:r>
    </w:p>
    <w:p>
      <w:pPr>
        <w:ind w:firstLine="709"/>
        <w:rPr>
          <w:b/>
          <w:bCs/>
        </w:rPr>
      </w:pPr>
      <w:r>
        <w:t>животных и их детенышей, овощи и фрукты.</w:t>
      </w:r>
    </w:p>
    <w:p>
      <w:pPr>
        <w:ind w:firstLine="709"/>
      </w:pPr>
      <w:r>
        <w:rPr>
          <w:b/>
          <w:bCs/>
        </w:rPr>
        <w:t xml:space="preserve">Звуковая культура речи. </w:t>
      </w:r>
      <w:r>
        <w:t>Продолжать учить детей внятно произносить в словах гласные (а, у, и, о, э) и некоторые согласные звуки: п — б — т — д — к — г; ф — в; т — с — з — ц.</w:t>
      </w:r>
    </w:p>
    <w:p>
      <w:pPr>
        <w:ind w:firstLine="709"/>
        <w:rPr>
          <w:b/>
          <w:bCs/>
        </w:rPr>
      </w:pPr>
      <w: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pPr>
        <w:ind w:firstLine="709"/>
      </w:pPr>
      <w:r>
        <w:rPr>
          <w:b/>
          <w:bCs/>
        </w:rPr>
        <w:t xml:space="preserve">Грамматический строй речи. </w:t>
      </w:r>
      <w: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 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pPr>
        <w:ind w:firstLine="709"/>
        <w:rPr>
          <w:b/>
        </w:rPr>
      </w:pPr>
      <w: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pPr>
        <w:ind w:firstLine="709"/>
      </w:pPr>
      <w:r>
        <w:rPr>
          <w:b/>
        </w:rPr>
        <w:t>Связная речь.</w:t>
      </w:r>
      <w: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pPr>
        <w:ind w:firstLine="709"/>
      </w:pPr>
      <w: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pPr>
        <w:ind w:firstLine="709"/>
      </w:pPr>
      <w:r>
        <w:t>Напоминать детям о необходимости говорить «спасибо», «здравствуйте», «до свидания», «спокойной ночи» (в семье, группе).</w:t>
      </w:r>
    </w:p>
    <w:p>
      <w:pPr>
        <w:ind w:firstLine="709"/>
      </w:pPr>
      <w:r>
        <w:t>Помогать доброжелательно общаться друг с другом.</w:t>
      </w:r>
    </w:p>
    <w:p>
      <w:pPr>
        <w:ind w:firstLine="709"/>
        <w:rPr>
          <w:i/>
        </w:rPr>
      </w:pPr>
      <w:r>
        <w:t>Формировать потребность делиться своими впечатлениями с воспитателями и родителями.</w:t>
      </w:r>
    </w:p>
    <w:p>
      <w:pPr>
        <w:ind w:firstLine="709"/>
        <w:rPr>
          <w:b/>
        </w:rPr>
      </w:pPr>
      <w:r>
        <w:rPr>
          <w:i/>
        </w:rPr>
        <w:t xml:space="preserve"> (от 4 до 5 лет)</w:t>
      </w:r>
    </w:p>
    <w:p>
      <w:pPr>
        <w:ind w:firstLine="709"/>
      </w:pPr>
      <w:r>
        <w:rPr>
          <w:b/>
        </w:rPr>
        <w:t>Развивающая речевая среда</w:t>
      </w:r>
      <w:r>
        <w:t>. Обсуждать с детьми информацию о предметах, явлениях, событиях, выходящих за пределы привычного им ближайшего окружения.</w:t>
      </w:r>
    </w:p>
    <w:p>
      <w:pPr>
        <w:ind w:firstLine="709"/>
      </w:pPr>
      <w: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pPr>
        <w:ind w:firstLine="709"/>
      </w:pPr>
      <w:r>
        <w:t>Способствовать развитию любознательности.</w:t>
      </w:r>
    </w:p>
    <w:p>
      <w:pPr>
        <w:ind w:firstLine="709"/>
        <w:rPr>
          <w:b/>
        </w:rPr>
      </w:pPr>
      <w: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pPr>
        <w:ind w:firstLine="709"/>
      </w:pPr>
      <w:r>
        <w:rPr>
          <w:b/>
        </w:rPr>
        <w:t>Формирование словаря</w:t>
      </w:r>
      <w:r>
        <w:t>.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pPr>
        <w:ind w:firstLine="709"/>
      </w:pPr>
      <w:r>
        <w:t>Активизировать употребление в речи названий предметов, их частей, материалов, из которых они изготовлены.</w:t>
      </w:r>
    </w:p>
    <w:p>
      <w:pPr>
        <w:ind w:firstLine="709"/>
      </w:pPr>
      <w:r>
        <w:t>Учить использовать в речи наиболее употребительные прилагательные, глаголы, наречия, предлоги.</w:t>
      </w:r>
    </w:p>
    <w:p>
      <w:pPr>
        <w:ind w:firstLine="709"/>
      </w:pPr>
      <w:r>
        <w:t>Вводить в словарь детей существительные, обозначающие профессии; глаголы, характеризующие трудовые действия.</w:t>
      </w:r>
    </w:p>
    <w:p>
      <w:pPr>
        <w:ind w:firstLine="709"/>
      </w:pPr>
      <w: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—грязный, светло — темно).</w:t>
      </w:r>
    </w:p>
    <w:p>
      <w:pPr>
        <w:ind w:firstLine="709"/>
        <w:rPr>
          <w:b/>
        </w:rPr>
      </w:pPr>
      <w:r>
        <w:t>Учить употреблять существительные с обобщающим значением (мебель, овощи, животные и т. п.).</w:t>
      </w:r>
    </w:p>
    <w:p>
      <w:pPr>
        <w:ind w:firstLine="709"/>
      </w:pPr>
      <w:r>
        <w:rPr>
          <w:b/>
        </w:rPr>
        <w:t>Звуковая культура реч</w:t>
      </w:r>
      <w:r>
        <w:t>и. Закреплять правильное произношение гласных и согласных звуков, отрабатывать произношение свистящих, шипящих и сонорных (р, л) звуков.</w:t>
      </w:r>
    </w:p>
    <w:p>
      <w:pPr>
        <w:ind w:firstLine="709"/>
      </w:pPr>
      <w:r>
        <w:t>Развивать артикуляционный аппарат.</w:t>
      </w:r>
    </w:p>
    <w:p>
      <w:pPr>
        <w:ind w:firstLine="709"/>
      </w:pPr>
      <w:r>
        <w:t>Продолжать работу над дикцией: совершенствовать отчетливое произнесение слов и словосочетаний.</w:t>
      </w:r>
    </w:p>
    <w:p>
      <w:pPr>
        <w:ind w:firstLine="709"/>
      </w:pPr>
      <w:r>
        <w:t>Развивать фонематический слух: учить различать на слух и называть слова, начинающиеся на определенный звук.</w:t>
      </w:r>
    </w:p>
    <w:p>
      <w:pPr>
        <w:ind w:firstLine="709"/>
        <w:rPr>
          <w:b/>
        </w:rPr>
      </w:pPr>
      <w:r>
        <w:t>Совершенствовать интонационную выразительность речи.</w:t>
      </w:r>
    </w:p>
    <w:p>
      <w:pPr>
        <w:ind w:firstLine="709"/>
      </w:pPr>
      <w:r>
        <w:rPr>
          <w:b/>
        </w:rPr>
        <w:t>Грамматический строй речи</w:t>
      </w:r>
      <w:r>
        <w:t>.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—лисят, медвежата —медвежат); правильно употреблять форму множественного числа родительного падеж существительных (вилок, яблок, туфель).</w:t>
      </w:r>
    </w:p>
    <w:p>
      <w:pPr>
        <w:ind w:firstLine="709"/>
      </w:pPr>
      <w: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pPr>
        <w:ind w:firstLine="709"/>
      </w:pPr>
      <w:r>
        <w:t>Поощрять характерное для пятого года жизни словотворчество, тактично подсказывать общепринятый образец слова.</w:t>
      </w:r>
    </w:p>
    <w:p>
      <w:pPr>
        <w:ind w:firstLine="709"/>
        <w:rPr>
          <w:b/>
        </w:rPr>
      </w:pPr>
      <w:r>
        <w:t>Побуждать детей активно употреблять в речи простейшие виды сложносочиненных и сложноподчиненных предложений.</w:t>
      </w:r>
    </w:p>
    <w:p>
      <w:pPr>
        <w:ind w:firstLine="709"/>
      </w:pPr>
      <w:r>
        <w:rPr>
          <w:b/>
        </w:rPr>
        <w:t>Связная речь</w:t>
      </w:r>
      <w:r>
        <w:t>. Совершенствовать диалогическую речь: учить участвовать в беседе, понятно для слушателей отвечать на вопросы и задавать их.</w:t>
      </w:r>
    </w:p>
    <w:p>
      <w:pPr>
        <w:ind w:firstLine="709"/>
      </w:pPr>
      <w: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pPr>
        <w:ind w:firstLine="709"/>
        <w:rPr>
          <w:rFonts w:eastAsia="TimesNewRoman"/>
          <w:i/>
          <w:iCs/>
        </w:rPr>
      </w:pPr>
      <w:r>
        <w:t>Упражнять детей в умении пересказывать наиболее выразительные и динамичные отрывки из сказок.</w:t>
      </w:r>
    </w:p>
    <w:p>
      <w:pPr>
        <w:ind w:firstLine="709"/>
        <w:rPr>
          <w:i/>
          <w:iCs/>
        </w:rPr>
      </w:pPr>
      <w:r>
        <w:rPr>
          <w:rFonts w:eastAsia="TimesNewRoman"/>
          <w:i/>
          <w:iCs/>
        </w:rPr>
        <w:t xml:space="preserve">Старше - подготовительная группа </w:t>
      </w:r>
    </w:p>
    <w:p>
      <w:pPr>
        <w:ind w:firstLine="709"/>
        <w:rPr>
          <w:b/>
        </w:rPr>
      </w:pPr>
      <w:r>
        <w:rPr>
          <w:i/>
          <w:iCs/>
        </w:rPr>
        <w:t>(</w:t>
      </w:r>
      <w:r>
        <w:rPr>
          <w:rFonts w:eastAsia="TimesNewRoman"/>
          <w:i/>
          <w:iCs/>
        </w:rPr>
        <w:t xml:space="preserve">от </w:t>
      </w:r>
      <w:r>
        <w:rPr>
          <w:i/>
          <w:iCs/>
        </w:rPr>
        <w:t xml:space="preserve">5 </w:t>
      </w:r>
      <w:r>
        <w:rPr>
          <w:rFonts w:eastAsia="TimesNewRoman"/>
          <w:i/>
          <w:iCs/>
        </w:rPr>
        <w:t xml:space="preserve">до </w:t>
      </w:r>
      <w:r>
        <w:rPr>
          <w:i/>
          <w:iCs/>
        </w:rPr>
        <w:t xml:space="preserve">6 </w:t>
      </w:r>
      <w:r>
        <w:rPr>
          <w:rFonts w:eastAsia="TimesNewRoman"/>
          <w:i/>
          <w:iCs/>
        </w:rPr>
        <w:t>лет</w:t>
      </w:r>
      <w:r>
        <w:rPr>
          <w:i/>
          <w:iCs/>
        </w:rPr>
        <w:t>)</w:t>
      </w:r>
    </w:p>
    <w:p>
      <w:pPr>
        <w:ind w:firstLine="709"/>
      </w:pPr>
      <w:r>
        <w:rPr>
          <w:b/>
        </w:rPr>
        <w:t>Развивающая речевая среда</w:t>
      </w:r>
      <w:r>
        <w:t>. Продолжать развивать речь как средство общения.</w:t>
      </w:r>
    </w:p>
    <w:p>
      <w:pPr>
        <w:ind w:firstLine="709"/>
      </w:pPr>
      <w:r>
        <w:t>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pPr>
        <w:ind w:firstLine="709"/>
      </w:pPr>
      <w: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w:t>
      </w:r>
    </w:p>
    <w:p>
      <w:pPr>
        <w:ind w:firstLine="709"/>
      </w:pPr>
      <w:r>
        <w:t>В повседневной жизни, в играх подсказывать детям формы выражения вежливости (попросить прощения, извиниться, поблагодарить, сделать комплимент).</w:t>
      </w:r>
    </w:p>
    <w:p>
      <w:pPr>
        <w:ind w:firstLine="709"/>
        <w:rPr>
          <w:b/>
        </w:rPr>
      </w:pPr>
      <w:r>
        <w:t>Учить детей решать спорные вопросы и улаживать конфликты с помощью речи: убеждать, доказывать, объяснять.</w:t>
      </w:r>
    </w:p>
    <w:p>
      <w:pPr>
        <w:ind w:firstLine="709"/>
      </w:pPr>
      <w:r>
        <w:rPr>
          <w:b/>
        </w:rPr>
        <w:t>Формирование словаря</w:t>
      </w:r>
      <w:r>
        <w:t>.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pPr>
        <w:ind w:firstLine="709"/>
      </w:pPr>
      <w:r>
        <w:t>Упражнять детей в подборе существительных к прилагательному (белый —снег, сахар, мел), слов со сходным значением (шалун —озорник—проказник), с противоположным значением (слабый —сильный, пасмурно — солнечно).</w:t>
      </w:r>
    </w:p>
    <w:p>
      <w:pPr>
        <w:ind w:firstLine="709"/>
        <w:rPr>
          <w:b/>
        </w:rPr>
      </w:pPr>
      <w:r>
        <w:t>Помогать детям употреблять слова в точном соответствии со смыслом.</w:t>
      </w:r>
    </w:p>
    <w:p>
      <w:pPr>
        <w:ind w:firstLine="709"/>
      </w:pPr>
      <w:r>
        <w:rPr>
          <w:b/>
        </w:rPr>
        <w:t xml:space="preserve">Звуковая культура речи. </w:t>
      </w:r>
      <w:r>
        <w:t>Закреплять правильное, отчетливое произнесение звуков.</w:t>
      </w:r>
    </w:p>
    <w:p>
      <w:pPr>
        <w:ind w:firstLine="709"/>
      </w:pPr>
      <w:r>
        <w:t>Учить различать на слух и отчетливо произносить сходные по артикуляции и звучанию согласные звуки: с — з, с — ц, ш — ж, ч — ц, с —ш, ж —з, л — р.</w:t>
      </w:r>
    </w:p>
    <w:p>
      <w:pPr>
        <w:ind w:firstLine="709"/>
      </w:pPr>
      <w:r>
        <w:t>Продолжать развивать фонематический слух. Учить определять место звука в слове (начало, середина, конец).</w:t>
      </w:r>
    </w:p>
    <w:p>
      <w:pPr>
        <w:ind w:firstLine="709"/>
        <w:rPr>
          <w:b/>
        </w:rPr>
      </w:pPr>
      <w:r>
        <w:t>Отрабатывать интонационную выразительность речи.</w:t>
      </w:r>
    </w:p>
    <w:p>
      <w:pPr>
        <w:ind w:firstLine="709"/>
      </w:pPr>
      <w:r>
        <w:rPr>
          <w:b/>
        </w:rPr>
        <w:t>Грамматический строй речи</w:t>
      </w:r>
      <w:r>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pPr>
        <w:ind w:firstLine="709"/>
      </w:pPr>
      <w:r>
        <w:t>Знакомить с разными способами образования слов (сахарница, хлебница; масленка, солонка; воспитатель, учитель, строитель).</w:t>
      </w:r>
    </w:p>
    <w:p>
      <w:pPr>
        <w:ind w:firstLine="709"/>
      </w:pPr>
      <w:r>
        <w:t>Упражнять в образовании однокоренных слов (медведь —медведица— медвежонок—медвежья), в том числе глаголов с приставками (забежал — выбежал — перебежал).</w:t>
      </w:r>
    </w:p>
    <w:p>
      <w:pPr>
        <w:ind w:firstLine="709"/>
      </w:pPr>
      <w: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pPr>
        <w:ind w:firstLine="709"/>
      </w:pPr>
      <w:r>
        <w:t>Учить составлять по образцу простые и сложные предложения.</w:t>
      </w:r>
    </w:p>
    <w:p>
      <w:pPr>
        <w:ind w:firstLine="709"/>
        <w:rPr>
          <w:b/>
        </w:rPr>
      </w:pPr>
      <w:r>
        <w:t>Совершенствовать умение пользоваться прямой и косвенной речью.</w:t>
      </w:r>
    </w:p>
    <w:p>
      <w:pPr>
        <w:ind w:firstLine="709"/>
      </w:pPr>
      <w:r>
        <w:rPr>
          <w:b/>
        </w:rPr>
        <w:t>Связная речь</w:t>
      </w:r>
      <w:r>
        <w:t>. Развивать умение поддерживать беседу.</w:t>
      </w:r>
    </w:p>
    <w:p>
      <w:pPr>
        <w:ind w:firstLine="709"/>
      </w:pPr>
      <w:r>
        <w:t>Совершенствовать диалогическую форму речи. Поощрять попытки высказывать свою точку зрения, согласие или несогласие с ответом товарища.</w:t>
      </w:r>
    </w:p>
    <w:p>
      <w:pPr>
        <w:ind w:firstLine="709"/>
      </w:pPr>
      <w:r>
        <w:t>Развивать монологическую форму речи.</w:t>
      </w:r>
    </w:p>
    <w:p>
      <w:pPr>
        <w:ind w:firstLine="709"/>
      </w:pPr>
      <w:r>
        <w:t>Учить связно, последовательно и выразительно пересказывать небольшие сказки,</w:t>
      </w:r>
    </w:p>
    <w:p>
      <w:pPr>
        <w:ind w:firstLine="709"/>
      </w:pPr>
      <w:r>
        <w:t>рассказы.</w:t>
      </w:r>
    </w:p>
    <w:p>
      <w:pPr>
        <w:ind w:firstLine="709"/>
      </w:pPr>
      <w: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pPr>
        <w:ind w:firstLine="709"/>
      </w:pPr>
      <w:r>
        <w:t>Развивать умение составлять рассказы о событиях из личного опыта, придумывать свои концовки к сказкам.</w:t>
      </w:r>
    </w:p>
    <w:p>
      <w:pPr>
        <w:ind w:firstLine="709"/>
        <w:rPr>
          <w:rFonts w:eastAsia="TimesNewRoman"/>
          <w:i/>
          <w:iCs/>
        </w:rPr>
      </w:pPr>
      <w:r>
        <w:t>Формировать умение составлять небольшие рассказы творческого характера на тему, предложенную воспитателем.</w:t>
      </w:r>
    </w:p>
    <w:p>
      <w:pPr>
        <w:ind w:firstLine="709"/>
        <w:rPr>
          <w:b/>
        </w:rPr>
      </w:pPr>
      <w:r>
        <w:rPr>
          <w:rFonts w:eastAsia="TimesNewRoman"/>
          <w:i/>
          <w:iCs/>
        </w:rPr>
        <w:t xml:space="preserve"> </w:t>
      </w:r>
      <w:r>
        <w:rPr>
          <w:i/>
          <w:iCs/>
        </w:rPr>
        <w:t>(</w:t>
      </w:r>
      <w:r>
        <w:rPr>
          <w:rFonts w:eastAsia="TimesNewRoman"/>
          <w:i/>
          <w:iCs/>
        </w:rPr>
        <w:t xml:space="preserve">от </w:t>
      </w:r>
      <w:r>
        <w:rPr>
          <w:i/>
          <w:iCs/>
        </w:rPr>
        <w:t xml:space="preserve">6 </w:t>
      </w:r>
      <w:r>
        <w:rPr>
          <w:rFonts w:eastAsia="TimesNewRoman"/>
          <w:i/>
          <w:iCs/>
        </w:rPr>
        <w:t xml:space="preserve">до </w:t>
      </w:r>
      <w:r>
        <w:rPr>
          <w:i/>
          <w:iCs/>
        </w:rPr>
        <w:t xml:space="preserve">7 </w:t>
      </w:r>
      <w:r>
        <w:rPr>
          <w:rFonts w:eastAsia="TimesNewRoman"/>
          <w:i/>
          <w:iCs/>
        </w:rPr>
        <w:t>лет</w:t>
      </w:r>
      <w:r>
        <w:rPr>
          <w:i/>
          <w:iCs/>
        </w:rPr>
        <w:t>)</w:t>
      </w:r>
    </w:p>
    <w:p>
      <w:pPr>
        <w:ind w:firstLine="709"/>
      </w:pPr>
      <w:r>
        <w:rPr>
          <w:b/>
        </w:rPr>
        <w:t>Развивающая речевая среда</w:t>
      </w:r>
      <w:r>
        <w:t>. Приучать детей — будущих школьников — проявлять инициативу с целью получения новых знаний.</w:t>
      </w:r>
    </w:p>
    <w:p>
      <w:pPr>
        <w:ind w:firstLine="709"/>
        <w:rPr>
          <w:color w:val="000000"/>
        </w:rPr>
      </w:pPr>
      <w:r>
        <w:t>Совершенствовать речь как средство общения.</w:t>
      </w:r>
    </w:p>
    <w:p>
      <w:pPr>
        <w:ind w:firstLine="709"/>
        <w:rPr>
          <w:color w:val="000000"/>
        </w:rPr>
      </w:pPr>
      <w:r>
        <w:rPr>
          <w:color w:val="000000"/>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pPr>
        <w:ind w:firstLine="709"/>
        <w:rPr>
          <w:color w:val="000000"/>
        </w:rPr>
      </w:pPr>
      <w:r>
        <w:rPr>
          <w:color w:val="000000"/>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pPr>
        <w:ind w:firstLine="709"/>
        <w:rPr>
          <w:color w:val="000000"/>
        </w:rPr>
      </w:pPr>
      <w:r>
        <w:rPr>
          <w:color w:val="000000"/>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w:t>
      </w:r>
    </w:p>
    <w:p>
      <w:pPr>
        <w:ind w:firstLine="709"/>
        <w:rPr>
          <w:color w:val="000000"/>
        </w:rPr>
      </w:pPr>
      <w:r>
        <w:rPr>
          <w:color w:val="000000"/>
        </w:rPr>
        <w:t>Помогать осваивать формы речевого этикета.</w:t>
      </w:r>
    </w:p>
    <w:p>
      <w:pPr>
        <w:ind w:firstLine="709"/>
        <w:rPr>
          <w:color w:val="000000"/>
        </w:rPr>
      </w:pPr>
      <w:r>
        <w:rPr>
          <w:color w:val="000000"/>
        </w:rPr>
        <w:t>Продолжать содержательно, эмоционально рассказывать детям об интересных фактах и событиях.</w:t>
      </w:r>
    </w:p>
    <w:p>
      <w:pPr>
        <w:ind w:firstLine="709"/>
        <w:rPr>
          <w:b/>
          <w:color w:val="000000"/>
        </w:rPr>
      </w:pPr>
      <w:r>
        <w:rPr>
          <w:color w:val="000000"/>
        </w:rPr>
        <w:t>Приучать детей к самостоятельности суждений.</w:t>
      </w:r>
    </w:p>
    <w:p>
      <w:pPr>
        <w:ind w:firstLine="709"/>
        <w:rPr>
          <w:color w:val="000000"/>
        </w:rPr>
      </w:pPr>
      <w:r>
        <w:rPr>
          <w:b/>
          <w:color w:val="000000"/>
        </w:rPr>
        <w:t>Формирование словаря.</w:t>
      </w:r>
      <w:r>
        <w:rPr>
          <w:color w:val="000000"/>
        </w:rPr>
        <w:t xml:space="preserve"> Продолжать работу по обогащению бытового, природоведческого, обществоведческого словаря детей.</w:t>
      </w:r>
    </w:p>
    <w:p>
      <w:pPr>
        <w:ind w:firstLine="709"/>
        <w:rPr>
          <w:color w:val="000000"/>
        </w:rPr>
      </w:pPr>
      <w:r>
        <w:rPr>
          <w:color w:val="000000"/>
        </w:rPr>
        <w:t>Побуждать детей интересоваться смыслом слова.</w:t>
      </w:r>
    </w:p>
    <w:p>
      <w:pPr>
        <w:ind w:firstLine="709"/>
        <w:rPr>
          <w:color w:val="000000"/>
        </w:rPr>
      </w:pPr>
      <w:r>
        <w:rPr>
          <w:color w:val="000000"/>
        </w:rPr>
        <w:t>Совершенствовать умение использовать разные части речи в точном соответствии с их значением и целью высказывания.</w:t>
      </w:r>
    </w:p>
    <w:p>
      <w:pPr>
        <w:ind w:firstLine="709"/>
        <w:rPr>
          <w:b/>
          <w:color w:val="000000"/>
        </w:rPr>
      </w:pPr>
      <w:r>
        <w:rPr>
          <w:color w:val="000000"/>
        </w:rPr>
        <w:t>Помогать детям осваивать выразительные средства языка.</w:t>
      </w:r>
    </w:p>
    <w:p>
      <w:pPr>
        <w:ind w:firstLine="709"/>
        <w:rPr>
          <w:color w:val="000000"/>
        </w:rPr>
      </w:pPr>
      <w:r>
        <w:rPr>
          <w:b/>
          <w:color w:val="000000"/>
        </w:rPr>
        <w:t>Звуковая культура речи.</w:t>
      </w:r>
      <w:r>
        <w:rPr>
          <w:color w:val="000000"/>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pPr>
        <w:ind w:firstLine="709"/>
        <w:rPr>
          <w:color w:val="000000"/>
        </w:rPr>
      </w:pPr>
      <w:r>
        <w:rPr>
          <w:color w:val="000000"/>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pPr>
        <w:ind w:firstLine="709"/>
        <w:rPr>
          <w:b/>
          <w:color w:val="000000"/>
        </w:rPr>
      </w:pPr>
      <w:r>
        <w:rPr>
          <w:color w:val="000000"/>
        </w:rPr>
        <w:t>Отрабатывать интонационную выразительность речи.</w:t>
      </w:r>
    </w:p>
    <w:p>
      <w:pPr>
        <w:ind w:firstLine="709"/>
        <w:rPr>
          <w:color w:val="000000"/>
        </w:rPr>
      </w:pPr>
      <w:r>
        <w:rPr>
          <w:b/>
          <w:color w:val="000000"/>
        </w:rPr>
        <w:t>Грамматический строй речи</w:t>
      </w:r>
      <w:r>
        <w:rPr>
          <w:color w:val="000000"/>
        </w:rPr>
        <w:t>. Продолжать упражнять детей в согласовании слов в предложении.</w:t>
      </w:r>
    </w:p>
    <w:p>
      <w:pPr>
        <w:ind w:firstLine="709"/>
        <w:rPr>
          <w:color w:val="000000"/>
        </w:rPr>
      </w:pPr>
      <w:r>
        <w:rPr>
          <w:color w:val="000000"/>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pPr>
        <w:ind w:firstLine="709"/>
        <w:rPr>
          <w:b/>
          <w:color w:val="000000"/>
        </w:rPr>
      </w:pPr>
      <w:r>
        <w:rPr>
          <w:color w:val="000000"/>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pPr>
        <w:ind w:firstLine="709"/>
        <w:rPr>
          <w:color w:val="000000"/>
        </w:rPr>
      </w:pPr>
      <w:r>
        <w:rPr>
          <w:b/>
          <w:color w:val="000000"/>
        </w:rPr>
        <w:t>Связная речь</w:t>
      </w:r>
      <w:r>
        <w:rPr>
          <w:color w:val="000000"/>
        </w:rPr>
        <w:t>. Продолжать совершенствовать диалогическую и монологическую формы речи.</w:t>
      </w:r>
    </w:p>
    <w:p>
      <w:pPr>
        <w:ind w:firstLine="709"/>
        <w:rPr>
          <w:color w:val="000000"/>
        </w:rPr>
      </w:pPr>
      <w:r>
        <w:rPr>
          <w:color w:val="000000"/>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pPr>
        <w:ind w:firstLine="709"/>
        <w:rPr>
          <w:color w:val="000000"/>
        </w:rPr>
      </w:pPr>
      <w:r>
        <w:rPr>
          <w:color w:val="000000"/>
        </w:rPr>
        <w:t>Продолжать учить содержательно и выразительно пересказывать литературные тексты, драматизировать их.</w:t>
      </w:r>
    </w:p>
    <w:p>
      <w:pPr>
        <w:ind w:firstLine="709"/>
        <w:rPr>
          <w:color w:val="000000"/>
        </w:rPr>
      </w:pPr>
      <w:r>
        <w:rPr>
          <w:color w:val="000000"/>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w:t>
      </w:r>
      <w:r>
        <w:t xml:space="preserve"> </w:t>
      </w:r>
      <w:r>
        <w:rPr>
          <w:color w:val="000000"/>
        </w:rPr>
        <w:t>план рассказа и придерживаться его.</w:t>
      </w:r>
    </w:p>
    <w:p>
      <w:pPr>
        <w:ind w:firstLine="709"/>
        <w:rPr>
          <w:color w:val="000000"/>
        </w:rPr>
      </w:pPr>
      <w:r>
        <w:rPr>
          <w:color w:val="000000"/>
        </w:rPr>
        <w:t>Развивать умение составлять рассказы из личного опыта.</w:t>
      </w:r>
    </w:p>
    <w:p>
      <w:pPr>
        <w:ind w:firstLine="709"/>
        <w:rPr>
          <w:b/>
          <w:color w:val="000000"/>
        </w:rPr>
      </w:pPr>
      <w:r>
        <w:rPr>
          <w:color w:val="000000"/>
        </w:rPr>
        <w:t>Продолжать совершенствовать умение сочинять короткие сказки на заданную тему.</w:t>
      </w:r>
    </w:p>
    <w:p>
      <w:pPr>
        <w:ind w:firstLine="709"/>
        <w:rPr>
          <w:color w:val="000000"/>
        </w:rPr>
      </w:pPr>
      <w:r>
        <w:rPr>
          <w:b/>
          <w:color w:val="000000"/>
        </w:rPr>
        <w:t>Подготовка к обучению грамоте</w:t>
      </w:r>
      <w:r>
        <w:rPr>
          <w:color w:val="000000"/>
        </w:rPr>
        <w:t>. Дать представления о предложении (без грамматического определения).</w:t>
      </w:r>
    </w:p>
    <w:p>
      <w:pPr>
        <w:ind w:firstLine="709"/>
        <w:rPr>
          <w:color w:val="000000"/>
        </w:rPr>
      </w:pPr>
      <w:r>
        <w:rPr>
          <w:color w:val="000000"/>
        </w:rPr>
        <w:t>Упражнять в составлении предложений, членении простых предложений (без союзов и предлогов) на слова с указанием их последовательности.</w:t>
      </w:r>
    </w:p>
    <w:p>
      <w:pPr>
        <w:ind w:firstLine="709"/>
        <w:rPr>
          <w:color w:val="000000"/>
        </w:rPr>
      </w:pPr>
      <w:r>
        <w:rPr>
          <w:color w:val="000000"/>
        </w:rPr>
        <w:t>Учить детей делить двусложные и трехсложные слова с открытыми слогами (на-ша Ма-ша, ма-ли-на, бе-ре-за) на части.</w:t>
      </w:r>
    </w:p>
    <w:p>
      <w:pPr>
        <w:ind w:firstLine="709"/>
        <w:rPr>
          <w:color w:val="000000"/>
        </w:rPr>
      </w:pPr>
      <w:r>
        <w:rPr>
          <w:color w:val="000000"/>
        </w:rPr>
        <w:t>Учить составлять слова из слогов (устно).</w:t>
      </w:r>
    </w:p>
    <w:p>
      <w:pPr>
        <w:ind w:firstLine="709"/>
        <w:rPr>
          <w:color w:val="000000"/>
        </w:rPr>
      </w:pPr>
      <w:r>
        <w:rPr>
          <w:color w:val="000000"/>
        </w:rPr>
        <w:t>Учить выделять последовательность звуков в простых словах.</w:t>
      </w:r>
    </w:p>
    <w:p>
      <w:pPr>
        <w:ind w:firstLine="709"/>
        <w:rPr>
          <w:color w:val="000000"/>
        </w:rPr>
      </w:pPr>
    </w:p>
    <w:p>
      <w:pPr>
        <w:ind w:firstLine="708"/>
        <w:rPr>
          <w:color w:val="000000"/>
          <w:u w:val="single"/>
        </w:rPr>
      </w:pPr>
      <w:r>
        <w:rPr>
          <w:color w:val="000000"/>
          <w:u w:val="single"/>
        </w:rPr>
        <w:t>Методическое обеспечение</w:t>
      </w:r>
    </w:p>
    <w:tbl>
      <w:tblPr>
        <w:tblStyle w:val="6"/>
        <w:tblW w:w="0" w:type="auto"/>
        <w:tblInd w:w="-55" w:type="dxa"/>
        <w:tblLayout w:type="autofit"/>
        <w:tblCellMar>
          <w:top w:w="0" w:type="dxa"/>
          <w:left w:w="113" w:type="dxa"/>
          <w:bottom w:w="0" w:type="dxa"/>
          <w:right w:w="108" w:type="dxa"/>
        </w:tblCellMar>
      </w:tblPr>
      <w:tblGrid>
        <w:gridCol w:w="2341"/>
        <w:gridCol w:w="5793"/>
        <w:gridCol w:w="2567"/>
        <w:gridCol w:w="701"/>
      </w:tblGrid>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Автор, составитель</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Наименование, название издания</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Издательство</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rPr>
                <w:b/>
                <w:color w:val="000000"/>
              </w:rPr>
              <w:t>Год</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b/>
                <w:color w:val="000000"/>
              </w:rPr>
              <w:t>А)</w:t>
            </w:r>
            <w:r>
              <w:rPr>
                <w:color w:val="000000"/>
              </w:rPr>
              <w:t xml:space="preserve"> Гербова В.В.</w:t>
            </w:r>
          </w:p>
        </w:tc>
        <w:tc>
          <w:tcPr>
            <w:tcW w:w="0" w:type="auto"/>
            <w:tcBorders>
              <w:left w:val="single" w:color="000001" w:sz="4" w:space="0"/>
              <w:bottom w:val="single" w:color="000001" w:sz="4" w:space="0"/>
            </w:tcBorders>
            <w:shd w:val="clear" w:color="auto" w:fill="FFFFFF"/>
          </w:tcPr>
          <w:p>
            <w:pPr>
              <w:ind w:firstLine="0"/>
            </w:pPr>
            <w:r>
              <w:rPr>
                <w:color w:val="000000"/>
              </w:rPr>
              <w:t>Развитие речи в детском саду (все возраста)</w:t>
            </w:r>
          </w:p>
        </w:tc>
        <w:tc>
          <w:tcPr>
            <w:tcW w:w="0" w:type="auto"/>
            <w:tcBorders>
              <w:left w:val="single" w:color="000001" w:sz="4" w:space="0"/>
              <w:bottom w:val="single" w:color="000001" w:sz="4" w:space="0"/>
            </w:tcBorders>
            <w:shd w:val="clear" w:color="auto" w:fill="FFFFFF"/>
          </w:tcPr>
          <w:p>
            <w:pPr>
              <w:ind w:firstLine="0"/>
              <w:rPr>
                <w:color w:val="000000"/>
              </w:rPr>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rPr>
                <w:color w:val="000000"/>
              </w:rP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color w:val="000000"/>
              </w:rPr>
              <w:t>Б)</w:t>
            </w:r>
            <w:r>
              <w:t xml:space="preserve"> Максаков А.И.</w:t>
            </w:r>
          </w:p>
        </w:tc>
        <w:tc>
          <w:tcPr>
            <w:tcW w:w="0" w:type="auto"/>
            <w:tcBorders>
              <w:top w:val="single" w:color="000001" w:sz="4" w:space="0"/>
              <w:left w:val="single" w:color="000001" w:sz="4" w:space="0"/>
              <w:bottom w:val="single" w:color="000001" w:sz="4" w:space="0"/>
            </w:tcBorders>
            <w:shd w:val="clear" w:color="auto" w:fill="FFFFFF"/>
          </w:tcPr>
          <w:p>
            <w:pPr>
              <w:ind w:firstLine="0"/>
              <w:rPr>
                <w:color w:val="000000"/>
                <w:u w:val="single"/>
              </w:rPr>
            </w:pPr>
            <w:r>
              <w:t xml:space="preserve">Воспитание звуковой культуры речи у дошкольников. </w:t>
            </w:r>
          </w:p>
          <w:p>
            <w:pPr>
              <w:ind w:firstLine="0"/>
              <w:rPr>
                <w:color w:val="000000"/>
                <w:u w:val="single"/>
              </w:rPr>
            </w:pPr>
          </w:p>
        </w:tc>
        <w:tc>
          <w:tcPr>
            <w:tcW w:w="0" w:type="auto"/>
            <w:tcBorders>
              <w:top w:val="single" w:color="000001" w:sz="4" w:space="0"/>
              <w:left w:val="single" w:color="000001" w:sz="4" w:space="0"/>
              <w:bottom w:val="single" w:color="000001" w:sz="4" w:space="0"/>
            </w:tcBorders>
            <w:shd w:val="clear" w:color="auto" w:fill="FFFFFF"/>
          </w:tcPr>
          <w:p>
            <w:pPr>
              <w:ind w:firstLine="0"/>
            </w:pPr>
            <w:r>
              <w:t>М.: Мозаика-синтез</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2007</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pPr>
            <w:r>
              <w:rPr>
                <w:b/>
                <w:color w:val="000000"/>
              </w:rPr>
              <w:t>Б)</w:t>
            </w:r>
            <w:r>
              <w:t>Максаков А.И.</w:t>
            </w:r>
          </w:p>
        </w:tc>
        <w:tc>
          <w:tcPr>
            <w:tcW w:w="0" w:type="auto"/>
            <w:tcBorders>
              <w:left w:val="single" w:color="000001" w:sz="4" w:space="0"/>
              <w:bottom w:val="single" w:color="000001" w:sz="4" w:space="0"/>
            </w:tcBorders>
            <w:shd w:val="clear" w:color="auto" w:fill="FFFFFF"/>
          </w:tcPr>
          <w:p>
            <w:pPr>
              <w:ind w:firstLine="0"/>
            </w:pPr>
            <w:r>
              <w:t>Правильно ли говорит ваш ребенок</w:t>
            </w:r>
          </w:p>
        </w:tc>
        <w:tc>
          <w:tcPr>
            <w:tcW w:w="0" w:type="auto"/>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2010</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color w:val="000000"/>
              </w:rPr>
              <w:t>Б)</w:t>
            </w:r>
            <w:r>
              <w:t>Журова Л.Е.</w:t>
            </w:r>
          </w:p>
        </w:tc>
        <w:tc>
          <w:tcPr>
            <w:tcW w:w="0" w:type="auto"/>
            <w:tcBorders>
              <w:top w:val="single" w:color="000001" w:sz="4" w:space="0"/>
              <w:left w:val="single" w:color="000001" w:sz="4" w:space="0"/>
              <w:bottom w:val="single" w:color="000001" w:sz="4" w:space="0"/>
            </w:tcBorders>
            <w:shd w:val="clear" w:color="auto" w:fill="FFFFFF"/>
          </w:tcPr>
          <w:p>
            <w:pPr>
              <w:ind w:firstLine="0"/>
            </w:pPr>
            <w:r>
              <w:t xml:space="preserve">Обучение дошкольников грамоте. </w:t>
            </w:r>
          </w:p>
        </w:tc>
        <w:tc>
          <w:tcPr>
            <w:tcW w:w="0" w:type="auto"/>
            <w:tcBorders>
              <w:top w:val="single" w:color="000001" w:sz="4" w:space="0"/>
              <w:left w:val="single" w:color="000001" w:sz="4" w:space="0"/>
              <w:bottom w:val="single" w:color="000001" w:sz="4" w:space="0"/>
            </w:tcBorders>
            <w:shd w:val="clear" w:color="auto" w:fill="FFFFFF"/>
          </w:tcPr>
          <w:p>
            <w:pPr>
              <w:ind w:firstLine="0"/>
            </w:pP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color w:val="000000"/>
              </w:rPr>
              <w:t>Б)</w:t>
            </w:r>
            <w:r>
              <w:t>Ушакова О.С.</w:t>
            </w:r>
          </w:p>
        </w:tc>
        <w:tc>
          <w:tcPr>
            <w:tcW w:w="0" w:type="auto"/>
            <w:tcBorders>
              <w:top w:val="single" w:color="000001" w:sz="4" w:space="0"/>
              <w:left w:val="single" w:color="000001" w:sz="4" w:space="0"/>
              <w:bottom w:val="single" w:color="000001" w:sz="4" w:space="0"/>
            </w:tcBorders>
            <w:shd w:val="clear" w:color="auto" w:fill="FFFFFF"/>
          </w:tcPr>
          <w:p>
            <w:pPr>
              <w:ind w:firstLine="0"/>
            </w:pPr>
            <w:r>
              <w:t>Развитие речи детей</w:t>
            </w:r>
          </w:p>
        </w:tc>
        <w:tc>
          <w:tcPr>
            <w:tcW w:w="0" w:type="auto"/>
            <w:tcBorders>
              <w:top w:val="single" w:color="000001" w:sz="4" w:space="0"/>
              <w:left w:val="single" w:color="000001" w:sz="4" w:space="0"/>
              <w:bottom w:val="single" w:color="000001" w:sz="4" w:space="0"/>
            </w:tcBorders>
            <w:shd w:val="clear" w:color="auto" w:fill="FFFFFF"/>
          </w:tcPr>
          <w:p>
            <w:pPr>
              <w:ind w:firstLine="0"/>
            </w:pPr>
            <w:r>
              <w:t>Москва: Вентана-Граф</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2008</w:t>
            </w:r>
          </w:p>
        </w:tc>
      </w:tr>
    </w:tbl>
    <w:p/>
    <w:p>
      <w:pPr>
        <w:rPr>
          <w:color w:val="000000"/>
        </w:rPr>
      </w:pPr>
      <w:r>
        <w:rPr>
          <w:b/>
          <w:i/>
          <w:color w:val="000000"/>
        </w:rPr>
        <w:t>Тематический модуль «Чтение художественной литературы»</w:t>
      </w:r>
    </w:p>
    <w:p>
      <w:pPr>
        <w:numPr>
          <w:ilvl w:val="0"/>
          <w:numId w:val="31"/>
        </w:numPr>
        <w:rPr>
          <w:color w:val="000000"/>
        </w:rPr>
      </w:pPr>
      <w:r>
        <w:rPr>
          <w:color w:val="000000"/>
        </w:rPr>
        <w:t>владение речью как средством передачи и трансляции культурных ценностей и способов самовыражения и понимания;</w:t>
      </w:r>
    </w:p>
    <w:p>
      <w:pPr>
        <w:numPr>
          <w:ilvl w:val="0"/>
          <w:numId w:val="31"/>
        </w:numPr>
        <w:rPr>
          <w:color w:val="000000"/>
        </w:rPr>
      </w:pPr>
      <w:r>
        <w:rPr>
          <w:color w:val="000000"/>
        </w:rPr>
        <w:t>развитие речевого и литературного творчества на основе ознакомления с художественной литературой;</w:t>
      </w:r>
    </w:p>
    <w:p>
      <w:pPr>
        <w:numPr>
          <w:ilvl w:val="0"/>
          <w:numId w:val="31"/>
        </w:numPr>
        <w:rPr>
          <w:color w:val="000000"/>
        </w:rPr>
      </w:pPr>
      <w:r>
        <w:rPr>
          <w:color w:val="000000"/>
        </w:rPr>
        <w:t>ознакомление с книжной культурой, детской литературой, понимание на слух текстов различных жанров детской литературы;</w:t>
      </w:r>
    </w:p>
    <w:p>
      <w:pPr>
        <w:numPr>
          <w:ilvl w:val="0"/>
          <w:numId w:val="31"/>
        </w:numPr>
        <w:rPr>
          <w:color w:val="000000"/>
          <w:u w:val="single"/>
        </w:rPr>
      </w:pPr>
      <w:r>
        <w:rPr>
          <w:color w:val="000000"/>
        </w:rPr>
        <w:t>способность к участию в проектной литературой деятельности и принятию собственных решений с опорой на опыт литературного образования.</w:t>
      </w:r>
    </w:p>
    <w:p>
      <w:pPr>
        <w:ind w:left="720"/>
        <w:rPr>
          <w:color w:val="000000"/>
          <w:u w:val="single"/>
        </w:rPr>
      </w:pPr>
    </w:p>
    <w:p>
      <w:pPr>
        <w:ind w:firstLine="709"/>
        <w:rPr>
          <w:rFonts w:eastAsia="TimesNewRoman"/>
          <w:i/>
          <w:iCs/>
        </w:rPr>
      </w:pPr>
      <w:r>
        <w:rPr>
          <w:b/>
          <w:color w:val="000000"/>
        </w:rPr>
        <w:t>Содержание психолого - педагогической работы</w:t>
      </w:r>
    </w:p>
    <w:p>
      <w:pPr>
        <w:ind w:firstLine="709"/>
      </w:pPr>
      <w:r>
        <w:rPr>
          <w:rFonts w:eastAsia="TimesNewRoman"/>
          <w:i/>
          <w:iCs/>
        </w:rPr>
        <w:t xml:space="preserve">Группа раннего возраста </w:t>
      </w:r>
      <w:r>
        <w:rPr>
          <w:i/>
          <w:iCs/>
        </w:rPr>
        <w:t>(</w:t>
      </w:r>
      <w:r>
        <w:rPr>
          <w:rFonts w:eastAsia="TimesNewRoman"/>
          <w:i/>
          <w:iCs/>
        </w:rPr>
        <w:t xml:space="preserve">от </w:t>
      </w:r>
      <w:r>
        <w:rPr>
          <w:i/>
          <w:iCs/>
        </w:rPr>
        <w:t xml:space="preserve">1,5 </w:t>
      </w:r>
      <w:r>
        <w:rPr>
          <w:rFonts w:eastAsia="TimesNewRoman"/>
          <w:i/>
          <w:iCs/>
        </w:rPr>
        <w:t xml:space="preserve">до </w:t>
      </w:r>
      <w:r>
        <w:rPr>
          <w:i/>
          <w:iCs/>
        </w:rPr>
        <w:t xml:space="preserve">3 </w:t>
      </w:r>
      <w:r>
        <w:rPr>
          <w:rFonts w:eastAsia="TimesNewRoman"/>
          <w:i/>
          <w:iCs/>
        </w:rPr>
        <w:t>лет</w:t>
      </w:r>
      <w:r>
        <w:rPr>
          <w:i/>
          <w:iCs/>
        </w:rPr>
        <w:t>)</w:t>
      </w:r>
    </w:p>
    <w:p>
      <w:pPr>
        <w:ind w:firstLine="709"/>
      </w:pPr>
      <w:r>
        <w:t>Читать детям художественные произведения, предусмотренные программой для раннего возраста.</w:t>
      </w:r>
    </w:p>
    <w:p>
      <w:pPr>
        <w:ind w:firstLine="709"/>
      </w:pPr>
      <w: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pPr>
        <w:ind w:firstLine="709"/>
      </w:pPr>
      <w:r>
        <w:t>Сопровождать чтение небольших поэтических произведений игровыми действиями.</w:t>
      </w:r>
    </w:p>
    <w:p>
      <w:pPr>
        <w:ind w:firstLine="709"/>
      </w:pPr>
      <w:r>
        <w:t>Предоставлять детям возможность договаривать слова, фразы при чтении воспитателем знакомых стихотворений.</w:t>
      </w:r>
    </w:p>
    <w:p>
      <w:pPr>
        <w:ind w:firstLine="709"/>
      </w:pPr>
      <w:r>
        <w:t>Поощрять попытки прочесть стихотворный текст целиком с помощью взрослого.</w:t>
      </w:r>
    </w:p>
    <w:p>
      <w:pPr>
        <w:ind w:firstLine="709"/>
      </w:pPr>
      <w:r>
        <w:t>Помогать детям старше 2 лет 6 месяцев играть в хорошо знакомую сказку.</w:t>
      </w:r>
    </w:p>
    <w:p>
      <w:pPr>
        <w:ind w:firstLine="709"/>
        <w:rPr>
          <w:rFonts w:eastAsia="TimesNewRoman"/>
          <w:i/>
          <w:iCs/>
        </w:rPr>
      </w:pPr>
      <w: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pPr>
        <w:ind w:firstLine="709"/>
        <w:rPr>
          <w:rFonts w:eastAsia="TimesNewRoman"/>
          <w:i/>
          <w:iCs/>
        </w:rPr>
      </w:pPr>
      <w:r>
        <w:rPr>
          <w:rFonts w:eastAsia="TimesNewRoman"/>
          <w:i/>
          <w:iCs/>
        </w:rPr>
        <w:t>Младше - средняя группа</w:t>
      </w:r>
    </w:p>
    <w:p>
      <w:pPr>
        <w:ind w:firstLine="709"/>
      </w:pPr>
      <w:r>
        <w:rPr>
          <w:rFonts w:eastAsia="TimesNewRoman"/>
          <w:i/>
          <w:iCs/>
        </w:rPr>
        <w:t xml:space="preserve"> </w:t>
      </w: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ind w:firstLine="709"/>
      </w:pPr>
      <w:r>
        <w:t>Читать знакомые, любимые детьми художественные произведения, рекомендованные программой для детей данной возрастной категории группы.</w:t>
      </w:r>
    </w:p>
    <w:p>
      <w:pPr>
        <w:ind w:firstLine="709"/>
      </w:pPr>
      <w: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pPr>
        <w:ind w:firstLine="709"/>
      </w:pPr>
      <w:r>
        <w:t>Учить с помощью воспитателя инсценировать и драматизировать небольшие отрывки из народных сказок.</w:t>
      </w:r>
    </w:p>
    <w:p>
      <w:pPr>
        <w:ind w:firstLine="709"/>
      </w:pPr>
      <w:r>
        <w:t>Учить детей читать наизусть потешки и небольшие стихотворения.</w:t>
      </w:r>
    </w:p>
    <w:p>
      <w:pPr>
        <w:ind w:firstLine="709"/>
        <w:rPr>
          <w:rFonts w:eastAsia="TimesNewRoman"/>
          <w:i/>
          <w:iCs/>
        </w:rPr>
      </w:pPr>
      <w:r>
        <w:t>Продолжать способствовать формированию интереса к книгам. Регулярно рассматривать с детьми иллюстрации.</w:t>
      </w:r>
    </w:p>
    <w:p>
      <w:pPr>
        <w:ind w:firstLine="709"/>
        <w:rPr>
          <w:rFonts w:eastAsia="TimesNewRoman"/>
        </w:rPr>
      </w:pPr>
      <w:r>
        <w:rPr>
          <w:rFonts w:eastAsia="TimesNewRoman"/>
          <w:i/>
          <w:iCs/>
        </w:rPr>
        <w:t xml:space="preserve"> (от 4 до 5 лет)</w:t>
      </w:r>
    </w:p>
    <w:p>
      <w:pPr>
        <w:ind w:firstLine="709"/>
        <w:rPr>
          <w:rFonts w:eastAsia="TimesNewRoman"/>
        </w:rPr>
      </w:pPr>
      <w:r>
        <w:rPr>
          <w:rFonts w:eastAsia="TimesNewRoman"/>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pPr>
        <w:ind w:firstLine="709"/>
        <w:rPr>
          <w:rFonts w:eastAsia="TimesNewRoman"/>
        </w:rPr>
      </w:pPr>
      <w:r>
        <w:rPr>
          <w:rFonts w:eastAsia="TimesNewRoman"/>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pPr>
        <w:ind w:firstLine="709"/>
        <w:rPr>
          <w:rFonts w:eastAsia="TimesNewRoman"/>
        </w:rPr>
      </w:pPr>
      <w:r>
        <w:rPr>
          <w:rFonts w:eastAsia="TimesNewRoman"/>
        </w:rPr>
        <w:t>Поддерживать внимание и интерес к слову в литературном произведении.</w:t>
      </w:r>
    </w:p>
    <w:p>
      <w:pPr>
        <w:ind w:firstLine="709"/>
        <w:rPr>
          <w:rFonts w:eastAsia="TimesNewRoman"/>
          <w:i/>
          <w:iCs/>
        </w:rPr>
      </w:pPr>
      <w:r>
        <w:rPr>
          <w:rFonts w:eastAsia="TimesNewRoman"/>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pPr>
        <w:ind w:firstLine="709"/>
        <w:rPr>
          <w:rFonts w:eastAsia="TimesNewRoman"/>
          <w:i/>
          <w:iCs/>
        </w:rPr>
      </w:pPr>
      <w:r>
        <w:rPr>
          <w:rFonts w:eastAsia="TimesNewRoman"/>
          <w:i/>
          <w:iCs/>
        </w:rPr>
        <w:t xml:space="preserve">Старше – подготовительная  группа </w:t>
      </w:r>
    </w:p>
    <w:p>
      <w:pPr>
        <w:ind w:firstLine="709"/>
        <w:rPr>
          <w:rFonts w:eastAsia="TimesNewRoman"/>
        </w:rPr>
      </w:pPr>
      <w:r>
        <w:rPr>
          <w:rFonts w:eastAsia="TimesNewRoman"/>
          <w:i/>
          <w:iCs/>
        </w:rPr>
        <w:t>(от 5 до 6 лет)</w:t>
      </w:r>
    </w:p>
    <w:p>
      <w:pPr>
        <w:ind w:firstLine="709"/>
        <w:rPr>
          <w:rFonts w:eastAsia="TimesNewRoman"/>
        </w:rPr>
      </w:pPr>
      <w:r>
        <w:rPr>
          <w:rFonts w:eastAsia="TimesNewRoman"/>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pPr>
        <w:ind w:firstLine="709"/>
        <w:rPr>
          <w:rFonts w:eastAsia="TimesNewRoman"/>
        </w:rPr>
      </w:pPr>
      <w:r>
        <w:rPr>
          <w:rFonts w:eastAsia="TimesNewRoman"/>
        </w:rPr>
        <w:t>Способствовать формированию эмоционального отношения к литературным произведениям.</w:t>
      </w:r>
    </w:p>
    <w:p>
      <w:pPr>
        <w:ind w:firstLine="709"/>
        <w:rPr>
          <w:rFonts w:eastAsia="TimesNewRoman"/>
        </w:rPr>
      </w:pPr>
      <w:r>
        <w:rPr>
          <w:rFonts w:eastAsia="TimesNewRoman"/>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pPr>
        <w:ind w:firstLine="709"/>
        <w:rPr>
          <w:rFonts w:eastAsia="TimesNewRoman"/>
        </w:rPr>
      </w:pPr>
      <w:r>
        <w:rPr>
          <w:rFonts w:eastAsia="TimesNewRoman"/>
        </w:rPr>
        <w:t>Продолжать объяснять (с опорой на прочитанное произведение) доступные детям жанровые особенности сказок, рассказов, стихотворений.</w:t>
      </w:r>
    </w:p>
    <w:p>
      <w:pPr>
        <w:ind w:firstLine="709"/>
        <w:rPr>
          <w:rFonts w:eastAsia="TimesNewRoman"/>
        </w:rPr>
      </w:pPr>
      <w:r>
        <w:rPr>
          <w:rFonts w:eastAsia="TimesNewRoman"/>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pPr>
        <w:ind w:firstLine="709"/>
        <w:rPr>
          <w:rFonts w:eastAsia="TimesNewRoman"/>
        </w:rPr>
      </w:pPr>
      <w:r>
        <w:rPr>
          <w:rFonts w:eastAsia="TimesNewRoman"/>
        </w:rPr>
        <w:t>Помогать выразительно, с естественными интонациями читать стихи, участвовать в чтении текста по ролям, в инсценировках.</w:t>
      </w:r>
    </w:p>
    <w:p>
      <w:pPr>
        <w:ind w:firstLine="709"/>
        <w:rPr>
          <w:rFonts w:eastAsia="TimesNewRoman"/>
          <w:i/>
          <w:iCs/>
        </w:rPr>
      </w:pPr>
      <w:r>
        <w:rPr>
          <w:rFonts w:eastAsia="TimesNewRoman"/>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pPr>
        <w:ind w:firstLine="709"/>
        <w:rPr>
          <w:rFonts w:eastAsia="TimesNewRoman"/>
          <w:iCs/>
        </w:rPr>
      </w:pPr>
      <w:r>
        <w:rPr>
          <w:rFonts w:eastAsia="TimesNewRoman"/>
          <w:i/>
          <w:iCs/>
        </w:rPr>
        <w:t xml:space="preserve"> (от 6 до 7 лет)</w:t>
      </w:r>
    </w:p>
    <w:p>
      <w:pPr>
        <w:ind w:firstLine="709"/>
        <w:rPr>
          <w:rFonts w:eastAsia="TimesNewRoman"/>
          <w:iCs/>
        </w:rPr>
      </w:pPr>
      <w:r>
        <w:rPr>
          <w:rFonts w:eastAsia="TimesNewRoman"/>
          <w:iCs/>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pPr>
        <w:ind w:firstLine="709"/>
        <w:rPr>
          <w:rFonts w:eastAsia="TimesNewRoman"/>
          <w:iCs/>
        </w:rPr>
      </w:pPr>
      <w:r>
        <w:rPr>
          <w:rFonts w:eastAsia="TimesNewRoman"/>
          <w:iCs/>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pPr>
        <w:ind w:firstLine="709"/>
        <w:rPr>
          <w:rFonts w:eastAsia="TimesNewRoman"/>
          <w:iCs/>
        </w:rPr>
      </w:pPr>
      <w:r>
        <w:rPr>
          <w:rFonts w:eastAsia="TimesNewRoman"/>
          <w:iCs/>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pPr>
        <w:ind w:firstLine="709"/>
        <w:rPr>
          <w:rFonts w:eastAsia="TimesNewRoman"/>
          <w:iCs/>
        </w:rPr>
      </w:pPr>
      <w:r>
        <w:rPr>
          <w:rFonts w:eastAsia="TimesNewRoman"/>
          <w:iCs/>
        </w:rPr>
        <w:t>Продолжать совершенствовать художественно-речевые исполнительские навыки</w:t>
      </w:r>
      <w:r>
        <w:t xml:space="preserve"> </w:t>
      </w:r>
      <w:r>
        <w:rPr>
          <w:rFonts w:eastAsia="TimesNewRoman"/>
          <w:iCs/>
        </w:rPr>
        <w:t>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pPr>
        <w:ind w:firstLine="709"/>
        <w:rPr>
          <w:rFonts w:eastAsia="TimesNewRoman"/>
          <w:iCs/>
        </w:rPr>
      </w:pPr>
      <w:r>
        <w:rPr>
          <w:rFonts w:eastAsia="TimesNewRoman"/>
          <w:iCs/>
        </w:rPr>
        <w:t>Помогать детям объяснять основные различия между литературными жанрами: сказкой, рассказом, стихотворением.</w:t>
      </w:r>
    </w:p>
    <w:p>
      <w:pPr>
        <w:ind w:firstLine="709"/>
        <w:rPr>
          <w:rFonts w:eastAsia="TimesNewRoman" w:cs="TimesNewRoman"/>
          <w:i/>
          <w:iCs/>
        </w:rPr>
      </w:pPr>
      <w:r>
        <w:rPr>
          <w:rFonts w:eastAsia="TimesNewRoman"/>
          <w:iCs/>
        </w:rPr>
        <w:t>Продолжать знакомить детей с иллюстрациями известных художников.</w:t>
      </w:r>
    </w:p>
    <w:p>
      <w:pPr>
        <w:ind w:left="720"/>
        <w:rPr>
          <w:color w:val="000000"/>
          <w:u w:val="single"/>
        </w:rPr>
      </w:pPr>
    </w:p>
    <w:p>
      <w:pPr>
        <w:ind w:firstLine="708"/>
        <w:rPr>
          <w:b/>
          <w:color w:val="000000"/>
        </w:rPr>
      </w:pPr>
      <w:r>
        <w:rPr>
          <w:color w:val="000000"/>
          <w:u w:val="single"/>
        </w:rPr>
        <w:t>Методическое обеспечение</w:t>
      </w:r>
    </w:p>
    <w:tbl>
      <w:tblPr>
        <w:tblStyle w:val="6"/>
        <w:tblW w:w="0" w:type="auto"/>
        <w:tblInd w:w="-55" w:type="dxa"/>
        <w:tblLayout w:type="autofit"/>
        <w:tblCellMar>
          <w:top w:w="0" w:type="dxa"/>
          <w:left w:w="113" w:type="dxa"/>
          <w:bottom w:w="0" w:type="dxa"/>
          <w:right w:w="108" w:type="dxa"/>
        </w:tblCellMar>
      </w:tblPr>
      <w:tblGrid>
        <w:gridCol w:w="2341"/>
        <w:gridCol w:w="5534"/>
        <w:gridCol w:w="2251"/>
        <w:gridCol w:w="701"/>
      </w:tblGrid>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Автор, составитель</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Наименование, название издания</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Издательство</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rPr>
                <w:b/>
                <w:color w:val="000000"/>
              </w:rPr>
              <w:t>Год</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t>А)Гербова В.В.</w:t>
            </w:r>
          </w:p>
        </w:tc>
        <w:tc>
          <w:tcPr>
            <w:tcW w:w="0" w:type="auto"/>
            <w:tcBorders>
              <w:top w:val="single" w:color="000001" w:sz="4" w:space="0"/>
              <w:left w:val="single" w:color="000001" w:sz="4" w:space="0"/>
              <w:bottom w:val="single" w:color="000001" w:sz="4" w:space="0"/>
            </w:tcBorders>
            <w:shd w:val="clear" w:color="auto" w:fill="FFFFFF"/>
          </w:tcPr>
          <w:p>
            <w:pPr>
              <w:ind w:firstLine="0"/>
            </w:pPr>
            <w:r>
              <w:t>«Приобщение детей к художественной литературе»</w:t>
            </w:r>
          </w:p>
        </w:tc>
        <w:tc>
          <w:tcPr>
            <w:tcW w:w="0" w:type="auto"/>
            <w:tcBorders>
              <w:top w:val="single" w:color="000001" w:sz="4" w:space="0"/>
              <w:left w:val="single" w:color="000001" w:sz="4" w:space="0"/>
              <w:bottom w:val="single" w:color="000001" w:sz="4" w:space="0"/>
            </w:tcBorders>
            <w:shd w:val="clear" w:color="auto" w:fill="FFFFFF"/>
          </w:tcPr>
          <w:p>
            <w:pPr>
              <w:ind w:firstLine="0"/>
            </w:pPr>
            <w:r>
              <w:t>М: Мозаика-Синтез</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2005</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t>А)</w:t>
            </w:r>
          </w:p>
        </w:tc>
        <w:tc>
          <w:tcPr>
            <w:tcW w:w="0" w:type="auto"/>
            <w:tcBorders>
              <w:top w:val="single" w:color="000001" w:sz="4" w:space="0"/>
              <w:left w:val="single" w:color="000001" w:sz="4" w:space="0"/>
              <w:bottom w:val="single" w:color="000001" w:sz="4" w:space="0"/>
            </w:tcBorders>
            <w:shd w:val="clear" w:color="auto" w:fill="FFFFFF"/>
          </w:tcPr>
          <w:p>
            <w:pPr>
              <w:ind w:firstLine="0"/>
            </w:pPr>
            <w:r>
              <w:t>Хрестоматия для чтения детям 1-3 лет</w:t>
            </w:r>
          </w:p>
        </w:tc>
        <w:tc>
          <w:tcPr>
            <w:tcW w:w="0" w:type="auto"/>
            <w:tcBorders>
              <w:top w:val="single" w:color="000001" w:sz="4" w:space="0"/>
              <w:left w:val="single" w:color="000001" w:sz="4" w:space="0"/>
              <w:bottom w:val="single" w:color="000001" w:sz="4" w:space="0"/>
            </w:tcBorders>
            <w:shd w:val="clear" w:color="auto" w:fill="FFFFFF"/>
          </w:tcPr>
          <w:p>
            <w:pPr>
              <w:ind w:firstLine="0"/>
            </w:pPr>
            <w:r>
              <w:t>М: Мозаика-Синтез</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pPr>
            <w:r>
              <w:t>Б) Л. Н. Вахрушева</w:t>
            </w:r>
          </w:p>
        </w:tc>
        <w:tc>
          <w:tcPr>
            <w:tcW w:w="0" w:type="auto"/>
            <w:tcBorders>
              <w:left w:val="single" w:color="000001" w:sz="4" w:space="0"/>
              <w:bottom w:val="single" w:color="000001" w:sz="4" w:space="0"/>
            </w:tcBorders>
            <w:shd w:val="clear" w:color="auto" w:fill="FFFFFF"/>
          </w:tcPr>
          <w:p>
            <w:pPr>
              <w:ind w:firstLine="0"/>
            </w:pPr>
            <w:r>
              <w:t>Познавательные сказки для детей 4 -7 лет</w:t>
            </w:r>
          </w:p>
        </w:tc>
        <w:tc>
          <w:tcPr>
            <w:tcW w:w="0" w:type="auto"/>
            <w:tcBorders>
              <w:left w:val="single" w:color="000001" w:sz="4" w:space="0"/>
              <w:bottom w:val="single" w:color="000001" w:sz="4" w:space="0"/>
            </w:tcBorders>
            <w:shd w:val="clear" w:color="auto" w:fill="FFFFFF"/>
          </w:tcPr>
          <w:p>
            <w:pPr>
              <w:ind w:firstLine="0"/>
            </w:pPr>
            <w:r>
              <w:t>Сфера</w:t>
            </w:r>
          </w:p>
        </w:tc>
        <w:tc>
          <w:tcPr>
            <w:tcW w:w="0" w:type="auto"/>
            <w:tcBorders>
              <w:left w:val="single" w:color="000001" w:sz="4" w:space="0"/>
              <w:bottom w:val="single" w:color="000001" w:sz="4" w:space="0"/>
              <w:right w:val="single" w:color="000001" w:sz="4" w:space="0"/>
            </w:tcBorders>
            <w:shd w:val="clear" w:color="auto" w:fill="FFFFFF"/>
          </w:tcPr>
          <w:p>
            <w:pPr>
              <w:ind w:firstLine="0"/>
            </w:pPr>
            <w:r>
              <w:t>2015</w:t>
            </w:r>
          </w:p>
        </w:tc>
      </w:tr>
    </w:tbl>
    <w:p>
      <w:pPr>
        <w:ind w:firstLine="708"/>
      </w:pPr>
    </w:p>
    <w:p>
      <w:pPr>
        <w:pStyle w:val="105"/>
        <w:ind w:firstLine="709"/>
        <w:jc w:val="both"/>
        <w:rPr>
          <w:rFonts w:ascii="Times New Roman" w:hAnsi="Times New Roman"/>
          <w:sz w:val="24"/>
          <w:szCs w:val="24"/>
        </w:rPr>
      </w:pPr>
      <w:r>
        <w:rPr>
          <w:rFonts w:ascii="Times New Roman" w:hAnsi="Times New Roman"/>
          <w:b/>
          <w:sz w:val="24"/>
          <w:szCs w:val="24"/>
        </w:rPr>
        <w:t>Формы организации образовательной деятельности, направления образовательной работы, средства, методы и приёмы работы с детьми по освоению образовательной области «Речевое развитие»</w:t>
      </w:r>
    </w:p>
    <w:p>
      <w:pPr>
        <w:pStyle w:val="105"/>
        <w:ind w:firstLine="709"/>
        <w:jc w:val="both"/>
        <w:rPr>
          <w:rFonts w:ascii="Times New Roman" w:hAnsi="Times New Roman"/>
          <w:sz w:val="24"/>
          <w:szCs w:val="24"/>
          <w:u w:val="single"/>
        </w:rPr>
      </w:pPr>
      <w:r>
        <w:rPr>
          <w:rFonts w:ascii="Times New Roman" w:hAnsi="Times New Roman"/>
          <w:sz w:val="24"/>
          <w:szCs w:val="24"/>
        </w:rPr>
        <w:t>Работа с детьми по освоению образовательной области «Чтение художественной литературы» осуществляется в совместной с педагогом непосредственно образовательной деятельности (НОД), в режимных моментах, в самостоятельной деятельности детей и в совместной деятельности с семьей.</w:t>
      </w:r>
    </w:p>
    <w:p>
      <w:pPr>
        <w:pStyle w:val="105"/>
        <w:ind w:firstLine="709"/>
        <w:jc w:val="both"/>
        <w:rPr>
          <w:rFonts w:ascii="Times New Roman" w:hAnsi="Times New Roman"/>
          <w:sz w:val="24"/>
          <w:u w:val="single"/>
        </w:rPr>
      </w:pPr>
      <w:r>
        <w:rPr>
          <w:rFonts w:ascii="Times New Roman" w:hAnsi="Times New Roman"/>
          <w:sz w:val="24"/>
          <w:szCs w:val="24"/>
          <w:u w:val="single"/>
        </w:rPr>
        <w:t>Формирование интереса к чтению и потребности в чтении</w:t>
      </w:r>
      <w:r>
        <w:rPr>
          <w:rFonts w:ascii="Times New Roman" w:hAnsi="Times New Roman"/>
          <w:sz w:val="24"/>
          <w:szCs w:val="24"/>
        </w:rPr>
        <w:t xml:space="preserve"> в совместной с детьми деятельности  осуществляется посредством рассматривания книг, иллюстраций, чтения небольших сказок и стихотворений, потешек, показа мини - спектаклей (с 1,5 лет); с 3-х лет появляется беседа, обсуждение прочитанного, организуется продуктивная деятельность, сюжетно – ролевые, дидактические, театрализованные и подвижные игры, тематические праздники; в старшей группе – викторины, КВНы, экскурсии, проектная деятельность и т.д.  В режимных моментах применяются чтение педагогом наизусть небольших стихотворений, сопровождающих режимные моменты, загадывание загадок; с 3-х лет используется обращение к личному опыту детей, обсуждение, игровые упражнения.  В самостоятельной деятельности детей – чтение, просмотр и обсуждение мультфильмов, различные виды игр, рассматривание иллюстраций, продуктивная и проектная деятельность.  В работе с семьей  используются беседы, консультирование, со средней группы – участие в тематических праздниках, экскурсии в библиотеку, выставки и конкурсы.</w:t>
      </w:r>
    </w:p>
    <w:p>
      <w:pPr>
        <w:ind w:firstLine="709"/>
        <w:rPr>
          <w:szCs w:val="28"/>
          <w:u w:val="single"/>
        </w:rPr>
      </w:pPr>
      <w:r>
        <w:rPr>
          <w:u w:val="single"/>
        </w:rPr>
        <w:t>Развитие свободного общения со взрослыми и детьми</w:t>
      </w:r>
      <w:r>
        <w:t xml:space="preserve"> в процессе совместной деятельности происходит путем включения в образовательный</w:t>
      </w:r>
      <w:r>
        <w:rPr>
          <w:szCs w:val="28"/>
        </w:rPr>
        <w:t xml:space="preserve"> процесс игр с предметами и сюжетными игрушками, дидактических игр,  имитационных упражнений, коммуникативных игр с включением малых фольклорных форм (потешек, прибауток и т.д.), чтения художественной литературы, сценариев активизирующего общения; с 3-х лет – бесед, обсуждений, разучивания стихотворений, игр – драматизаций, экспериментирования, речевых заданий и упражнений;  с 5-и лет – моделирование и обыгрывание проблемных ситуаций. В самостоятельной деятельности детей применяются различные виды игр, наблюдение, поручения, обсуждение, продуктивная деятельность, чтение. В режимных моментах используются наблюдение, активное усвоение формул коммуникативного поведения (повторение, подражание), игровые упражнения, с 4-х лет – беседы и решение проблемных ситуаций. В работе с родителями применяются: беседы, информационные листы, совместные мероприятия. </w:t>
      </w:r>
    </w:p>
    <w:p>
      <w:pPr>
        <w:ind w:firstLine="709"/>
      </w:pPr>
      <w:r>
        <w:rPr>
          <w:szCs w:val="28"/>
          <w:u w:val="single"/>
        </w:rPr>
        <w:t>Развитие всех компонентов устной речи, практическое овладение нормами речи</w:t>
      </w:r>
      <w:r>
        <w:rPr>
          <w:szCs w:val="28"/>
        </w:rPr>
        <w:t xml:space="preserve"> в процессе совместной деятельности с детьми 1,5 - 4 лет происходит с помощью игр (сюжетно – ролевых, игр – драматизаций, дидактических и др.) и игровых упражнений, имитационных упражнений, использования сопряженной и отраженной речи, исправлений, рассматривание объектов, чтение; с 4-х лет применяется беседа, обсуждение, пересказ, сравнение, описание предметов и объектов; в старшем возрасте – составление рассказов, проектная деятельность. В  самостоятельной деятельности детей применяются различные виды игр, наблюдение, поручения, обсуждение, продуктивная деятельность, чтение, в старших группах – проектная деятельность, творческие задания. В режимных моментах используются наблюдение, активное усвоение формул коммуникативного поведения (повторение, подражание), игровые упражнения, с 5-и лет – беседы и решение проблемных ситуаций. В работе с семьёй применяются: беседы, информационные листы, проведение родительских собраний, совместных мероприятий. </w:t>
      </w:r>
    </w:p>
    <w:p>
      <w:pPr>
        <w:ind w:firstLine="426"/>
        <w:rPr>
          <w:b/>
          <w:sz w:val="28"/>
          <w:szCs w:val="28"/>
          <w:lang w:eastAsia="ru-RU"/>
        </w:rPr>
      </w:pPr>
    </w:p>
    <w:p>
      <w:pPr>
        <w:ind w:firstLine="426"/>
        <w:rPr>
          <w:b/>
          <w:lang w:eastAsia="ru-RU"/>
        </w:rPr>
      </w:pPr>
      <w:r>
        <w:rPr>
          <w:b/>
          <w:lang w:eastAsia="ru-RU"/>
        </w:rPr>
        <w:t>2.1.4. Образовательная область "ХУДОЖЕСТВЕННО-ЭСТЕТИЧЕСКОЕ"</w:t>
      </w:r>
    </w:p>
    <w:p>
      <w:pPr>
        <w:ind w:firstLine="709"/>
        <w:rPr>
          <w:color w:val="000000"/>
        </w:rPr>
      </w:pPr>
    </w:p>
    <w:p>
      <w:pPr>
        <w:ind w:firstLine="709"/>
        <w:rPr>
          <w:b/>
          <w:bCs/>
          <w:i/>
          <w:iCs/>
        </w:rPr>
      </w:pPr>
      <w:r>
        <w:rPr>
          <w:color w:val="000000"/>
        </w:rPr>
        <w:t xml:space="preserve">ФГОС ДО в качестве одной из основных образовательных областей выделяет «Художественно-эстетическое развитие». </w:t>
      </w:r>
    </w:p>
    <w:p>
      <w:r>
        <w:rPr>
          <w:b/>
          <w:bCs/>
          <w:i/>
          <w:iCs/>
        </w:rPr>
        <w:t xml:space="preserve">Художественно-эстетическое развитие </w:t>
      </w:r>
      <w: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p>
      <w:pPr>
        <w:ind w:firstLine="709"/>
      </w:pPr>
      <w:r>
        <w:rPr>
          <w:color w:val="000000"/>
        </w:rPr>
        <w:t>В качестве тематических модулей в нее включены «Художественное творчество»  и «Музыка».</w:t>
      </w:r>
    </w:p>
    <w:p>
      <w:pPr>
        <w:rPr>
          <w:color w:val="000000"/>
        </w:rPr>
      </w:pPr>
      <w:r>
        <w:rPr>
          <w:b/>
          <w:i/>
          <w:color w:val="000000"/>
        </w:rPr>
        <w:t>Тематический модуль «Художественное творчество»</w:t>
      </w:r>
    </w:p>
    <w:p>
      <w:pPr>
        <w:numPr>
          <w:ilvl w:val="0"/>
          <w:numId w:val="32"/>
        </w:numPr>
        <w:rPr>
          <w:color w:val="000000"/>
        </w:rPr>
      </w:pPr>
      <w:r>
        <w:rPr>
          <w:color w:val="000000"/>
        </w:rPr>
        <w:t>развивать изобразительную деятельность;</w:t>
      </w:r>
    </w:p>
    <w:p>
      <w:pPr>
        <w:numPr>
          <w:ilvl w:val="0"/>
          <w:numId w:val="32"/>
        </w:numPr>
        <w:rPr>
          <w:color w:val="000000"/>
        </w:rPr>
      </w:pPr>
      <w:r>
        <w:rPr>
          <w:color w:val="000000"/>
        </w:rPr>
        <w:t>поддерживать инициативу и самостоятельность в различных видах изобразительной деятельности и конструировании;</w:t>
      </w:r>
    </w:p>
    <w:p>
      <w:pPr>
        <w:numPr>
          <w:ilvl w:val="0"/>
          <w:numId w:val="32"/>
        </w:numPr>
        <w:rPr>
          <w:color w:val="000000"/>
        </w:rPr>
      </w:pPr>
      <w:r>
        <w:rPr>
          <w:color w:val="000000"/>
        </w:rPr>
        <w:t>стимулировать творческую активность, обеспечивающую художественно-эстетическое развитие ребенка;</w:t>
      </w:r>
    </w:p>
    <w:p>
      <w:pPr>
        <w:numPr>
          <w:ilvl w:val="0"/>
          <w:numId w:val="32"/>
        </w:numPr>
        <w:rPr>
          <w:color w:val="000000"/>
        </w:rPr>
      </w:pPr>
      <w:r>
        <w:rPr>
          <w:color w:val="000000"/>
        </w:rPr>
        <w:t>формировать познавательные интересы и действия в изобразительной и конструктивной деятельности;</w:t>
      </w:r>
    </w:p>
    <w:p>
      <w:pPr>
        <w:numPr>
          <w:ilvl w:val="0"/>
          <w:numId w:val="32"/>
        </w:numPr>
        <w:rPr>
          <w:color w:val="000000"/>
          <w:u w:val="single"/>
        </w:rPr>
      </w:pPr>
      <w:r>
        <w:rPr>
          <w:color w:val="000000"/>
        </w:rPr>
        <w:t>формировать общую и эстетическую культуру личности, эстетические качества и художественный вкус.</w:t>
      </w:r>
    </w:p>
    <w:p>
      <w:pPr>
        <w:rPr>
          <w:color w:val="000000"/>
        </w:rPr>
      </w:pPr>
      <w:r>
        <w:rPr>
          <w:b/>
          <w:bCs/>
          <w:i/>
          <w:iCs/>
          <w:color w:val="000000"/>
        </w:rPr>
        <w:t>Содержание художественно-эстетического развития:</w:t>
      </w:r>
    </w:p>
    <w:p>
      <w:pPr>
        <w:numPr>
          <w:ilvl w:val="0"/>
          <w:numId w:val="33"/>
        </w:numPr>
        <w:rPr>
          <w:color w:val="000000"/>
        </w:rPr>
      </w:pPr>
      <w:r>
        <w:rPr>
          <w:color w:val="000000"/>
        </w:rPr>
        <w:t>организация видов деятельности, способствующих художественно-эстетическому развитию детей, в том числе музыкальному;</w:t>
      </w:r>
    </w:p>
    <w:p>
      <w:pPr>
        <w:numPr>
          <w:ilvl w:val="0"/>
          <w:numId w:val="33"/>
        </w:numPr>
        <w:rPr>
          <w:color w:val="000000"/>
        </w:rPr>
      </w:pPr>
      <w:r>
        <w:rPr>
          <w:color w:val="000000"/>
        </w:rPr>
        <w:t>становление эстетического отношения к окружающему миру; развитие предпосылок для ценностно-смыслового восприятия и понимания произведений музыкального искусства;</w:t>
      </w:r>
    </w:p>
    <w:p>
      <w:pPr>
        <w:numPr>
          <w:ilvl w:val="0"/>
          <w:numId w:val="33"/>
        </w:numPr>
        <w:rPr>
          <w:color w:val="000000"/>
        </w:rPr>
      </w:pPr>
      <w:r>
        <w:rPr>
          <w:color w:val="000000"/>
        </w:rPr>
        <w:t>формирование элементарных представлений о музыкальном искусстве и его жанрах;</w:t>
      </w:r>
    </w:p>
    <w:p>
      <w:pPr>
        <w:numPr>
          <w:ilvl w:val="0"/>
          <w:numId w:val="33"/>
        </w:numPr>
        <w:rPr>
          <w:color w:val="000000"/>
        </w:rPr>
      </w:pPr>
      <w:r>
        <w:rPr>
          <w:color w:val="000000"/>
        </w:rPr>
        <w:t>стимулирование сопереживания персонажам музыкальных художественных произведений;</w:t>
      </w:r>
    </w:p>
    <w:p>
      <w:pPr>
        <w:numPr>
          <w:ilvl w:val="0"/>
          <w:numId w:val="33"/>
        </w:numPr>
        <w:rPr>
          <w:color w:val="000000"/>
        </w:rPr>
      </w:pPr>
      <w:r>
        <w:rPr>
          <w:color w:val="000000"/>
        </w:rPr>
        <w:t>реализация самостоятельной музыкальной деятельности, предоставление возможностей для самовыражения и развития музыкального творчества дошкольников;</w:t>
      </w:r>
    </w:p>
    <w:p>
      <w:pPr>
        <w:numPr>
          <w:ilvl w:val="0"/>
          <w:numId w:val="33"/>
        </w:numPr>
        <w:rPr>
          <w:color w:val="000000"/>
        </w:rPr>
      </w:pPr>
      <w:r>
        <w:rPr>
          <w:color w:val="000000"/>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pPr>
        <w:ind w:left="720"/>
        <w:rPr>
          <w:color w:val="000000"/>
        </w:rPr>
      </w:pPr>
    </w:p>
    <w:p>
      <w:pPr>
        <w:ind w:left="720"/>
        <w:rPr>
          <w:b/>
          <w:i/>
          <w:color w:val="000000"/>
        </w:rPr>
      </w:pPr>
      <w:r>
        <w:rPr>
          <w:b/>
          <w:i/>
          <w:color w:val="000000"/>
        </w:rPr>
        <w:t xml:space="preserve">А) Обязательная часть </w:t>
      </w:r>
    </w:p>
    <w:p>
      <w:pPr>
        <w:ind w:left="720"/>
        <w:rPr>
          <w:b/>
          <w:i/>
          <w:color w:val="000000"/>
        </w:rPr>
      </w:pPr>
    </w:p>
    <w:p>
      <w:pPr>
        <w:ind w:left="720"/>
        <w:rPr>
          <w:b/>
          <w:color w:val="000000"/>
        </w:rPr>
      </w:pPr>
      <w:r>
        <w:rPr>
          <w:b/>
          <w:color w:val="000000"/>
        </w:rPr>
        <w:t>Содержание психолого - педагогической работы</w:t>
      </w:r>
    </w:p>
    <w:p>
      <w:pPr>
        <w:ind w:firstLine="709"/>
        <w:rPr>
          <w:rFonts w:eastAsia="TimesNewRoman"/>
          <w:i/>
          <w:iCs/>
        </w:rPr>
      </w:pPr>
      <w:r>
        <w:rPr>
          <w:b/>
          <w:color w:val="000000"/>
        </w:rPr>
        <w:t>Конструктивно-модельная деятельность</w:t>
      </w:r>
    </w:p>
    <w:p>
      <w:pPr>
        <w:ind w:left="720"/>
        <w:rPr>
          <w:color w:val="000000"/>
        </w:rPr>
      </w:pPr>
      <w:r>
        <w:rPr>
          <w:rFonts w:eastAsia="TimesNewRoman"/>
          <w:i/>
          <w:iCs/>
        </w:rPr>
        <w:t xml:space="preserve">Группа раннего возраста </w:t>
      </w:r>
      <w:r>
        <w:rPr>
          <w:i/>
          <w:iCs/>
        </w:rPr>
        <w:t>(</w:t>
      </w:r>
      <w:r>
        <w:rPr>
          <w:rFonts w:eastAsia="TimesNewRoman"/>
          <w:i/>
          <w:iCs/>
        </w:rPr>
        <w:t xml:space="preserve">от </w:t>
      </w:r>
      <w:r>
        <w:rPr>
          <w:i/>
          <w:iCs/>
        </w:rPr>
        <w:t xml:space="preserve">1,5 </w:t>
      </w:r>
      <w:r>
        <w:rPr>
          <w:rFonts w:eastAsia="TimesNewRoman"/>
          <w:i/>
          <w:iCs/>
        </w:rPr>
        <w:t xml:space="preserve">до </w:t>
      </w:r>
      <w:r>
        <w:rPr>
          <w:i/>
          <w:iCs/>
        </w:rPr>
        <w:t xml:space="preserve">3 </w:t>
      </w:r>
      <w:r>
        <w:rPr>
          <w:rFonts w:eastAsia="TimesNewRoman"/>
          <w:i/>
          <w:iCs/>
        </w:rPr>
        <w:t>лет</w:t>
      </w:r>
      <w:r>
        <w:rPr>
          <w:i/>
          <w:iCs/>
        </w:rPr>
        <w:t>)</w:t>
      </w:r>
    </w:p>
    <w:p>
      <w:pPr>
        <w:ind w:firstLine="709"/>
        <w:rPr>
          <w:color w:val="000000"/>
        </w:rPr>
      </w:pPr>
      <w:r>
        <w:rPr>
          <w:color w:val="000000"/>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pPr>
        <w:ind w:firstLine="709"/>
        <w:rPr>
          <w:color w:val="000000"/>
        </w:rPr>
      </w:pPr>
      <w:r>
        <w:rPr>
          <w:color w:val="000000"/>
        </w:rPr>
        <w:t>Продолжать учить детей сооружать элементарные постройки по образцу, поддерживать желание строить что- то самостоятельно.</w:t>
      </w:r>
    </w:p>
    <w:p>
      <w:pPr>
        <w:ind w:firstLine="709"/>
        <w:rPr>
          <w:color w:val="000000"/>
        </w:rPr>
      </w:pPr>
      <w:r>
        <w:rPr>
          <w:color w:val="000000"/>
        </w:rPr>
        <w:t>Способствовать пониманию пространственных соотношений.</w:t>
      </w:r>
    </w:p>
    <w:p>
      <w:pPr>
        <w:ind w:firstLine="709"/>
        <w:rPr>
          <w:color w:val="000000"/>
        </w:rPr>
      </w:pPr>
      <w:r>
        <w:rPr>
          <w:color w:val="000000"/>
        </w:rPr>
        <w:t>Учить пользоваться дополнительными сюжетными игрушками, соразмерными масштабам построек (маленькие машинки для маленьких гаражей и т. п.).</w:t>
      </w:r>
    </w:p>
    <w:p>
      <w:pPr>
        <w:ind w:firstLine="709"/>
        <w:rPr>
          <w:color w:val="000000"/>
        </w:rPr>
      </w:pPr>
      <w:r>
        <w:rPr>
          <w:color w:val="000000"/>
        </w:rPr>
        <w:t>По окончании игры приучать убирать все на место.</w:t>
      </w:r>
    </w:p>
    <w:p>
      <w:pPr>
        <w:ind w:firstLine="709"/>
        <w:rPr>
          <w:color w:val="000000"/>
        </w:rPr>
      </w:pPr>
      <w:r>
        <w:rPr>
          <w:color w:val="000000"/>
        </w:rPr>
        <w:t>Знакомить детей с простейшими пластмассовыми конструкторами.</w:t>
      </w:r>
    </w:p>
    <w:p>
      <w:pPr>
        <w:ind w:firstLine="709"/>
        <w:rPr>
          <w:color w:val="000000"/>
        </w:rPr>
      </w:pPr>
      <w:r>
        <w:rPr>
          <w:color w:val="000000"/>
        </w:rPr>
        <w:t>Учить совместно с взрослым конструировать башенки, домики, машины.</w:t>
      </w:r>
    </w:p>
    <w:p>
      <w:pPr>
        <w:ind w:firstLine="709"/>
        <w:rPr>
          <w:color w:val="000000"/>
        </w:rPr>
      </w:pPr>
      <w:r>
        <w:rPr>
          <w:color w:val="000000"/>
        </w:rPr>
        <w:t>Поддерживать желание детей строить самостоятельно.</w:t>
      </w:r>
    </w:p>
    <w:p>
      <w:pPr>
        <w:ind w:firstLine="709"/>
        <w:rPr>
          <w:i/>
          <w:color w:val="000000"/>
        </w:rPr>
      </w:pPr>
      <w:r>
        <w:rPr>
          <w:color w:val="000000"/>
        </w:rPr>
        <w:t>В летнее время способствовать строительным играм с использованием природного материала (песок, вода, желуди, камешки и т. п.).</w:t>
      </w:r>
    </w:p>
    <w:p>
      <w:pPr>
        <w:ind w:firstLine="709"/>
        <w:rPr>
          <w:i/>
          <w:color w:val="000000"/>
        </w:rPr>
      </w:pPr>
      <w:r>
        <w:rPr>
          <w:i/>
          <w:color w:val="000000"/>
        </w:rPr>
        <w:t>Младше – средняя группа</w:t>
      </w:r>
    </w:p>
    <w:p>
      <w:pPr>
        <w:ind w:firstLine="709"/>
        <w:rPr>
          <w:color w:val="000000"/>
        </w:rPr>
      </w:pPr>
      <w:r>
        <w:rPr>
          <w:i/>
          <w:color w:val="000000"/>
        </w:rPr>
        <w:t xml:space="preserve"> (от 3 до 4 лет)</w:t>
      </w:r>
    </w:p>
    <w:p>
      <w:pPr>
        <w:ind w:firstLine="709"/>
        <w:rPr>
          <w:color w:val="000000"/>
        </w:rPr>
      </w:pPr>
      <w:r>
        <w:rPr>
          <w:color w:val="000000"/>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w:t>
      </w:r>
      <w:r>
        <w:t xml:space="preserve"> </w:t>
      </w:r>
      <w:r>
        <w:rPr>
          <w:color w:val="000000"/>
        </w:rPr>
        <w:t>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pPr>
        <w:ind w:firstLine="709"/>
        <w:rPr>
          <w:color w:val="000000"/>
        </w:rPr>
      </w:pPr>
      <w:r>
        <w:rPr>
          <w:color w:val="000000"/>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pPr>
        <w:ind w:firstLine="709"/>
        <w:rPr>
          <w:i/>
          <w:color w:val="000000"/>
        </w:rPr>
      </w:pPr>
      <w:r>
        <w:rPr>
          <w:color w:val="000000"/>
        </w:rPr>
        <w:t>Развивать желание сооружать постройки по собственному замыслу. Продолжать учить детей обыгрывать постройки, объединять их по сюжету: дорожка и дома— улица; стол, стул, диван —мебель для кукол. Приучать детей после игры аккуратно складывать детали в коробки.</w:t>
      </w:r>
    </w:p>
    <w:p>
      <w:pPr>
        <w:ind w:firstLine="709"/>
        <w:rPr>
          <w:color w:val="000000"/>
        </w:rPr>
      </w:pPr>
      <w:r>
        <w:rPr>
          <w:i/>
          <w:color w:val="000000"/>
        </w:rPr>
        <w:t xml:space="preserve"> (от 4 до 5 лет)</w:t>
      </w:r>
    </w:p>
    <w:p>
      <w:pPr>
        <w:ind w:firstLine="709"/>
        <w:rPr>
          <w:color w:val="000000"/>
        </w:rPr>
      </w:pPr>
      <w:r>
        <w:rPr>
          <w:color w:val="000000"/>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pPr>
        <w:ind w:firstLine="709"/>
        <w:rPr>
          <w:color w:val="000000"/>
        </w:rPr>
      </w:pPr>
      <w:r>
        <w:rPr>
          <w:color w:val="000000"/>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w:t>
      </w:r>
      <w:r>
        <w:t xml:space="preserve"> </w:t>
      </w:r>
      <w:r>
        <w:rPr>
          <w:color w:val="000000"/>
        </w:rPr>
        <w:t>устанавливать ассоциативные связи, предлагая вспомнить, какие похожие сооружения дети видели.</w:t>
      </w:r>
    </w:p>
    <w:p>
      <w:pPr>
        <w:ind w:firstLine="709"/>
        <w:rPr>
          <w:color w:val="000000"/>
        </w:rPr>
      </w:pPr>
      <w:r>
        <w:rPr>
          <w:color w:val="000000"/>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—стены, вверху — перекрытие, крыша; в автомобиле —кабина, кузов и т.д.).</w:t>
      </w:r>
    </w:p>
    <w:p>
      <w:pPr>
        <w:ind w:firstLine="709"/>
        <w:rPr>
          <w:color w:val="000000"/>
        </w:rPr>
      </w:pPr>
      <w:r>
        <w:rPr>
          <w:color w:val="000000"/>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pPr>
        <w:ind w:firstLine="709"/>
        <w:rPr>
          <w:color w:val="000000"/>
        </w:rPr>
      </w:pPr>
      <w:r>
        <w:rPr>
          <w:color w:val="000000"/>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pPr>
        <w:ind w:firstLine="709"/>
        <w:rPr>
          <w:color w:val="000000"/>
        </w:rPr>
      </w:pPr>
      <w:r>
        <w:rPr>
          <w:color w:val="000000"/>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pPr>
        <w:ind w:firstLine="709"/>
        <w:rPr>
          <w:i/>
          <w:color w:val="000000"/>
        </w:rPr>
      </w:pPr>
      <w:r>
        <w:rPr>
          <w:color w:val="000000"/>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pPr>
        <w:ind w:firstLine="709"/>
        <w:rPr>
          <w:i/>
          <w:color w:val="000000"/>
        </w:rPr>
      </w:pPr>
      <w:r>
        <w:rPr>
          <w:i/>
          <w:color w:val="000000"/>
        </w:rPr>
        <w:t xml:space="preserve">Старше - подготовительная группа </w:t>
      </w:r>
    </w:p>
    <w:p>
      <w:pPr>
        <w:ind w:firstLine="709"/>
        <w:rPr>
          <w:color w:val="000000"/>
        </w:rPr>
      </w:pPr>
      <w:r>
        <w:rPr>
          <w:i/>
          <w:color w:val="000000"/>
        </w:rPr>
        <w:t>(от 5 до 6 лет)</w:t>
      </w:r>
    </w:p>
    <w:p>
      <w:pPr>
        <w:ind w:firstLine="709"/>
      </w:pPr>
      <w:r>
        <w:rPr>
          <w:color w:val="00000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w:t>
      </w:r>
      <w:r>
        <w:t xml:space="preserve"> конструкции (дома, спортивное и игровое оборудование и т.</w:t>
      </w:r>
      <w:r>
        <w:rPr>
          <w:color w:val="000000"/>
        </w:rPr>
        <w:t xml:space="preserve"> </w:t>
      </w:r>
      <w:r>
        <w:t>п.).</w:t>
      </w:r>
    </w:p>
    <w:p>
      <w:pPr>
        <w:ind w:firstLine="709"/>
      </w:pPr>
      <w:r>
        <w:t>Учить выделять основные части и характерные детали конструкций.</w:t>
      </w:r>
    </w:p>
    <w:p>
      <w:pPr>
        <w:ind w:firstLine="709"/>
      </w:pPr>
      <w:r>
        <w:t>Поощрять самостоятельность, творчество, инициативу, дружелюбие.</w:t>
      </w:r>
    </w:p>
    <w:p>
      <w:pPr>
        <w:ind w:firstLine="709"/>
      </w:pPr>
      <w: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pPr>
        <w:ind w:firstLine="709"/>
      </w:pPr>
      <w: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pPr>
        <w:ind w:firstLine="709"/>
      </w:pPr>
      <w:r>
        <w:t>Формировать умение создавать различные по величине и конструкции постройки одного и того же объекта.</w:t>
      </w:r>
    </w:p>
    <w:p>
      <w:pPr>
        <w:ind w:firstLine="709"/>
      </w:pPr>
      <w:r>
        <w:t>Учить строить по рисунку, самостоятельно подбирать необходимый строительный материал.</w:t>
      </w:r>
    </w:p>
    <w:p>
      <w:pPr>
        <w:ind w:firstLine="709"/>
        <w:rPr>
          <w:rFonts w:eastAsia="TimesNewRoman"/>
          <w:i/>
          <w:iCs/>
        </w:rPr>
      </w:pPr>
      <w: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pPr>
        <w:ind w:firstLine="709"/>
      </w:pPr>
      <w:r>
        <w:rPr>
          <w:rFonts w:eastAsia="TimesNewRoman"/>
          <w:i/>
          <w:iCs/>
        </w:rPr>
        <w:t xml:space="preserve"> </w:t>
      </w:r>
      <w:r>
        <w:rPr>
          <w:i/>
          <w:iCs/>
        </w:rPr>
        <w:t>(</w:t>
      </w:r>
      <w:r>
        <w:rPr>
          <w:rFonts w:eastAsia="TimesNewRoman"/>
          <w:i/>
          <w:iCs/>
        </w:rPr>
        <w:t xml:space="preserve">от </w:t>
      </w:r>
      <w:r>
        <w:rPr>
          <w:i/>
          <w:iCs/>
        </w:rPr>
        <w:t xml:space="preserve">6 </w:t>
      </w:r>
      <w:r>
        <w:rPr>
          <w:rFonts w:eastAsia="TimesNewRoman"/>
          <w:i/>
          <w:iCs/>
        </w:rPr>
        <w:t xml:space="preserve">до </w:t>
      </w:r>
      <w:r>
        <w:rPr>
          <w:i/>
          <w:iCs/>
        </w:rPr>
        <w:t xml:space="preserve">7 </w:t>
      </w:r>
      <w:r>
        <w:rPr>
          <w:rFonts w:eastAsia="TimesNewRoman"/>
          <w:i/>
          <w:iCs/>
        </w:rPr>
        <w:t>лет</w:t>
      </w:r>
      <w:r>
        <w:rPr>
          <w:i/>
          <w:iCs/>
        </w:rPr>
        <w:t>)</w:t>
      </w:r>
    </w:p>
    <w:p>
      <w:pPr>
        <w:ind w:firstLine="709"/>
      </w:pPr>
      <w: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pPr>
        <w:ind w:firstLine="709"/>
      </w:pPr>
      <w:r>
        <w:t>Учить видеть конструкцию объекта и анализировать ее основные части, их функциональное назначение.</w:t>
      </w:r>
    </w:p>
    <w:p>
      <w:pPr>
        <w:ind w:firstLine="709"/>
      </w:pPr>
      <w:r>
        <w:t>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pPr>
        <w:ind w:firstLine="709"/>
      </w:pPr>
      <w: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pPr>
        <w:ind w:firstLine="709"/>
      </w:pPr>
      <w:r>
        <w:t>Продолжать учить сооружать постройки, объединенные общей темой (улица, машины, дома).</w:t>
      </w:r>
    </w:p>
    <w:p>
      <w:pPr>
        <w:ind w:firstLine="709"/>
      </w:pPr>
      <w: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pPr>
        <w:ind w:firstLine="709"/>
      </w:pPr>
      <w: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pPr>
        <w:ind w:firstLine="709"/>
      </w:pPr>
      <w:r>
        <w:t>Учить создавать конструкции, объединенные общей темой (детская площадка, стоянка машин и др.).</w:t>
      </w:r>
    </w:p>
    <w:p>
      <w:pPr>
        <w:ind w:firstLine="709"/>
        <w:rPr>
          <w:color w:val="000000"/>
          <w:u w:val="single"/>
        </w:rPr>
      </w:pPr>
      <w:r>
        <w:t>Учить разбирать конструкции при помощи скобы и киянки (в пластмассовых конструкторах).</w:t>
      </w:r>
    </w:p>
    <w:p>
      <w:pPr>
        <w:rPr>
          <w:color w:val="000000"/>
          <w:u w:val="single"/>
        </w:rPr>
      </w:pPr>
    </w:p>
    <w:p>
      <w:pPr>
        <w:rPr>
          <w:b/>
          <w:i/>
          <w:color w:val="000000"/>
        </w:rPr>
      </w:pPr>
      <w:r>
        <w:rPr>
          <w:b/>
          <w:i/>
          <w:color w:val="000000"/>
        </w:rPr>
        <w:t xml:space="preserve">Формируемая часть </w:t>
      </w:r>
    </w:p>
    <w:p>
      <w:pPr>
        <w:rPr>
          <w:b/>
          <w:i/>
          <w:color w:val="000000"/>
        </w:rPr>
      </w:pPr>
    </w:p>
    <w:p>
      <w:pPr>
        <w:ind w:firstLine="709"/>
        <w:rPr>
          <w:rFonts w:eastAsia="TimesNewRoman"/>
          <w:i/>
          <w:iCs/>
        </w:rPr>
      </w:pPr>
      <w:r>
        <w:rPr>
          <w:b/>
          <w:color w:val="000000"/>
        </w:rPr>
        <w:t>Содержание психолого - педагогической работы</w:t>
      </w:r>
    </w:p>
    <w:p>
      <w:pPr>
        <w:ind w:firstLine="709"/>
        <w:rPr>
          <w:rFonts w:eastAsia="TimesNewRoman"/>
          <w:color w:val="000000"/>
        </w:rPr>
      </w:pPr>
      <w:r>
        <w:rPr>
          <w:rFonts w:eastAsia="TimesNewRoman"/>
          <w:i/>
          <w:iCs/>
        </w:rPr>
        <w:t xml:space="preserve">Группа раннего возраста </w:t>
      </w:r>
      <w:r>
        <w:rPr>
          <w:i/>
          <w:iCs/>
        </w:rPr>
        <w:t>(</w:t>
      </w:r>
      <w:r>
        <w:rPr>
          <w:rFonts w:eastAsia="TimesNewRoman"/>
          <w:i/>
          <w:iCs/>
        </w:rPr>
        <w:t xml:space="preserve">от </w:t>
      </w:r>
      <w:r>
        <w:rPr>
          <w:i/>
          <w:iCs/>
        </w:rPr>
        <w:t xml:space="preserve">1,5 </w:t>
      </w:r>
      <w:r>
        <w:rPr>
          <w:rFonts w:eastAsia="TimesNewRoman"/>
          <w:i/>
          <w:iCs/>
        </w:rPr>
        <w:t xml:space="preserve">до </w:t>
      </w:r>
      <w:r>
        <w:rPr>
          <w:i/>
          <w:iCs/>
        </w:rPr>
        <w:t xml:space="preserve">3 </w:t>
      </w:r>
      <w:r>
        <w:rPr>
          <w:rFonts w:eastAsia="TimesNewRoman"/>
          <w:i/>
          <w:iCs/>
        </w:rPr>
        <w:t>лет</w:t>
      </w:r>
      <w:r>
        <w:rPr>
          <w:i/>
          <w:iCs/>
        </w:rPr>
        <w:t>)</w:t>
      </w:r>
    </w:p>
    <w:p>
      <w:pPr>
        <w:numPr>
          <w:ilvl w:val="0"/>
          <w:numId w:val="34"/>
        </w:numPr>
        <w:ind w:left="0" w:firstLine="709"/>
        <w:rPr>
          <w:rFonts w:eastAsia="TimesNewRoman"/>
          <w:color w:val="000000"/>
        </w:rPr>
      </w:pPr>
      <w:r>
        <w:rPr>
          <w:rFonts w:eastAsia="TimesNewRoman"/>
          <w:color w:val="000000"/>
        </w:rPr>
        <w:t>Формировать способы зрительного и тактильного обследования хорошо знакомых предметов для уточнения представлений о внешнем виде игрушек, предметов посуды, одежды, скульптуры малых форм (мелкой пластики).</w:t>
      </w:r>
    </w:p>
    <w:p>
      <w:pPr>
        <w:numPr>
          <w:ilvl w:val="0"/>
          <w:numId w:val="34"/>
        </w:numPr>
        <w:ind w:left="0" w:firstLine="709"/>
        <w:rPr>
          <w:rFonts w:eastAsia="TimesNewRoman"/>
          <w:color w:val="000000"/>
        </w:rPr>
      </w:pPr>
      <w:r>
        <w:rPr>
          <w:rFonts w:eastAsia="TimesNewRoman"/>
          <w:color w:val="000000"/>
        </w:rPr>
        <w:t>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w:t>
      </w:r>
    </w:p>
    <w:p>
      <w:pPr>
        <w:numPr>
          <w:ilvl w:val="0"/>
          <w:numId w:val="34"/>
        </w:numPr>
        <w:ind w:left="0" w:firstLine="709"/>
        <w:rPr>
          <w:rFonts w:eastAsia="TimesNewRoman"/>
          <w:color w:val="000000"/>
        </w:rPr>
      </w:pPr>
      <w:r>
        <w:rPr>
          <w:rFonts w:eastAsia="TimesNewRoman"/>
          <w:color w:val="000000"/>
        </w:rPr>
        <w:t>Проводить эстетизированные развлечения (с красивой юлой, мячом, цветными лентами, воздушными шарами разной формы и расцветки)</w:t>
      </w:r>
    </w:p>
    <w:p>
      <w:pPr>
        <w:numPr>
          <w:ilvl w:val="0"/>
          <w:numId w:val="34"/>
        </w:numPr>
        <w:ind w:left="0" w:firstLine="709"/>
        <w:rPr>
          <w:rFonts w:eastAsia="TimesNewRoman"/>
          <w:color w:val="31859C"/>
        </w:rPr>
      </w:pPr>
      <w:r>
        <w:rPr>
          <w:rFonts w:eastAsia="TimesNewRoman"/>
          <w:color w:val="000000"/>
        </w:rPr>
        <w:t>Учить детей находить связь между хорошо знакомыми предметами и явлениями окружающего мира и их изображениями в рисунке, лепке, аппликации, на картинках в детских книжках;</w:t>
      </w:r>
    </w:p>
    <w:p>
      <w:pPr>
        <w:numPr>
          <w:ilvl w:val="0"/>
          <w:numId w:val="34"/>
        </w:numPr>
        <w:ind w:left="0" w:firstLine="709"/>
        <w:rPr>
          <w:rFonts w:eastAsia="TimesNewRoman"/>
          <w:color w:val="000000"/>
        </w:rPr>
      </w:pPr>
      <w:r>
        <w:rPr>
          <w:rFonts w:eastAsia="TimesNewRoman"/>
          <w:color w:val="31859C"/>
        </w:rPr>
        <w:t xml:space="preserve"> </w:t>
      </w:r>
      <w:r>
        <w:rPr>
          <w:rFonts w:eastAsia="TimesNewRoman"/>
          <w:color w:val="000000"/>
        </w:rPr>
        <w:t>Организовывать наблюдения в природе и ближайшем окружении для обогащения представлений детей о внешнем виде хорошо знакомых объектов, а также для уточнения зрительных впечатлений («Листочки летят и падают на землю», «Облака плывут по небу», «Дождик капает - кап-кап-кап», «Воробышек прыгает по лужам - прыг-прыг-прыг»).</w:t>
      </w:r>
    </w:p>
    <w:p>
      <w:pPr>
        <w:numPr>
          <w:ilvl w:val="0"/>
          <w:numId w:val="34"/>
        </w:numPr>
        <w:ind w:left="0" w:firstLine="709"/>
        <w:rPr>
          <w:color w:val="000000"/>
        </w:rPr>
      </w:pPr>
      <w:r>
        <w:rPr>
          <w:rFonts w:eastAsia="TimesNewRoman"/>
          <w:color w:val="000000"/>
        </w:rPr>
        <w:t>Учить детей видеть цельный художественный</w:t>
      </w:r>
      <w:r>
        <w:rPr>
          <w:color w:val="000000"/>
        </w:rPr>
        <w:t xml:space="preserve"> образ в единстве изобразительно-выразительных средств (цвет, форма, линия, пятно, формат фона и пр.);</w:t>
      </w:r>
    </w:p>
    <w:p>
      <w:pPr>
        <w:numPr>
          <w:ilvl w:val="0"/>
          <w:numId w:val="34"/>
        </w:numPr>
        <w:ind w:left="0" w:firstLine="709"/>
        <w:rPr>
          <w:color w:val="31859C"/>
        </w:rPr>
      </w:pPr>
      <w:r>
        <w:rPr>
          <w:color w:val="000000"/>
        </w:rPr>
        <w:t>Вызывать у детей интерес к сотворчеству с воспитателем и другими детьми при создании коллективных композиций («Дождик капает из тучки», «Праздничная ёлочка», «Снеговики играют в снежки», «Солнышко ярко светит», «Одуванчики цветут на лугу», «Жуки спрятались под листочками» и т.д.).</w:t>
      </w:r>
    </w:p>
    <w:p>
      <w:pPr>
        <w:numPr>
          <w:ilvl w:val="0"/>
          <w:numId w:val="34"/>
        </w:numPr>
        <w:ind w:left="0" w:firstLine="709"/>
        <w:rPr>
          <w:color w:val="31859C"/>
        </w:rPr>
      </w:pPr>
      <w:r>
        <w:rPr>
          <w:color w:val="31859C"/>
        </w:rPr>
        <w:t xml:space="preserve"> </w:t>
      </w:r>
      <w:r>
        <w:rPr>
          <w:color w:val="000000"/>
        </w:rPr>
        <w:t>Интегрировать виды изобразительной деятельности в разных вариантах их сочетания между собой.</w:t>
      </w:r>
    </w:p>
    <w:p>
      <w:pPr>
        <w:numPr>
          <w:ilvl w:val="0"/>
          <w:numId w:val="34"/>
        </w:numPr>
        <w:ind w:left="0" w:firstLine="709"/>
        <w:rPr>
          <w:color w:val="000000"/>
        </w:rPr>
      </w:pPr>
      <w:r>
        <w:rPr>
          <w:color w:val="31859C"/>
        </w:rPr>
        <w:t xml:space="preserve"> </w:t>
      </w:r>
      <w:r>
        <w:rPr>
          <w:color w:val="000000"/>
        </w:rPr>
        <w:t>Создавать условия для самостоятельной художественной деятельности детей (рисование и раскрашивание в книжках-раскрасках, в альбомах для художественного творчества, творческие занятия с наклейками ,рассматривание картинок в книжках-потешках и книжках-игрушках).</w:t>
      </w:r>
    </w:p>
    <w:p>
      <w:pPr>
        <w:numPr>
          <w:ilvl w:val="0"/>
          <w:numId w:val="34"/>
        </w:numPr>
        <w:ind w:left="0" w:firstLine="709"/>
        <w:rPr>
          <w:color w:val="000000"/>
        </w:rPr>
      </w:pPr>
      <w:r>
        <w:rPr>
          <w:color w:val="000000"/>
        </w:rPr>
        <w:t>Консультировать родителей по вопросам развития у детей способностей к изобразительной деятельности.</w:t>
      </w:r>
    </w:p>
    <w:p>
      <w:pPr>
        <w:ind w:firstLine="709"/>
        <w:rPr>
          <w:b/>
          <w:bCs/>
          <w:color w:val="000000"/>
        </w:rPr>
      </w:pPr>
      <w:r>
        <w:rPr>
          <w:color w:val="000000"/>
        </w:rPr>
        <w:t>В разных видах изобразительной деятельности воспитатель решает конкретные задачи, обусловленные возрастными особенностями детей 1,5-3 лет.</w:t>
      </w:r>
    </w:p>
    <w:p>
      <w:pPr>
        <w:ind w:firstLine="709"/>
        <w:rPr>
          <w:color w:val="000000"/>
        </w:rPr>
      </w:pPr>
      <w:r>
        <w:rPr>
          <w:b/>
          <w:bCs/>
          <w:color w:val="000000"/>
        </w:rPr>
        <w:t xml:space="preserve">В лепке </w:t>
      </w:r>
      <w:r>
        <w:rPr>
          <w:color w:val="000000"/>
        </w:rPr>
        <w:t>- показать детям разнообразие пластических материалов (глина, пластилин, солёное и сдобное тесто, влажный песок, снег,), познакомить с их свойствами (пластичность, гязкость, вес, цельность массы, в отличие от рассыпчатого песка или манки), возможностями своего воздействия на материал и на этой основе учить детей: опытным путём и в сотворчестве с педагогом осваивать пластические материалы (месить, прихлопывать, ставить отпечатки, отрывать и отщипывать кусочки, снова соединять вместе, сминать, сжимать, сплющивать, делать углубления пальчиком, протыкать дырочки острым концом карандаша и т.д.);</w:t>
      </w:r>
    </w:p>
    <w:p>
      <w:pPr>
        <w:numPr>
          <w:ilvl w:val="0"/>
          <w:numId w:val="35"/>
        </w:numPr>
        <w:ind w:left="0" w:firstLine="709"/>
        <w:rPr>
          <w:color w:val="000000"/>
        </w:rPr>
      </w:pPr>
      <w:r>
        <w:rPr>
          <w:color w:val="000000"/>
        </w:rPr>
        <w:t>видеть основные формы предметов, выделять их яркие и наиболее характерные признаки, сравнивать похожие по форме предметы (апельсин и яблоко, мяч и арбуз, карандаш и кисточка, бублик и колечко от пирамидки); и синхронизировать работу обеих рук;</w:t>
      </w:r>
    </w:p>
    <w:p>
      <w:pPr>
        <w:numPr>
          <w:ilvl w:val="0"/>
          <w:numId w:val="35"/>
        </w:numPr>
        <w:ind w:left="0" w:firstLine="709"/>
        <w:rPr>
          <w:color w:val="000000"/>
        </w:rPr>
      </w:pPr>
      <w:r>
        <w:rPr>
          <w:color w:val="000000"/>
        </w:rPr>
        <w:t>координировать работу глаз и обеих рук; создавать простейшие формы: раскатывать цилиндр (колбаску) прямыми движениями ладоней;</w:t>
      </w:r>
    </w:p>
    <w:p>
      <w:pPr>
        <w:numPr>
          <w:ilvl w:val="0"/>
          <w:numId w:val="35"/>
        </w:numPr>
        <w:ind w:left="0" w:firstLine="709"/>
        <w:rPr>
          <w:color w:val="000000"/>
        </w:rPr>
      </w:pPr>
      <w:r>
        <w:rPr>
          <w:color w:val="000000"/>
        </w:rPr>
        <w:t>раскатывать шар (колобок) круговыми движениями ладоней - и слегка видоизменять их преобразовывать в иные формы (шар сплющивать в диск, цилиндр - в пластину), создавая при этом выразительные образы (мячики, яблоки, печенье, пряники, конфеты, червячки, жучки, карандашики);</w:t>
      </w:r>
    </w:p>
    <w:p>
      <w:pPr>
        <w:numPr>
          <w:ilvl w:val="0"/>
          <w:numId w:val="35"/>
        </w:numPr>
        <w:ind w:left="0" w:firstLine="709"/>
        <w:rPr>
          <w:b/>
          <w:bCs/>
          <w:color w:val="000000"/>
        </w:rPr>
      </w:pPr>
      <w:r>
        <w:rPr>
          <w:color w:val="000000"/>
        </w:rPr>
        <w:t>пользоваться стекой для украшения вылепленных форм - процарапывание узоров на дисках и пластинах (красивое печенье для игрушек).</w:t>
      </w:r>
    </w:p>
    <w:p>
      <w:pPr>
        <w:ind w:firstLine="709"/>
        <w:rPr>
          <w:color w:val="31859C"/>
        </w:rPr>
      </w:pPr>
      <w:r>
        <w:rPr>
          <w:b/>
          <w:bCs/>
          <w:color w:val="000000"/>
        </w:rPr>
        <w:t xml:space="preserve">В рисовании </w:t>
      </w:r>
      <w:r>
        <w:rPr>
          <w:color w:val="000000"/>
        </w:rPr>
        <w:t>- развивать восприятие детей, формировать представление о предметах и явлениях окружающей действительности и понимание того, что рисунок - это плоскостное изображение объёмных предметов, и на этой основе учить детей:</w:t>
      </w:r>
    </w:p>
    <w:p>
      <w:pPr>
        <w:numPr>
          <w:ilvl w:val="0"/>
          <w:numId w:val="36"/>
        </w:numPr>
        <w:ind w:left="0" w:firstLine="709"/>
        <w:rPr>
          <w:color w:val="31859C"/>
        </w:rPr>
      </w:pPr>
      <w:r>
        <w:rPr>
          <w:color w:val="31859C"/>
        </w:rPr>
        <w:t xml:space="preserve">- </w:t>
      </w:r>
      <w:r>
        <w:rPr>
          <w:color w:val="000000"/>
        </w:rPr>
        <w:t>видеть «след», оставленный на бумаге карандашом или фломастером, и понимать, что это образ реального предмета; правильно держать карандаш, фломастер, ручку оставлять «следы» на бумаге;</w:t>
      </w:r>
    </w:p>
    <w:p>
      <w:pPr>
        <w:numPr>
          <w:ilvl w:val="0"/>
          <w:numId w:val="36"/>
        </w:numPr>
        <w:ind w:left="0" w:firstLine="709"/>
        <w:rPr>
          <w:color w:val="31859C"/>
        </w:rPr>
      </w:pPr>
      <w:r>
        <w:rPr>
          <w:color w:val="31859C"/>
        </w:rPr>
        <w:t xml:space="preserve">- </w:t>
      </w:r>
      <w:r>
        <w:rPr>
          <w:color w:val="000000"/>
        </w:rPr>
        <w:t>знать назначение красок и кисти, понимать, что это взаимосвязанные предметы, знать особенности («правила») пользования кистью: правильно держать кисть, смачивать, набирать краску, вести кисть по ворсу, промывать, просушивать, ставить кисть в стаканчик или на подставку, не оставлять в банке с водой; не пачкать краски;</w:t>
      </w:r>
    </w:p>
    <w:p>
      <w:pPr>
        <w:numPr>
          <w:ilvl w:val="0"/>
          <w:numId w:val="36"/>
        </w:numPr>
        <w:ind w:left="0" w:firstLine="709"/>
        <w:rPr>
          <w:color w:val="31859C"/>
        </w:rPr>
      </w:pPr>
      <w:r>
        <w:rPr>
          <w:color w:val="31859C"/>
        </w:rPr>
        <w:t xml:space="preserve">- </w:t>
      </w:r>
      <w:r>
        <w:rPr>
          <w:color w:val="000000"/>
        </w:rPr>
        <w:t>видеть границы листа бумаги, страницы в книжке-раскраске и контуры силуэтного рисунка; рисовать и раскрашивать в пределах этих границ;</w:t>
      </w:r>
    </w:p>
    <w:p>
      <w:pPr>
        <w:numPr>
          <w:ilvl w:val="0"/>
          <w:numId w:val="36"/>
        </w:numPr>
        <w:ind w:left="0" w:firstLine="709"/>
        <w:rPr>
          <w:color w:val="31859C"/>
        </w:rPr>
      </w:pPr>
      <w:r>
        <w:rPr>
          <w:color w:val="31859C"/>
        </w:rPr>
        <w:t>-</w:t>
      </w:r>
      <w:r>
        <w:rPr>
          <w:color w:val="000000"/>
        </w:rPr>
        <w:t>отображать свои представления и впечатления об окружающем мире доступными графическими и живописными средствами;</w:t>
      </w:r>
    </w:p>
    <w:p>
      <w:pPr>
        <w:numPr>
          <w:ilvl w:val="0"/>
          <w:numId w:val="36"/>
        </w:numPr>
        <w:ind w:left="0" w:firstLine="709"/>
        <w:rPr>
          <w:color w:val="31859C"/>
        </w:rPr>
      </w:pPr>
      <w:r>
        <w:rPr>
          <w:color w:val="31859C"/>
        </w:rPr>
        <w:t xml:space="preserve">- </w:t>
      </w:r>
      <w:r>
        <w:rPr>
          <w:color w:val="000000"/>
        </w:rPr>
        <w:t>рисовать карандашами и фломастерами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
    <w:p>
      <w:pPr>
        <w:numPr>
          <w:ilvl w:val="0"/>
          <w:numId w:val="36"/>
        </w:numPr>
        <w:ind w:left="0" w:firstLine="709"/>
        <w:rPr>
          <w:color w:val="31859C"/>
        </w:rPr>
      </w:pPr>
      <w:r>
        <w:rPr>
          <w:color w:val="31859C"/>
        </w:rPr>
        <w:t xml:space="preserve">- </w:t>
      </w:r>
      <w:r>
        <w:rPr>
          <w:color w:val="000000"/>
        </w:rPr>
        <w:t>сопровождать движения карандаша (кисти) словами (например: «Дождик, чаще - кап-кап- кап!», «Бегут ножки по дорожке - топ-топ-топ!»).</w:t>
      </w:r>
    </w:p>
    <w:p>
      <w:pPr>
        <w:ind w:firstLine="709"/>
        <w:rPr>
          <w:color w:val="31859C"/>
        </w:rPr>
      </w:pPr>
      <w:r>
        <w:rPr>
          <w:color w:val="31859C"/>
        </w:rPr>
        <w:t xml:space="preserve"> </w:t>
      </w:r>
      <w:r>
        <w:rPr>
          <w:b/>
          <w:bCs/>
          <w:color w:val="000000"/>
        </w:rPr>
        <w:t xml:space="preserve">В аппликации </w:t>
      </w:r>
      <w:r>
        <w:rPr>
          <w:color w:val="000000"/>
        </w:rPr>
        <w:t>- знакомить детей с бумагой как художественным материалом, создавать условия для экспериментального освоения её свойств и способов своего воздействия на бумагу (лёгкая, тонкая, цветная, красивая, яркая, сминается, рвётся, разрезается, приклеивается) и на этой основе учить детей:</w:t>
      </w:r>
    </w:p>
    <w:p>
      <w:pPr>
        <w:ind w:firstLine="709"/>
        <w:rPr>
          <w:color w:val="31859C"/>
        </w:rPr>
      </w:pPr>
      <w:r>
        <w:rPr>
          <w:color w:val="31859C"/>
        </w:rPr>
        <w:t xml:space="preserve">- </w:t>
      </w:r>
      <w:r>
        <w:rPr>
          <w:color w:val="000000"/>
        </w:rPr>
        <w:t>создавать из кусочков рваной и комков мятой бумаги выразительные образы (цыплята на лугу, пушистые тучки, жучки-паучки на листочках и т.д.);</w:t>
      </w:r>
    </w:p>
    <w:p>
      <w:pPr>
        <w:ind w:firstLine="709"/>
        <w:rPr>
          <w:color w:val="31859C"/>
        </w:rPr>
      </w:pPr>
      <w:r>
        <w:rPr>
          <w:color w:val="31859C"/>
        </w:rPr>
        <w:t xml:space="preserve">- </w:t>
      </w:r>
      <w:r>
        <w:rPr>
          <w:color w:val="000000"/>
        </w:rPr>
        <w:t>приклеивать вырезанные воспитателем бумажные формы, создавая при этом выразительные образы;</w:t>
      </w:r>
    </w:p>
    <w:p>
      <w:pPr>
        <w:ind w:firstLine="709"/>
        <w:rPr>
          <w:color w:val="31859C"/>
        </w:rPr>
      </w:pPr>
      <w:r>
        <w:rPr>
          <w:color w:val="31859C"/>
        </w:rPr>
        <w:t xml:space="preserve">-  </w:t>
      </w:r>
      <w:r>
        <w:rPr>
          <w:color w:val="000000"/>
        </w:rPr>
        <w:t>знакомить с ножницами как художественным инструментом.</w:t>
      </w:r>
    </w:p>
    <w:p>
      <w:pPr>
        <w:ind w:firstLine="709"/>
        <w:rPr>
          <w:color w:val="31859C"/>
        </w:rPr>
      </w:pPr>
      <w:r>
        <w:rPr>
          <w:color w:val="31859C"/>
        </w:rPr>
        <w:t xml:space="preserve">- </w:t>
      </w:r>
      <w:r>
        <w:rPr>
          <w:color w:val="000000"/>
        </w:rPr>
        <w:t>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pPr>
        <w:ind w:firstLine="709"/>
        <w:rPr>
          <w:rFonts w:eastAsia="TimesNewRoman"/>
          <w:b/>
          <w:i/>
          <w:iCs/>
        </w:rPr>
      </w:pPr>
      <w:r>
        <w:rPr>
          <w:color w:val="31859C"/>
        </w:rPr>
        <w:t>-</w:t>
      </w:r>
      <w:r>
        <w:rPr>
          <w:color w:val="000000"/>
        </w:rPr>
        <w:t>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 Проводить мини-спектакли с участием народных игрушек.</w:t>
      </w:r>
    </w:p>
    <w:p>
      <w:pPr>
        <w:ind w:firstLine="709"/>
        <w:rPr>
          <w:rFonts w:eastAsia="TimesNewRoman"/>
          <w:i/>
          <w:iCs/>
        </w:rPr>
      </w:pPr>
      <w:r>
        <w:rPr>
          <w:rFonts w:eastAsia="TimesNewRoman"/>
          <w:b/>
          <w:i/>
          <w:iCs/>
        </w:rPr>
        <w:t>Младше – средняя группа</w:t>
      </w:r>
    </w:p>
    <w:p>
      <w:pPr>
        <w:ind w:firstLine="709"/>
        <w:rPr>
          <w:color w:val="000000"/>
        </w:rPr>
      </w:pPr>
      <w:r>
        <w:rPr>
          <w:rFonts w:eastAsia="TimesNewRoman"/>
          <w:i/>
          <w:iCs/>
        </w:rPr>
        <w:t xml:space="preserve"> </w:t>
      </w: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numPr>
          <w:ilvl w:val="0"/>
          <w:numId w:val="37"/>
        </w:numPr>
        <w:ind w:left="0" w:firstLine="709"/>
        <w:rPr>
          <w:color w:val="000000"/>
        </w:rPr>
      </w:pPr>
      <w:r>
        <w:rPr>
          <w:color w:val="000000"/>
        </w:rPr>
        <w:t>Учить детей находить связь между предметами и явлениями окружающего мира и их изображениями в рисунке, лепке, аппликации. Учить «входить в образ».</w:t>
      </w:r>
    </w:p>
    <w:p>
      <w:pPr>
        <w:numPr>
          <w:ilvl w:val="0"/>
          <w:numId w:val="38"/>
        </w:numPr>
        <w:ind w:left="0" w:firstLine="709"/>
        <w:rPr>
          <w:color w:val="000000"/>
        </w:rPr>
      </w:pPr>
      <w:r>
        <w:rPr>
          <w:color w:val="000000"/>
        </w:rPr>
        <w:t>Знакомить с книжной графикой на примере творчества известных мастеров детской книги Васнецова Ю.,  Лебедева В., Рачева Е., Репкина П.</w:t>
      </w:r>
    </w:p>
    <w:p>
      <w:pPr>
        <w:numPr>
          <w:ilvl w:val="0"/>
          <w:numId w:val="38"/>
        </w:numPr>
        <w:ind w:left="0" w:firstLine="709"/>
        <w:rPr>
          <w:color w:val="31859C"/>
        </w:rPr>
      </w:pPr>
      <w:r>
        <w:rPr>
          <w:color w:val="000000"/>
        </w:rPr>
        <w:t>Организовывать наблюдения в природе и уголке живой природы для уточнения представлений детей о внешнем виде растений и животных, а также для обогащения и уточнения зрительных («Золотой листопад», «Листочки танцуют», «Снежные дорожки», «Пушистые облака», «Тяжёлые тучи», «Весёлый дождик», «Грустный дождь», «Кошка умывается», «Воробьи купаются в лужах» и т.д.)</w:t>
      </w:r>
    </w:p>
    <w:p>
      <w:pPr>
        <w:numPr>
          <w:ilvl w:val="0"/>
          <w:numId w:val="38"/>
        </w:numPr>
        <w:ind w:left="0" w:firstLine="709"/>
        <w:rPr>
          <w:color w:val="000000"/>
        </w:rPr>
      </w:pPr>
      <w:r>
        <w:rPr>
          <w:color w:val="31859C"/>
        </w:rPr>
        <w:t xml:space="preserve"> </w:t>
      </w:r>
      <w:r>
        <w:rPr>
          <w:color w:val="000000"/>
        </w:rPr>
        <w:t xml:space="preserve">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pPr>
        <w:numPr>
          <w:ilvl w:val="0"/>
          <w:numId w:val="38"/>
        </w:numPr>
        <w:ind w:left="0" w:firstLine="709"/>
        <w:rPr>
          <w:color w:val="31859C"/>
        </w:rPr>
      </w:pPr>
      <w:r>
        <w:rPr>
          <w:color w:val="000000"/>
        </w:rPr>
        <w:t>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pPr>
        <w:numPr>
          <w:ilvl w:val="0"/>
          <w:numId w:val="38"/>
        </w:numPr>
        <w:ind w:left="0" w:firstLine="709"/>
        <w:rPr>
          <w:color w:val="000000"/>
        </w:rPr>
      </w:pPr>
      <w:r>
        <w:rPr>
          <w:color w:val="31859C"/>
        </w:rPr>
        <w:t xml:space="preserve"> </w:t>
      </w:r>
      <w:r>
        <w:rPr>
          <w:color w:val="000000"/>
        </w:rPr>
        <w:t>Побуждать детей самостоятельно выбирать способы изображения при создании выразительных образов, используя для этого освоенные технические приемы.</w:t>
      </w:r>
    </w:p>
    <w:p>
      <w:pPr>
        <w:numPr>
          <w:ilvl w:val="0"/>
          <w:numId w:val="38"/>
        </w:numPr>
        <w:ind w:left="0" w:firstLine="709"/>
        <w:rPr>
          <w:color w:val="000000"/>
        </w:rPr>
      </w:pPr>
      <w:r>
        <w:rPr>
          <w:color w:val="000000"/>
        </w:rPr>
        <w:t>Учить ориентироваться в таких понятиях, как форма, цвет, величина, количество. Адекватно применять полученные представления в конкретных творческих ситуациях (например, «нарисуем такую картинку: на веточке висит один листочек, а в воздухе кружится много-много листочков», «мама уточка большая, а утёнок маленький, значит, для лепки мамы-утки нужно взять большой комок пластилина, а для утёнка - маленький»);</w:t>
      </w:r>
    </w:p>
    <w:p>
      <w:pPr>
        <w:numPr>
          <w:ilvl w:val="0"/>
          <w:numId w:val="38"/>
        </w:numPr>
        <w:ind w:left="0" w:firstLine="709"/>
        <w:rPr>
          <w:color w:val="31859C"/>
        </w:rPr>
      </w:pPr>
      <w:r>
        <w:rPr>
          <w:color w:val="000000"/>
        </w:rPr>
        <w:t xml:space="preserve">Вызывать у детей интерес к сотворчеству с воспитателем и другими детьми </w:t>
      </w:r>
      <w:r>
        <w:rPr>
          <w:rFonts w:eastAsia="TimesNewRoman"/>
          <w:i/>
          <w:iCs/>
          <w:color w:val="000000"/>
        </w:rPr>
        <w:t>при создании</w:t>
      </w:r>
      <w:r>
        <w:rPr>
          <w:color w:val="000000"/>
        </w:rPr>
        <w:t xml:space="preserve"> коллективных композиций («Грибная полянка», </w:t>
      </w:r>
      <w:r>
        <w:rPr>
          <w:i/>
          <w:iCs/>
          <w:color w:val="000000"/>
        </w:rPr>
        <w:t>«</w:t>
      </w:r>
      <w:r>
        <w:rPr>
          <w:rFonts w:eastAsia="TimesNewRoman"/>
          <w:i/>
          <w:iCs/>
          <w:color w:val="000000"/>
        </w:rPr>
        <w:t xml:space="preserve">Птички в </w:t>
      </w:r>
      <w:r>
        <w:rPr>
          <w:color w:val="000000"/>
        </w:rPr>
        <w:t>клетке », «Праздничный букет», «Зелёный лужок», «Праздничная ёлочка» и т.д.).</w:t>
      </w:r>
    </w:p>
    <w:p>
      <w:pPr>
        <w:numPr>
          <w:ilvl w:val="0"/>
          <w:numId w:val="38"/>
        </w:numPr>
        <w:ind w:left="0" w:firstLine="709"/>
        <w:rPr>
          <w:color w:val="000000"/>
        </w:rPr>
      </w:pPr>
      <w:r>
        <w:rPr>
          <w:color w:val="31859C"/>
        </w:rPr>
        <w:t xml:space="preserve"> </w:t>
      </w:r>
      <w:r>
        <w:rPr>
          <w:color w:val="000000"/>
        </w:rPr>
        <w:t xml:space="preserve">Интегрировать виды изобразительной деятельности в разных вариантах </w:t>
      </w:r>
      <w:r>
        <w:rPr>
          <w:b/>
          <w:bCs/>
          <w:color w:val="000000"/>
        </w:rPr>
        <w:t xml:space="preserve">их </w:t>
      </w:r>
      <w:r>
        <w:rPr>
          <w:color w:val="000000"/>
        </w:rPr>
        <w:t>сочетания между собой.</w:t>
      </w:r>
    </w:p>
    <w:p>
      <w:pPr>
        <w:ind w:firstLine="709"/>
        <w:rPr>
          <w:b/>
          <w:bCs/>
          <w:color w:val="000000"/>
        </w:rPr>
      </w:pPr>
      <w:r>
        <w:rPr>
          <w:color w:val="000000"/>
        </w:rPr>
        <w:t>В разных видах изобразительной деятельности воспитатель решает конкретные задачи, обусловленные возрастами особенностями детей 3-4 лет.</w:t>
      </w:r>
    </w:p>
    <w:p>
      <w:pPr>
        <w:ind w:firstLine="709"/>
        <w:rPr>
          <w:color w:val="000000"/>
        </w:rPr>
      </w:pPr>
      <w:r>
        <w:rPr>
          <w:b/>
          <w:bCs/>
          <w:color w:val="000000"/>
        </w:rPr>
        <w:t xml:space="preserve">В лепке </w:t>
      </w:r>
      <w:r>
        <w:rPr>
          <w:color w:val="000000"/>
        </w:rPr>
        <w:t>- показать детям разнообразие пластических материалов (глина, пластилин,</w:t>
      </w:r>
    </w:p>
    <w:p>
      <w:pPr>
        <w:ind w:firstLine="709"/>
        <w:rPr>
          <w:color w:val="31859C"/>
        </w:rPr>
      </w:pPr>
      <w:r>
        <w:rPr>
          <w:color w:val="000000"/>
        </w:rPr>
        <w:t>солёное и сдобное тесто, влажный песок, снег, бумажная масса для папье-маше), познакомить с их свойствами (пластичность, вязкость, вес, цельность массы, в отличие от рассыпчатого песка или сухой манки), возможностями своего воздействия на материал и на этой основе учить детей:</w:t>
      </w:r>
    </w:p>
    <w:p>
      <w:pPr>
        <w:ind w:firstLine="709"/>
        <w:rPr>
          <w:color w:val="31859C"/>
        </w:rPr>
      </w:pPr>
      <w:r>
        <w:rPr>
          <w:color w:val="31859C"/>
        </w:rPr>
        <w:t>-</w:t>
      </w:r>
      <w:r>
        <w:rPr>
          <w:color w:val="000000"/>
        </w:rPr>
        <w:t>видеть основные формы предметов, выделять их яркие и наиболее характерные признаки;</w:t>
      </w:r>
    </w:p>
    <w:p>
      <w:pPr>
        <w:ind w:firstLine="709"/>
        <w:rPr>
          <w:color w:val="31859C"/>
        </w:rPr>
      </w:pPr>
      <w:r>
        <w:rPr>
          <w:color w:val="31859C"/>
        </w:rPr>
        <w:t xml:space="preserve">- </w:t>
      </w:r>
      <w:r>
        <w:rPr>
          <w:color w:val="000000"/>
        </w:rPr>
        <w:t>синхронизировать работу обеих рук; координировать работу глаз и рук (формировать зрительный контроль за движениями своих рук);</w:t>
      </w:r>
    </w:p>
    <w:p>
      <w:pPr>
        <w:ind w:firstLine="709"/>
        <w:rPr>
          <w:color w:val="31859C"/>
        </w:rPr>
      </w:pPr>
      <w:r>
        <w:rPr>
          <w:color w:val="31859C"/>
        </w:rPr>
        <w:t xml:space="preserve">- </w:t>
      </w:r>
      <w:r>
        <w:rPr>
          <w:color w:val="000000"/>
        </w:rPr>
        <w:t>создавать простейшие формы (шар и цилиндр) и видоизменять их - преобразовывать в иные формы (шар сплющивать в диск, цилиндр замыкать в кольцо), создавая при этом выразительные образы (мячики, яблоки, печенье, пряники, конфеты, бублики, баранки);</w:t>
      </w:r>
    </w:p>
    <w:p>
      <w:pPr>
        <w:ind w:firstLine="709"/>
        <w:rPr>
          <w:color w:val="31859C"/>
        </w:rPr>
      </w:pPr>
      <w:r>
        <w:rPr>
          <w:color w:val="31859C"/>
        </w:rPr>
        <w:t xml:space="preserve">- </w:t>
      </w:r>
      <w:r>
        <w:rPr>
          <w:color w:val="000000"/>
        </w:rPr>
        <w:t>учить лепить пальцами (не только ладонями) соединять детали, не прижимая, а тщательно примазывая их друг к другу; защипывать край формы; вытягивать или оттягивать небольшое количество пластического материла для формирования деталей (хвостиков, крылышек, клювиков);</w:t>
      </w:r>
    </w:p>
    <w:p>
      <w:pPr>
        <w:ind w:firstLine="709"/>
        <w:rPr>
          <w:b/>
          <w:bCs/>
          <w:color w:val="000000"/>
        </w:rPr>
      </w:pPr>
      <w:r>
        <w:rPr>
          <w:color w:val="31859C"/>
        </w:rPr>
        <w:t>-</w:t>
      </w:r>
      <w:r>
        <w:rPr>
          <w:color w:val="000000"/>
        </w:rPr>
        <w:t>создавать оригинальные образы из 2- 3 деталей, передавая пропорции и взаимное размещение частей, правильно соединяя и аккуратно. скрепляя детали (грибок, неваляшка, птенчик в гнёздышке).</w:t>
      </w:r>
    </w:p>
    <w:p>
      <w:pPr>
        <w:ind w:firstLine="709"/>
        <w:rPr>
          <w:color w:val="31859C"/>
        </w:rPr>
      </w:pPr>
      <w:r>
        <w:rPr>
          <w:b/>
          <w:bCs/>
          <w:color w:val="000000"/>
        </w:rPr>
        <w:t xml:space="preserve">В рисовании </w:t>
      </w:r>
      <w:r>
        <w:rPr>
          <w:color w:val="000000"/>
        </w:rPr>
        <w:t>-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w:t>
      </w:r>
    </w:p>
    <w:p>
      <w:pPr>
        <w:ind w:firstLine="709"/>
        <w:rPr>
          <w:color w:val="31859C"/>
        </w:rPr>
      </w:pPr>
      <w:r>
        <w:rPr>
          <w:color w:val="31859C"/>
        </w:rPr>
        <w:t xml:space="preserve">- </w:t>
      </w:r>
      <w:r>
        <w:rPr>
          <w:color w:val="000000"/>
        </w:rPr>
        <w:t>отображать свои представления и впечатления об окружающем мире доступными графическими и живописными средствами;</w:t>
      </w:r>
    </w:p>
    <w:p>
      <w:pPr>
        <w:ind w:firstLine="709"/>
        <w:rPr>
          <w:color w:val="31859C"/>
        </w:rPr>
      </w:pPr>
      <w:r>
        <w:rPr>
          <w:color w:val="31859C"/>
        </w:rPr>
        <w:t xml:space="preserve">- </w:t>
      </w:r>
      <w:r>
        <w:rPr>
          <w:color w:val="000000"/>
        </w:rPr>
        <w:t xml:space="preserve">сопровождать движения карандаша или кисти словами, игровыми действиями </w:t>
      </w:r>
    </w:p>
    <w:p>
      <w:pPr>
        <w:ind w:firstLine="709"/>
        <w:rPr>
          <w:color w:val="31859C"/>
        </w:rPr>
      </w:pPr>
      <w:r>
        <w:rPr>
          <w:color w:val="31859C"/>
        </w:rPr>
        <w:t xml:space="preserve">- </w:t>
      </w:r>
      <w:r>
        <w:rPr>
          <w:color w:val="000000"/>
        </w:rPr>
        <w:t>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
    <w:p>
      <w:pPr>
        <w:ind w:firstLine="709"/>
        <w:rPr>
          <w:color w:val="31859C"/>
        </w:rPr>
      </w:pPr>
      <w:r>
        <w:rPr>
          <w:color w:val="31859C"/>
        </w:rPr>
        <w:t>-</w:t>
      </w:r>
      <w:r>
        <w:rPr>
          <w:color w:val="000000"/>
        </w:rPr>
        <w:t>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 мы); учить создавать одно-, двух- и многоцветные выразительные образы;</w:t>
      </w:r>
    </w:p>
    <w:p>
      <w:pPr>
        <w:ind w:firstLine="709"/>
        <w:rPr>
          <w:b/>
          <w:bCs/>
          <w:color w:val="000000"/>
        </w:rPr>
      </w:pPr>
      <w:r>
        <w:rPr>
          <w:color w:val="31859C"/>
        </w:rPr>
        <w:t xml:space="preserve">- </w:t>
      </w:r>
      <w:r>
        <w:rPr>
          <w:color w:val="000000"/>
        </w:rPr>
        <w:t>переводить детей от рисования-подражания к самостоятельному творчеству.</w:t>
      </w:r>
    </w:p>
    <w:p>
      <w:pPr>
        <w:ind w:firstLine="709"/>
        <w:rPr>
          <w:color w:val="31859C"/>
        </w:rPr>
      </w:pPr>
      <w:r>
        <w:rPr>
          <w:b/>
          <w:bCs/>
          <w:color w:val="000000"/>
        </w:rPr>
        <w:t xml:space="preserve">В аппликации </w:t>
      </w:r>
      <w:r>
        <w:rPr>
          <w:color w:val="000000"/>
        </w:rPr>
        <w:t>- знакомить детей с бумагой как художественным материалом, создавать условия для экспериментального освоения её свойств и способов своего воздействия на бумагу (лёгкая, тонкая, цветная, красивая, яркая, сминается, рвётся, разрезается, приклеивается) и на этой основе учить детей:</w:t>
      </w:r>
    </w:p>
    <w:p>
      <w:pPr>
        <w:ind w:firstLine="709"/>
        <w:rPr>
          <w:color w:val="31859C"/>
        </w:rPr>
      </w:pPr>
      <w:r>
        <w:rPr>
          <w:color w:val="31859C"/>
        </w:rPr>
        <w:t xml:space="preserve">- </w:t>
      </w:r>
      <w:r>
        <w:rPr>
          <w:color w:val="000000"/>
        </w:rPr>
        <w:t>создавать из кусочков рваной и комков мятой бумаги выразительные образы (цыплята на лугу, цветы в букете, пушистые тучки, жучки- паучки на листочках и т.д.);</w:t>
      </w:r>
    </w:p>
    <w:p>
      <w:pPr>
        <w:ind w:firstLine="709"/>
        <w:rPr>
          <w:color w:val="31859C"/>
        </w:rPr>
      </w:pPr>
      <w:r>
        <w:rPr>
          <w:color w:val="31859C"/>
        </w:rPr>
        <w:t xml:space="preserve">- </w:t>
      </w:r>
      <w:r>
        <w:rPr>
          <w:color w:val="000000"/>
        </w:rPr>
        <w:t>раскладывать и приклеивать вырезанные воспитателем бумажные формы, создавая при этом выразительные образы;</w:t>
      </w:r>
    </w:p>
    <w:p>
      <w:pPr>
        <w:ind w:firstLine="709"/>
        <w:rPr>
          <w:rFonts w:eastAsia="TimesNewRoman"/>
          <w:i/>
          <w:iCs/>
        </w:rPr>
      </w:pPr>
      <w:r>
        <w:rPr>
          <w:color w:val="31859C"/>
        </w:rPr>
        <w:t xml:space="preserve">- </w:t>
      </w:r>
      <w:r>
        <w:rPr>
          <w:color w:val="000000"/>
        </w:rPr>
        <w:t>знакомить с ножницами как художественным инструментом.</w:t>
      </w:r>
    </w:p>
    <w:p>
      <w:pPr>
        <w:numPr>
          <w:ilvl w:val="1"/>
          <w:numId w:val="39"/>
        </w:numPr>
        <w:ind w:left="0" w:firstLine="709"/>
        <w:rPr>
          <w:color w:val="000000"/>
        </w:rPr>
      </w:pPr>
      <w:r>
        <w:rPr>
          <w:rFonts w:eastAsia="TimesNewRoman"/>
          <w:i/>
          <w:iCs/>
        </w:rPr>
        <w:t>лет)</w:t>
      </w:r>
    </w:p>
    <w:p>
      <w:pPr>
        <w:numPr>
          <w:ilvl w:val="0"/>
          <w:numId w:val="40"/>
        </w:numPr>
        <w:ind w:left="0" w:firstLine="709"/>
        <w:rPr>
          <w:color w:val="31859C"/>
        </w:rPr>
      </w:pPr>
      <w:r>
        <w:rPr>
          <w:color w:val="000000"/>
        </w:rPr>
        <w:t>Поддерживать интерес детей к народному и декоративному искусству (дымковская, филимоновская, богородская игрушка, семёновская или полхов-майданская матрёшка), знакомить с произведениями разных видов изобразительного искусства (живопись, натюрморт, книжная графика); поощрять интерес детей к изобразительной деятельности.</w:t>
      </w:r>
    </w:p>
    <w:p>
      <w:pPr>
        <w:numPr>
          <w:ilvl w:val="0"/>
          <w:numId w:val="40"/>
        </w:numPr>
        <w:ind w:left="0" w:firstLine="709"/>
        <w:rPr>
          <w:color w:val="31859C"/>
        </w:rPr>
      </w:pPr>
      <w:r>
        <w:rPr>
          <w:color w:val="31859C"/>
        </w:rPr>
        <w:t xml:space="preserve"> </w:t>
      </w:r>
      <w:r>
        <w:rPr>
          <w:color w:val="000000"/>
        </w:rPr>
        <w:t>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цветы, деревья, животные), а также явления природы (дождь, снегопад) и яркие события общественной жизни (праздники); учить самостоятельно находить простые сюжеты в окружающей жизни, художественной литературе; помогать выбирать сюжет коллективной работы.</w:t>
      </w:r>
    </w:p>
    <w:p>
      <w:pPr>
        <w:numPr>
          <w:ilvl w:val="0"/>
          <w:numId w:val="40"/>
        </w:numPr>
        <w:ind w:left="0" w:firstLine="709"/>
        <w:rPr>
          <w:color w:val="000000"/>
        </w:rPr>
      </w:pPr>
      <w:r>
        <w:rPr>
          <w:color w:val="31859C"/>
        </w:rPr>
        <w:t xml:space="preserve"> </w:t>
      </w:r>
      <w:r>
        <w:rPr>
          <w:color w:val="000000"/>
        </w:rPr>
        <w:t>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многофигурнье композиции, как по-разному выглядит с разных сторон один и тот же объект</w:t>
      </w:r>
    </w:p>
    <w:p>
      <w:pPr>
        <w:numPr>
          <w:ilvl w:val="0"/>
          <w:numId w:val="40"/>
        </w:numPr>
        <w:ind w:left="0" w:firstLine="709"/>
        <w:rPr>
          <w:color w:val="000000"/>
        </w:rPr>
      </w:pPr>
      <w:r>
        <w:rPr>
          <w:color w:val="000000"/>
        </w:rPr>
        <w:t>Поощрять детей воплощать в художественной форме свои представления, переживания, чувства, мысли; поддерживать личностное творческое начало.</w:t>
      </w:r>
    </w:p>
    <w:p>
      <w:pPr>
        <w:numPr>
          <w:ilvl w:val="0"/>
          <w:numId w:val="40"/>
        </w:numPr>
        <w:ind w:left="0" w:firstLine="709"/>
        <w:rPr>
          <w:color w:val="000000"/>
        </w:rPr>
      </w:pPr>
      <w:r>
        <w:rPr>
          <w:color w:val="000000"/>
        </w:rPr>
        <w:t>Учить передавать характерные особенности изображаемых объект (городской дом высокий, многоэтажный, каменный, а деревенский низкий, одноэтажный, деревянный).</w:t>
      </w:r>
    </w:p>
    <w:p>
      <w:pPr>
        <w:numPr>
          <w:ilvl w:val="0"/>
          <w:numId w:val="40"/>
        </w:numPr>
        <w:ind w:left="0" w:firstLine="709"/>
        <w:rPr>
          <w:color w:val="31859C"/>
        </w:rPr>
      </w:pPr>
      <w:r>
        <w:rPr>
          <w:color w:val="000000"/>
        </w:rPr>
        <w:t>Знакомить с цветовой гаммой, с вариантами композиций и разным расположением изображения на листе бумаги.</w:t>
      </w:r>
    </w:p>
    <w:p>
      <w:pPr>
        <w:numPr>
          <w:ilvl w:val="0"/>
          <w:numId w:val="40"/>
        </w:numPr>
        <w:ind w:left="0" w:firstLine="709"/>
        <w:rPr>
          <w:color w:val="000000"/>
        </w:rPr>
      </w:pPr>
      <w:r>
        <w:rPr>
          <w:color w:val="31859C"/>
        </w:rPr>
        <w:t xml:space="preserve"> </w:t>
      </w:r>
      <w:r>
        <w:rPr>
          <w:color w:val="000000"/>
        </w:rPr>
        <w:t>Развивать у детей способность передавать одну и ту же форму или образ в разных техниках (изображать солнце, цветок, птичку в рисунке, аппликации, лепке).</w:t>
      </w:r>
    </w:p>
    <w:p>
      <w:pPr>
        <w:numPr>
          <w:ilvl w:val="0"/>
          <w:numId w:val="40"/>
        </w:numPr>
        <w:ind w:left="0" w:firstLine="709"/>
        <w:rPr>
          <w:color w:val="000000"/>
        </w:rPr>
      </w:pPr>
      <w:r>
        <w:rPr>
          <w:color w:val="000000"/>
        </w:rPr>
        <w:t>Сочетать различные техники изобразительной деятельности (графика, живопись, пластика) и конструирования на одном и том же занятии, когда одни детали вырезают и наклеивают, другие лепят, третьи прорисовывают, четвертые конструируют из бумаги (например, сюжеты «Наш огород», «Наш аквариум»).</w:t>
      </w:r>
    </w:p>
    <w:p>
      <w:pPr>
        <w:numPr>
          <w:ilvl w:val="0"/>
          <w:numId w:val="40"/>
        </w:numPr>
        <w:ind w:left="0" w:firstLine="709"/>
        <w:rPr>
          <w:color w:val="31859C"/>
        </w:rPr>
      </w:pPr>
      <w:r>
        <w:rPr>
          <w:color w:val="000000"/>
        </w:rPr>
        <w:t>Поддерживать интерес к содержанию новых слов: «художник», «музей», «выставка», «картина», «скульптура» и пр.; Проводить коллективные работы («Золотая осень», «Цветные зонтики», «Муха-Цокотуха»), учить согласовывать свои действия с действиями других детей (под руководством взрослого).</w:t>
      </w:r>
    </w:p>
    <w:p>
      <w:pPr>
        <w:numPr>
          <w:ilvl w:val="0"/>
          <w:numId w:val="40"/>
        </w:numPr>
        <w:ind w:left="0" w:firstLine="709"/>
        <w:rPr>
          <w:b/>
          <w:bCs/>
        </w:rPr>
      </w:pPr>
      <w:r>
        <w:rPr>
          <w:color w:val="31859C"/>
        </w:rPr>
        <w:t xml:space="preserve"> </w:t>
      </w:r>
      <w:r>
        <w:rPr>
          <w:color w:val="000000"/>
        </w:rPr>
        <w:t xml:space="preserve">Создавать условия для самостоятельного художественного творчества. </w:t>
      </w:r>
      <w:r>
        <w:rPr>
          <w:color w:val="31859C"/>
        </w:rPr>
        <w:t xml:space="preserve"> </w:t>
      </w:r>
    </w:p>
    <w:p>
      <w:pPr>
        <w:ind w:firstLine="709"/>
        <w:rPr>
          <w:b/>
          <w:bCs/>
        </w:rPr>
      </w:pPr>
      <w:r>
        <w:rPr>
          <w:b/>
          <w:bCs/>
        </w:rPr>
        <w:t xml:space="preserve">В рисовании </w:t>
      </w:r>
      <w:r>
        <w:t>- учить детей создавать с натуры или по представлению образы и простые сюжеты, передавая основные признаки изображаемых объектов, их структуру и цвет; помогать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w:t>
      </w:r>
    </w:p>
    <w:p>
      <w:pPr>
        <w:ind w:firstLine="709"/>
      </w:pPr>
      <w:r>
        <w:rPr>
          <w:b/>
          <w:bCs/>
        </w:rPr>
        <w:t xml:space="preserve">В лепке </w:t>
      </w:r>
      <w:r>
        <w:t>- заинтересовывать детей лепкой объёмных (будто настоящих) фигурок и простых композиций из глины, пластилина, солёного теста, снега; показать взаимосвязь характера движений руки с получаемой формой; обучать приёмам зрительного и тактильного обследования формы;</w:t>
      </w:r>
    </w:p>
    <w:p>
      <w:pPr>
        <w:ind w:firstLine="709"/>
        <w:rPr>
          <w:b/>
          <w:bCs/>
        </w:rPr>
      </w:pPr>
      <w:r>
        <w:t>показывать способы соединения частей; поощрять стремление к более точному изображению (моделировать форму кончиками пальчиков, сглаживать места их соединения); учить расписывать вылепленные из глины игрушки.</w:t>
      </w:r>
    </w:p>
    <w:p>
      <w:pPr>
        <w:ind w:firstLine="709"/>
        <w:rPr>
          <w:b/>
          <w:bCs/>
          <w:i/>
          <w:iCs/>
        </w:rPr>
      </w:pPr>
      <w:r>
        <w:rPr>
          <w:b/>
          <w:bCs/>
        </w:rPr>
        <w:t xml:space="preserve">В аппликации </w:t>
      </w:r>
      <w:r>
        <w:t>- поощрять составление композиций из готовых и самостоятельно вырезанных или иным способом подготовленных</w:t>
      </w:r>
      <w:r>
        <w:rPr>
          <w:color w:val="000000"/>
        </w:rPr>
        <w:t xml:space="preserve"> форм (полосок, кругов, треугольников, трапеций,</w:t>
      </w:r>
      <w:r>
        <w:t xml:space="preserve"> </w:t>
      </w:r>
      <w:r>
        <w:rPr>
          <w:color w:val="000000"/>
        </w:rPr>
        <w:t>рваных и мятых комочков бумаги) в предметной,</w:t>
      </w:r>
      <w:r>
        <w:t xml:space="preserve"> </w:t>
      </w:r>
      <w:r>
        <w:rPr>
          <w:color w:val="000000"/>
        </w:rPr>
        <w:t>сюжетной или декоративной аппликации (листья</w:t>
      </w:r>
      <w:r>
        <w:t xml:space="preserve"> </w:t>
      </w:r>
      <w:r>
        <w:rPr>
          <w:color w:val="000000"/>
        </w:rPr>
        <w:t>на ветке, цветы в вазе, кораблики на реке, рыбки в</w:t>
      </w:r>
      <w:r>
        <w:t xml:space="preserve"> </w:t>
      </w:r>
      <w:r>
        <w:rPr>
          <w:color w:val="000000"/>
        </w:rPr>
        <w:t>аквариуме); учить пользоваться ножницами</w:t>
      </w:r>
      <w:r>
        <w:t xml:space="preserve"> </w:t>
      </w:r>
      <w:r>
        <w:rPr>
          <w:color w:val="000000"/>
        </w:rPr>
        <w:t>(правильно держать, передавать, резать);</w:t>
      </w:r>
      <w:r>
        <w:t xml:space="preserve"> </w:t>
      </w:r>
      <w:r>
        <w:rPr>
          <w:color w:val="000000"/>
        </w:rPr>
        <w:t>составлять аппликации из природного материала</w:t>
      </w:r>
      <w:r>
        <w:t xml:space="preserve"> </w:t>
      </w:r>
      <w:r>
        <w:rPr>
          <w:color w:val="000000"/>
        </w:rPr>
        <w:t>(осенних листьев простой формы, семян) и</w:t>
      </w:r>
      <w:r>
        <w:t xml:space="preserve"> </w:t>
      </w:r>
      <w:r>
        <w:rPr>
          <w:color w:val="000000"/>
        </w:rPr>
        <w:t>кусочков ткани.</w:t>
      </w:r>
    </w:p>
    <w:p>
      <w:pPr>
        <w:ind w:firstLine="709"/>
        <w:rPr>
          <w:bCs/>
          <w:i/>
          <w:iCs/>
        </w:rPr>
      </w:pPr>
      <w:r>
        <w:rPr>
          <w:b/>
          <w:bCs/>
          <w:i/>
          <w:iCs/>
        </w:rPr>
        <w:t xml:space="preserve">Старше – подготовительная  группа </w:t>
      </w:r>
    </w:p>
    <w:p>
      <w:pPr>
        <w:ind w:firstLine="709"/>
        <w:rPr>
          <w:color w:val="000000"/>
        </w:rPr>
      </w:pPr>
      <w:r>
        <w:rPr>
          <w:bCs/>
          <w:i/>
          <w:iCs/>
        </w:rPr>
        <w:t>(от 5- до 6 лет)</w:t>
      </w:r>
    </w:p>
    <w:p>
      <w:pPr>
        <w:numPr>
          <w:ilvl w:val="0"/>
          <w:numId w:val="40"/>
        </w:numPr>
        <w:ind w:left="0" w:firstLine="709"/>
        <w:rPr>
          <w:color w:val="000000"/>
        </w:rPr>
      </w:pPr>
      <w:r>
        <w:rPr>
          <w:color w:val="000000"/>
        </w:rPr>
        <w:t>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pPr>
        <w:numPr>
          <w:ilvl w:val="0"/>
          <w:numId w:val="40"/>
        </w:numPr>
        <w:ind w:left="0" w:firstLine="709"/>
        <w:rPr>
          <w:color w:val="31859C"/>
        </w:rPr>
      </w:pPr>
      <w:r>
        <w:rPr>
          <w:color w:val="000000"/>
        </w:rPr>
        <w:t>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w:t>
      </w:r>
    </w:p>
    <w:p>
      <w:pPr>
        <w:numPr>
          <w:ilvl w:val="0"/>
          <w:numId w:val="40"/>
        </w:numPr>
        <w:ind w:left="0" w:firstLine="709"/>
        <w:rPr>
          <w:color w:val="000000"/>
        </w:rPr>
      </w:pPr>
      <w:r>
        <w:rPr>
          <w:color w:val="31859C"/>
        </w:rPr>
        <w:t xml:space="preserve"> </w:t>
      </w:r>
      <w:r>
        <w:rPr>
          <w:color w:val="000000"/>
        </w:rPr>
        <w:t>Поощрять детей воплощать в художественной форме свои представления, переживания, чувства, мысли; поддерживать личностное творческое начало.</w:t>
      </w:r>
    </w:p>
    <w:p>
      <w:pPr>
        <w:numPr>
          <w:ilvl w:val="0"/>
          <w:numId w:val="40"/>
        </w:numPr>
        <w:ind w:left="0" w:firstLine="709"/>
        <w:rPr>
          <w:color w:val="000000"/>
        </w:rPr>
      </w:pPr>
      <w:r>
        <w:rPr>
          <w:color w:val="000000"/>
        </w:rPr>
        <w:t>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pPr>
        <w:numPr>
          <w:ilvl w:val="0"/>
          <w:numId w:val="40"/>
        </w:numPr>
        <w:ind w:left="0" w:firstLine="709"/>
        <w:rPr>
          <w:color w:val="31859C"/>
        </w:rPr>
      </w:pPr>
      <w:r>
        <w:rPr>
          <w:color w:val="000000"/>
        </w:rPr>
        <w:t>Учить детей грамотно отбирать содержание рисунка, лепки, аппликации («населять» лес, водоём, пустыню соответствующими обитателями, на лугу изображать ромашки, васильки, колокольчики, а в саду - розы, астры, тюльпаны).</w:t>
      </w:r>
    </w:p>
    <w:p>
      <w:pPr>
        <w:numPr>
          <w:ilvl w:val="0"/>
          <w:numId w:val="40"/>
        </w:numPr>
        <w:ind w:left="0" w:firstLine="709"/>
        <w:rPr>
          <w:color w:val="000000"/>
        </w:rPr>
      </w:pPr>
      <w:r>
        <w:rPr>
          <w:color w:val="31859C"/>
        </w:rPr>
        <w:t xml:space="preserve"> </w:t>
      </w:r>
      <w:r>
        <w:rPr>
          <w:color w:val="000000"/>
        </w:rPr>
        <w:t>Поддерживать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(у золотого петушка; разноцветный хвост, ярко-красный гребень и бородка); отражать в своих работах обобщённые представления о цикличности изменений в природе (пейзажи в разное время года).</w:t>
      </w:r>
    </w:p>
    <w:p>
      <w:pPr>
        <w:numPr>
          <w:ilvl w:val="0"/>
          <w:numId w:val="40"/>
        </w:numPr>
        <w:ind w:left="0" w:firstLine="709"/>
        <w:rPr>
          <w:color w:val="31859C"/>
        </w:rPr>
      </w:pPr>
      <w:r>
        <w:rPr>
          <w:color w:val="000000"/>
        </w:rPr>
        <w:t>Совершенствовать изобразительные умения во всех видах художественной деятельности: продолжать учить передавать форму, характерные признаки, пропорции</w:t>
      </w:r>
    </w:p>
    <w:p>
      <w:pPr>
        <w:numPr>
          <w:ilvl w:val="0"/>
          <w:numId w:val="40"/>
        </w:numPr>
        <w:ind w:left="0" w:firstLine="709"/>
        <w:rPr>
          <w:b/>
          <w:bCs/>
          <w:color w:val="000000"/>
        </w:rPr>
      </w:pPr>
      <w:r>
        <w:rPr>
          <w:color w:val="31859C"/>
        </w:rPr>
        <w:t xml:space="preserve"> </w:t>
      </w:r>
      <w:r>
        <w:rPr>
          <w:color w:val="000000"/>
        </w:rPr>
        <w:t>взаимное размещение частей; передавать несложные движения (птичка летит, кукла пляшет, кошка подкрадывается к мышке, спортсмен бросает рукой или отбивает ногой)</w:t>
      </w:r>
    </w:p>
    <w:p>
      <w:pPr>
        <w:ind w:firstLine="709"/>
        <w:rPr>
          <w:color w:val="000000"/>
        </w:rPr>
      </w:pPr>
      <w:r>
        <w:rPr>
          <w:b/>
          <w:bCs/>
          <w:color w:val="000000"/>
        </w:rPr>
        <w:t xml:space="preserve">В рисовании </w:t>
      </w:r>
      <w:r>
        <w:rPr>
          <w:color w:val="000000"/>
        </w:rPr>
        <w:t>- совершенствовать технику гуашевыми красками (смешивать</w:t>
      </w:r>
    </w:p>
    <w:p>
      <w:pPr>
        <w:ind w:firstLine="709"/>
        <w:rPr>
          <w:b/>
          <w:bCs/>
          <w:color w:val="000000"/>
        </w:rPr>
      </w:pPr>
      <w:r>
        <w:rPr>
          <w:color w:val="000000"/>
        </w:rPr>
        <w:t>краски, чтобы получать новые цвета и оттенки; легко, уверенно пользоваться кистью – умело проводить линии в разных направлениях, в декоративном рисовании создавать элементы узора всем ворсом кисти или концом); учить рисовать акварельными красками; показать возможность цветового решения одного образа с помощью нескольких цветов или их оттенков (разные оттенки жёлтого при изображении осенних листьев, два-три оттенка красного цвета при изображении яблока); познакомить с приёмами рисования простым карандашом, пастелью, цветными мелками, углем, сангиной.</w:t>
      </w:r>
    </w:p>
    <w:p>
      <w:pPr>
        <w:ind w:firstLine="709"/>
        <w:rPr>
          <w:color w:val="000000"/>
        </w:rPr>
      </w:pPr>
      <w:r>
        <w:rPr>
          <w:b/>
          <w:bCs/>
          <w:color w:val="000000"/>
        </w:rPr>
        <w:t>В лепке</w:t>
      </w:r>
      <w:r>
        <w:rPr>
          <w:color w:val="000000"/>
        </w:rPr>
        <w:t>- учить детей анализировать форму предмета, объяснять связь между пластической формой и способом лепки; совершенствовать изобразительную технику - продолжать освоение рельефной лепки (натюрморт, портрет), скульптурного способа или лепки из целого куска путём вытягивания и моделирования частей;</w:t>
      </w:r>
    </w:p>
    <w:p>
      <w:pPr>
        <w:ind w:firstLine="709"/>
        <w:rPr>
          <w:b/>
          <w:bCs/>
          <w:color w:val="000000"/>
        </w:rPr>
      </w:pPr>
      <w:r>
        <w:rPr>
          <w:color w:val="000000"/>
        </w:rPr>
        <w:t>показывать способ лепки на форме или каркасе для прочности сооружения, предлагать на выбор приёмы декорирования лепного образа (рельефные налепы, прорезание или процарапывание стекой, кистевая роспись по замыслу или по мотивам народного декоративно-прикладного искусства).</w:t>
      </w:r>
    </w:p>
    <w:p>
      <w:pPr>
        <w:ind w:firstLine="709"/>
        <w:rPr>
          <w:bCs/>
          <w:i/>
          <w:iCs/>
        </w:rPr>
      </w:pPr>
      <w:r>
        <w:rPr>
          <w:b/>
          <w:bCs/>
          <w:color w:val="000000"/>
        </w:rPr>
        <w:t>В аппликации</w:t>
      </w:r>
      <w:r>
        <w:rPr>
          <w:color w:val="000000"/>
        </w:rPr>
        <w:t>- показывать новые способы создания образов: симметричное вырезание из сложенной вдвое бумаги для изображения симметричных или парных предметов, силуэтное вырезание по нарисованному или воображаемому контуру для изображения несимметричных предметов; накладная аппликация для получения многоцветных образов, несложный прорезной  декор (круги, полукруги, ромбы, ёлочки) для изготовления ажурных изделий (салфетки, занавески, одежда для кукол); в коллективной работе создавать орнаментальные аппликации (панно, фризы, коллажи).</w:t>
      </w:r>
    </w:p>
    <w:p>
      <w:pPr>
        <w:ind w:firstLine="709"/>
        <w:rPr>
          <w:color w:val="000000"/>
        </w:rPr>
      </w:pPr>
      <w:r>
        <w:rPr>
          <w:bCs/>
          <w:i/>
          <w:iCs/>
        </w:rPr>
        <w:t>(от 6 до 7 лет)</w:t>
      </w:r>
    </w:p>
    <w:p>
      <w:pPr>
        <w:numPr>
          <w:ilvl w:val="0"/>
          <w:numId w:val="40"/>
        </w:numPr>
        <w:ind w:left="0" w:firstLine="709"/>
        <w:rPr>
          <w:color w:val="31859C"/>
        </w:rPr>
      </w:pPr>
      <w:r>
        <w:rPr>
          <w:color w:val="000000"/>
        </w:rPr>
        <w:t>Продолжать 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и формирования эстетического отношения к окружающему миру.</w:t>
      </w:r>
    </w:p>
    <w:p>
      <w:pPr>
        <w:numPr>
          <w:ilvl w:val="0"/>
          <w:numId w:val="40"/>
        </w:numPr>
        <w:ind w:left="0" w:firstLine="709"/>
        <w:rPr>
          <w:color w:val="31859C"/>
        </w:rPr>
      </w:pPr>
      <w:r>
        <w:rPr>
          <w:color w:val="31859C"/>
        </w:rPr>
        <w:t xml:space="preserve"> </w:t>
      </w:r>
      <w:r>
        <w:rPr>
          <w:color w:val="000000"/>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развивать воображение, формировать эстетическое отношение. Поддерживать стремление детей видеть в окружающем мире красивые предметы и явления; показывать уже знакомые и новые произведения искусства; рассказывать о замысле и творческих поисках художника при создании произведения, о том, какими художественными средствами передается настроение людей и состояние природы.</w:t>
      </w:r>
    </w:p>
    <w:p>
      <w:pPr>
        <w:numPr>
          <w:ilvl w:val="0"/>
          <w:numId w:val="40"/>
        </w:numPr>
        <w:ind w:left="0" w:firstLine="709"/>
        <w:rPr>
          <w:color w:val="31859C"/>
        </w:rPr>
      </w:pPr>
      <w:r>
        <w:rPr>
          <w:color w:val="31859C"/>
        </w:rPr>
        <w:t xml:space="preserve"> </w:t>
      </w:r>
      <w:r>
        <w:rPr>
          <w:color w:val="000000"/>
        </w:rPr>
        <w:t>Расширять, систематизировать и детализировать содержание изобразительной деятельности детей; активизировать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весёлые приключения, дальние страны); поощрять интерес к изображению человека (портрет, автопортрет, семейный портрет, бытовой портрет, бытовые сюжеты: «Как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поддерживать желание детей изображать животных с детёнышами в движении; учить передавать своё представление об историческом прошлом Родины посредством изображения характерных деталей костюмов, интерьеров, предметов быта.</w:t>
      </w:r>
    </w:p>
    <w:p>
      <w:pPr>
        <w:numPr>
          <w:ilvl w:val="0"/>
          <w:numId w:val="40"/>
        </w:numPr>
        <w:ind w:left="0" w:firstLine="709"/>
        <w:rPr>
          <w:color w:val="000000"/>
        </w:rPr>
      </w:pPr>
      <w:r>
        <w:rPr>
          <w:color w:val="31859C"/>
        </w:rPr>
        <w:t xml:space="preserve"> </w:t>
      </w:r>
      <w:r>
        <w:rPr>
          <w:color w:val="000000"/>
        </w:rPr>
        <w:t>Помогать детям научиться различать реальный и фантазийный (выдуманный) мир в произведениях изобразительного и декоративно-прикладного искусства; перенести это понимание в собственную художественную деятельность; показать возможность создания сказочных образов (Конька- Горбунка, Русалочки, Жар-птицы,  Дюймовочки) на основе фантазийного преобразования образов реальных;</w:t>
      </w:r>
    </w:p>
    <w:p>
      <w:pPr>
        <w:numPr>
          <w:ilvl w:val="0"/>
          <w:numId w:val="40"/>
        </w:numPr>
        <w:ind w:left="0" w:firstLine="709"/>
        <w:rPr>
          <w:color w:val="31859C"/>
        </w:rPr>
      </w:pPr>
      <w:r>
        <w:rPr>
          <w:color w:val="000000"/>
        </w:rPr>
        <w:t>Инициировать самостоятельный выбор детьми художественных образов, сюжетов композиций, а также материалов, инструментов, способов и приёмов реализации замысла.</w:t>
      </w:r>
    </w:p>
    <w:p>
      <w:pPr>
        <w:numPr>
          <w:ilvl w:val="0"/>
          <w:numId w:val="40"/>
        </w:numPr>
        <w:ind w:left="0" w:firstLine="709"/>
        <w:rPr>
          <w:color w:val="31859C"/>
        </w:rPr>
      </w:pPr>
      <w:r>
        <w:rPr>
          <w:color w:val="31859C"/>
        </w:rPr>
        <w:t xml:space="preserve"> </w:t>
      </w:r>
      <w:r>
        <w:rPr>
          <w:color w:val="000000"/>
        </w:rPr>
        <w:t>Учить ребенка самостоятельно определять замысел и 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 средствами настроение и характер образа (грустный человек или весёлый сказочный персонаж, добрый или злой и т.д.).</w:t>
      </w:r>
    </w:p>
    <w:p>
      <w:pPr>
        <w:numPr>
          <w:ilvl w:val="0"/>
          <w:numId w:val="40"/>
        </w:numPr>
        <w:ind w:left="0" w:firstLine="709"/>
        <w:rPr>
          <w:color w:val="000000"/>
        </w:rPr>
      </w:pPr>
      <w:r>
        <w:rPr>
          <w:color w:val="31859C"/>
        </w:rPr>
        <w:t xml:space="preserve"> </w:t>
      </w:r>
      <w:r>
        <w:rPr>
          <w:color w:val="000000"/>
        </w:rPr>
        <w:t>Совершенствовать специфические умения во всех видах изобразительной деятельности: продолжать учить изображать объекты реального и фантазийного мира с натуры или по представлению, точно передавая строение (форму), пропорции, взаимное размещение частей, характерные признаки; передавать достаточно сложные движения (например, птичка вспорхнула с ветки, олень мчится, запрокинув голову, танцующая девочка одной рукой придерживает юбочку, а другую руку с платочком подняла вверх); создавать сюжеты разного масштаба с различной степенью конкретизации содержания.</w:t>
      </w:r>
    </w:p>
    <w:p>
      <w:pPr>
        <w:numPr>
          <w:ilvl w:val="0"/>
          <w:numId w:val="40"/>
        </w:numPr>
        <w:ind w:left="0" w:firstLine="709"/>
        <w:rPr>
          <w:color w:val="000000"/>
        </w:rPr>
      </w:pPr>
      <w:r>
        <w:rPr>
          <w:color w:val="000000"/>
        </w:rPr>
        <w:t>Развивать композиционные умения: размещать объекты в соответствии с особенностями их формы, величины, протяжённости;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(например, туристы поднимаются в горы и держатся друг за друга); изображать более близкие и далекие предметы, не изменяя их размеры; выделять в композиции главное - основные действующие лица, предметы, окружающую обстановку; учить планированию - эскиз, набросок, композиционная схема. Поощрять создание образов реальной действительности, узнаваемых по форме, цвету и пропорциям, использование различных материалов (гуаши, акварели, пастели и др.) с учетом присущих им художественных свойств, выбор средств, соответствующих замыслу, экспериментирование с материалами и средствами изображения</w:t>
      </w:r>
    </w:p>
    <w:p>
      <w:pPr>
        <w:numPr>
          <w:ilvl w:val="0"/>
          <w:numId w:val="40"/>
        </w:numPr>
        <w:ind w:left="0" w:firstLine="709"/>
        <w:rPr>
          <w:color w:val="000000"/>
        </w:rPr>
      </w:pPr>
      <w:r>
        <w:rPr>
          <w:color w:val="000000"/>
        </w:rPr>
        <w:t xml:space="preserve">Учить координировать движения рук в соответствии с характером создаваемого образа (плавные движения при создании пластичного образа из глины, широкие движения кистью в коллективной композиции). </w:t>
      </w:r>
    </w:p>
    <w:p>
      <w:pPr>
        <w:numPr>
          <w:ilvl w:val="0"/>
          <w:numId w:val="40"/>
        </w:numPr>
        <w:ind w:left="0" w:firstLine="709"/>
        <w:rPr>
          <w:b/>
          <w:bCs/>
        </w:rPr>
      </w:pPr>
      <w:r>
        <w:rPr>
          <w:color w:val="000000"/>
        </w:rPr>
        <w:t>Создавать условия для свободного, самостоятельного, разнопланового экс</w:t>
      </w:r>
      <w:r>
        <w:t>периментирования с художественными</w:t>
      </w:r>
      <w:r>
        <w:rPr>
          <w:color w:val="000000"/>
        </w:rPr>
        <w:t xml:space="preserve"> </w:t>
      </w:r>
      <w:r>
        <w:t>материалами (бумага белая и цветная, краски,</w:t>
      </w:r>
      <w:r>
        <w:rPr>
          <w:color w:val="000000"/>
        </w:rPr>
        <w:t xml:space="preserve"> </w:t>
      </w:r>
      <w:r>
        <w:t>картон, ткань, глина, пластилин, тесто),</w:t>
      </w:r>
      <w:r>
        <w:rPr>
          <w:color w:val="000000"/>
        </w:rPr>
        <w:t xml:space="preserve"> </w:t>
      </w:r>
      <w:r>
        <w:t>инструментами (кисть, карандаши, ножницы,</w:t>
      </w:r>
      <w:r>
        <w:rPr>
          <w:color w:val="000000"/>
        </w:rPr>
        <w:t xml:space="preserve"> </w:t>
      </w:r>
      <w:r>
        <w:t>стека), изобразительными техниками.</w:t>
      </w:r>
    </w:p>
    <w:p>
      <w:pPr>
        <w:ind w:firstLine="709"/>
        <w:rPr>
          <w:b/>
          <w:bCs/>
        </w:rPr>
      </w:pPr>
      <w:r>
        <w:rPr>
          <w:b/>
          <w:bCs/>
        </w:rPr>
        <w:t xml:space="preserve">В рисовании </w:t>
      </w:r>
      <w:r>
        <w:t>- совершенствовать технику рисования гуашевыми и акварельными красками (свободно экспериментировать, смешивая разные краски для получения задуманных цветов и оттенков); самостоятельно выбирать художественных материалы для создания выразительного образа (для пейзажных рисунков использовать акварель или пастель, для декоративного панно - гуашь, для предварительных набросков или эскизов – уголь или простой карандаш).</w:t>
      </w:r>
    </w:p>
    <w:p>
      <w:pPr>
        <w:ind w:firstLine="709"/>
        <w:rPr>
          <w:b/>
          <w:bCs/>
        </w:rPr>
      </w:pPr>
      <w:r>
        <w:rPr>
          <w:b/>
          <w:bCs/>
        </w:rPr>
        <w:t xml:space="preserve">В лепке </w:t>
      </w:r>
      <w:r>
        <w:t>- побуждать детей создавать динамичные выразительные образы и коллективные сюжетные композиции, самостоятельно выбирая тему (зоопарк, игрушки, сервиз, натюрморт), материал (глина, пластилин, солёное тесто), способы лепки (скульптурный, комбинированный, конструктивный, модульный, рельефный, папье-маше), приёмы декорирования образа.</w:t>
      </w:r>
    </w:p>
    <w:p>
      <w:pPr>
        <w:ind w:firstLine="709"/>
      </w:pPr>
      <w:r>
        <w:rPr>
          <w:b/>
          <w:bCs/>
        </w:rPr>
        <w:t xml:space="preserve">В аппликации </w:t>
      </w:r>
      <w:r>
        <w:t>- инициировать самостоятельный выбор детьми разных способов создания выразительного образа (обрывание, выщипывание или сминание бумажной формы для передачи фактуры, вырезание симметричное, силуэтное, модульная аппликация, свободное сочетание разных техник); совершенствовать содержание и технику прорезного декора (новогодние игрушки и украшения, эмблемы, символы, гербы, экслибрисы), познакомить с ленточным способом вырезания для получения многофигурных симметричных изображений (зайчики пляшут, хоровод ёлочек, грибная полянка); показать способ вырезания из бумаги, сложенной несколько раз по диагонали (снежинки, цветы, звёздочки); познакомить с новыми видами аппликации из ткани, природного материала (осенних листьев, цветочных лепестков, семян, соломки, бересты)</w:t>
      </w:r>
    </w:p>
    <w:p>
      <w:pPr>
        <w:ind w:firstLine="709"/>
      </w:pPr>
    </w:p>
    <w:p>
      <w:pPr>
        <w:pStyle w:val="105"/>
        <w:ind w:firstLine="709"/>
        <w:jc w:val="both"/>
        <w:rPr>
          <w:rFonts w:ascii="Times New Roman" w:hAnsi="Times New Roman"/>
          <w:sz w:val="24"/>
        </w:rPr>
      </w:pPr>
      <w:r>
        <w:rPr>
          <w:rFonts w:ascii="Times New Roman" w:hAnsi="Times New Roman"/>
          <w:b/>
          <w:sz w:val="24"/>
          <w:szCs w:val="24"/>
        </w:rPr>
        <w:t>Формы организации образовательной деятельности, направления образовательной работы, средства, методы и приёмы работы с детьми по освоению тематического модуля «Художественное творчество»</w:t>
      </w:r>
    </w:p>
    <w:p>
      <w:pPr>
        <w:pStyle w:val="9"/>
        <w:spacing w:after="0" w:line="240" w:lineRule="auto"/>
        <w:ind w:firstLine="709"/>
        <w:jc w:val="both"/>
        <w:rPr>
          <w:rFonts w:ascii="Times New Roman" w:hAnsi="Times New Roman"/>
          <w:sz w:val="24"/>
          <w:szCs w:val="24"/>
          <w:u w:val="single"/>
        </w:rPr>
      </w:pPr>
      <w:r>
        <w:rPr>
          <w:rFonts w:ascii="Times New Roman" w:hAnsi="Times New Roman"/>
          <w:sz w:val="24"/>
        </w:rPr>
        <w:t>Работа с детьми осуществляется в совместной с педагогом непосредственно образовательной деятельности (НОД), в режимных моментах, в самостоятельной деятельности детей и в совместной деятельности с семьей.</w:t>
      </w:r>
    </w:p>
    <w:p>
      <w:pPr>
        <w:ind w:firstLine="709"/>
        <w:rPr>
          <w:u w:val="single"/>
        </w:rPr>
      </w:pPr>
      <w:r>
        <w:rPr>
          <w:u w:val="single"/>
        </w:rPr>
        <w:t>Развитие продуктивной деятельности</w:t>
      </w:r>
      <w:r>
        <w:t xml:space="preserve"> в процессе совместной деятельности ребенка и взрослого происходит через использование организации продуктивных видов деятельности (с детьми 1,5 -3 лет – рисования и лепки, 3 - 4 лет – рисования, лепки и аппликации, 5 -7 лет - рисования, лепки, аппликации и художественного труда); рассматривания эстетически привлекательных объектов природы, быта, произведений искусства; рассказов педагога;экспериментирования; дидактических игр; со 2 младшей группы – коллекционирования, тематических досугов, изготовление подарков, атрибутов для игр; выставки работ; со старших групп – обсуждения произведений искусства, средств выразительности, проектной деятельности. В самостоятельной деятельности детей применяются продуктивные виды деятельности, игровая деятельность, изготовление подарков, атрибутов для игр. В режимных моментах - наблюдение, рассматривание эстетически привлекательных объектов природы, художественное слово, объяснения педагога. В работе с семьей педагоги практикуют беседы, консультирование, мастер – классы, практикумы, выставки творческих работ, конкурсы, совместные с детьми творческие мероприятия. </w:t>
      </w:r>
    </w:p>
    <w:p>
      <w:pPr>
        <w:ind w:firstLine="709"/>
        <w:rPr>
          <w:u w:val="single"/>
        </w:rPr>
      </w:pPr>
      <w:r>
        <w:rPr>
          <w:u w:val="single"/>
        </w:rPr>
        <w:t>Развитие детского творчества</w:t>
      </w:r>
      <w:r>
        <w:t xml:space="preserve"> в совместной деятельности происходит через рассматривание эстетически привлекательных объектов природы, быта, произведений искусства; рассказы педагога; организацию продуктивных видов деятельности и экспериментирования; со 2 младшей группы - изготовление подарков, атрибутов для игр; выставки творческих работ; со старших групп - обсуждения произведений искусства, средств выразительности; проектной деятельности. В самостоятельной деятельности детей применяются продуктивные виды деятельности, игровая деятельность, изготовление подарков, атрибутов для игр; со старших групп – проектная деятельность. В режимных моментах применяются наблюдение, рассматривание эстетически привлекательных объектов природы, художественное слово, объяснения педагога. В работе с семьей педагоги используют беседы, консультирование, мастер – классы, практикумы, выставки творческих работ, конкурсы, совместные с детьми творческие мероприятия.</w:t>
      </w:r>
    </w:p>
    <w:p>
      <w:pPr>
        <w:ind w:firstLine="709"/>
        <w:rPr>
          <w:b/>
          <w:i/>
          <w:color w:val="000000"/>
        </w:rPr>
      </w:pPr>
      <w:r>
        <w:rPr>
          <w:u w:val="single"/>
        </w:rPr>
        <w:t>Приобщение к изобразительному искусству</w:t>
      </w:r>
      <w:r>
        <w:t xml:space="preserve"> в совместной деятельности осуществляется посредством организации продуктивных видов деятельности, рассматривание иллюстраций в книгах, показа народных игрушек; со средней группы – показ (репродукции картин, скульптура, предметы декоративно – прикладного творчества и т.п.) и обсуждение, тематические досуги, со старшей группы – проектная деятельность и коллекционирование. В самостоятельной деятельности детей применяются продуктивные виды деятельности, игровая деятельность, изготовление подарков, атрибутов для игр, чтение и рассматривание иллюстраций; со старших групп – проектная деятельность.  В режимных моментах применяются наблюдение, рассматривание эстетически привлекательных объектов искусства, объяснения педагога, обсуждение, чтение. В работе с семьей педагоги используют беседы, консультирование, мастер – классы, практикумы, выставки, викторины, коллекционирование, совместные с детьми творческие мероприятия.</w:t>
      </w:r>
    </w:p>
    <w:p>
      <w:pPr>
        <w:rPr>
          <w:b/>
          <w:i/>
          <w:color w:val="000000"/>
        </w:rPr>
      </w:pPr>
    </w:p>
    <w:p>
      <w:pPr>
        <w:rPr>
          <w:b/>
          <w:color w:val="000000"/>
        </w:rPr>
      </w:pPr>
      <w:r>
        <w:rPr>
          <w:color w:val="000000"/>
          <w:u w:val="single"/>
        </w:rPr>
        <w:t>Методическое обеспечение</w:t>
      </w:r>
    </w:p>
    <w:tbl>
      <w:tblPr>
        <w:tblStyle w:val="6"/>
        <w:tblW w:w="0" w:type="auto"/>
        <w:tblInd w:w="-55" w:type="dxa"/>
        <w:tblLayout w:type="autofit"/>
        <w:tblCellMar>
          <w:top w:w="0" w:type="dxa"/>
          <w:left w:w="113" w:type="dxa"/>
          <w:bottom w:w="0" w:type="dxa"/>
          <w:right w:w="108" w:type="dxa"/>
        </w:tblCellMar>
      </w:tblPr>
      <w:tblGrid>
        <w:gridCol w:w="2010"/>
        <w:gridCol w:w="10065"/>
        <w:gridCol w:w="2667"/>
        <w:gridCol w:w="701"/>
      </w:tblGrid>
      <w:tr>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Автор, составитель</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Наименование, название издания</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Издательство</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rPr>
                <w:b/>
                <w:color w:val="000000"/>
              </w:rPr>
              <w:t>Год</w:t>
            </w:r>
          </w:p>
        </w:tc>
      </w:tr>
      <w:tr>
        <w:tblPrEx>
          <w:tblCellMar>
            <w:top w:w="0" w:type="dxa"/>
            <w:left w:w="113" w:type="dxa"/>
            <w:bottom w:w="0" w:type="dxa"/>
            <w:right w:w="108" w:type="dxa"/>
          </w:tblCellMar>
        </w:tblPrEx>
        <w:tc>
          <w:tcPr>
            <w:tcW w:w="0" w:type="auto"/>
            <w:gridSpan w:val="4"/>
            <w:tcBorders>
              <w:top w:val="single" w:color="000001" w:sz="4" w:space="0"/>
              <w:left w:val="single" w:color="000001" w:sz="4" w:space="0"/>
              <w:bottom w:val="single" w:color="000001" w:sz="4" w:space="0"/>
              <w:right w:val="single" w:color="000001" w:sz="4" w:space="0"/>
            </w:tcBorders>
            <w:shd w:val="clear" w:color="auto" w:fill="FFFFFF"/>
          </w:tcPr>
          <w:p>
            <w:pPr>
              <w:ind w:firstLine="0"/>
              <w:jc w:val="center"/>
            </w:pPr>
            <w:r>
              <w:rPr>
                <w:b/>
                <w:bCs/>
              </w:rPr>
              <w:t>Тематический модуль «Художественное творчество»</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rPr>
              <w:t>Б)</w:t>
            </w:r>
            <w:r>
              <w:t xml:space="preserve"> Лыкова И.А.</w:t>
            </w:r>
          </w:p>
        </w:tc>
        <w:tc>
          <w:tcPr>
            <w:tcW w:w="10065" w:type="dxa"/>
            <w:tcBorders>
              <w:top w:val="single" w:color="000001" w:sz="4" w:space="0"/>
              <w:left w:val="single" w:color="000001" w:sz="4" w:space="0"/>
              <w:bottom w:val="single" w:color="000001" w:sz="4" w:space="0"/>
            </w:tcBorders>
            <w:shd w:val="clear" w:color="auto" w:fill="FFFFFF"/>
          </w:tcPr>
          <w:p>
            <w:pPr>
              <w:ind w:firstLine="0"/>
            </w:pPr>
            <w:r>
              <w:t>Изобразительное деятельность в детском саду (конспекты занятий в группах раннего, младшего, среднего, старшего, подготовительного возраста).</w:t>
            </w:r>
          </w:p>
        </w:tc>
        <w:tc>
          <w:tcPr>
            <w:tcW w:w="2667" w:type="dxa"/>
            <w:tcBorders>
              <w:top w:val="single" w:color="000001" w:sz="4" w:space="0"/>
              <w:left w:val="single" w:color="000001" w:sz="4" w:space="0"/>
              <w:bottom w:val="single" w:color="000001" w:sz="4" w:space="0"/>
            </w:tcBorders>
            <w:shd w:val="clear" w:color="auto" w:fill="FFFFFF"/>
          </w:tcPr>
          <w:p>
            <w:pPr>
              <w:ind w:firstLine="0"/>
            </w:pPr>
            <w:r>
              <w:t>Издательский дом "Цветной мир"</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rPr>
                <w:rFonts w:eastAsia="SimSun"/>
                <w:lang w:bidi="hi-IN"/>
              </w:rPr>
            </w:pPr>
            <w:r>
              <w:rPr>
                <w:b/>
              </w:rPr>
              <w:t xml:space="preserve">Б) </w:t>
            </w:r>
            <w:r>
              <w:t>Лыкова И.А.</w:t>
            </w:r>
          </w:p>
        </w:tc>
        <w:tc>
          <w:tcPr>
            <w:tcW w:w="10065" w:type="dxa"/>
            <w:tcBorders>
              <w:top w:val="single" w:color="000001" w:sz="4" w:space="0"/>
              <w:left w:val="single" w:color="000001" w:sz="4" w:space="0"/>
              <w:bottom w:val="single" w:color="000001" w:sz="4" w:space="0"/>
            </w:tcBorders>
            <w:shd w:val="clear" w:color="auto" w:fill="FFFFFF"/>
          </w:tcPr>
          <w:p>
            <w:pPr>
              <w:pStyle w:val="2"/>
              <w:numPr>
                <w:ilvl w:val="0"/>
                <w:numId w:val="0"/>
              </w:numPr>
              <w:shd w:val="clear" w:color="auto" w:fill="FFFFFF"/>
              <w:spacing w:before="0" w:after="0" w:line="240" w:lineRule="auto"/>
              <w:rPr>
                <w:sz w:val="24"/>
              </w:rPr>
            </w:pPr>
            <w:r>
              <w:rPr>
                <w:rFonts w:eastAsia="SimSun"/>
                <w:b w:val="0"/>
                <w:bCs w:val="0"/>
                <w:sz w:val="24"/>
                <w:szCs w:val="24"/>
                <w:lang w:bidi="hi-IN"/>
              </w:rPr>
              <w:t>Программа художественного воспитания, обучения и развития детей 2-7 лет. УМК "Цветные ладошки". ФГОС</w:t>
            </w:r>
          </w:p>
        </w:tc>
        <w:tc>
          <w:tcPr>
            <w:tcW w:w="2667" w:type="dxa"/>
            <w:tcBorders>
              <w:top w:val="single" w:color="000001" w:sz="4" w:space="0"/>
              <w:left w:val="single" w:color="000001" w:sz="4" w:space="0"/>
              <w:bottom w:val="single" w:color="000001" w:sz="4" w:space="0"/>
            </w:tcBorders>
            <w:shd w:val="clear" w:color="auto" w:fill="FFFFFF"/>
          </w:tcPr>
          <w:p>
            <w:pPr>
              <w:ind w:firstLine="0"/>
            </w:pPr>
            <w:r>
              <w:t>Издательский дом "Цветной мир"</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rPr>
              <w:t xml:space="preserve">Б) </w:t>
            </w:r>
            <w:r>
              <w:t>Лыкова И.А.</w:t>
            </w:r>
          </w:p>
        </w:tc>
        <w:tc>
          <w:tcPr>
            <w:tcW w:w="10065" w:type="dxa"/>
            <w:tcBorders>
              <w:top w:val="single" w:color="000001" w:sz="4" w:space="0"/>
              <w:left w:val="single" w:color="000001" w:sz="4" w:space="0"/>
              <w:bottom w:val="single" w:color="000001" w:sz="4" w:space="0"/>
            </w:tcBorders>
            <w:shd w:val="clear" w:color="auto" w:fill="FFFFFF"/>
          </w:tcPr>
          <w:p>
            <w:pPr>
              <w:pStyle w:val="3"/>
              <w:spacing w:before="0" w:after="0"/>
              <w:ind w:firstLine="0"/>
              <w:rPr>
                <w:rFonts w:asciiTheme="majorHAnsi" w:hAnsiTheme="majorHAnsi" w:eastAsiaTheme="majorEastAsia" w:cstheme="majorBidi"/>
                <w:sz w:val="24"/>
              </w:rPr>
            </w:pPr>
            <w:r>
              <w:rPr>
                <w:rFonts w:asciiTheme="majorHAnsi" w:hAnsiTheme="majorHAnsi" w:eastAsiaTheme="majorEastAsia" w:cstheme="majorBidi"/>
                <w:b w:val="0"/>
                <w:sz w:val="24"/>
              </w:rPr>
              <w:t>Дидактические игры и занятия. Интеграция художественной и познавательной деятельности дошкольников. 1-7 лет</w:t>
            </w:r>
          </w:p>
        </w:tc>
        <w:tc>
          <w:tcPr>
            <w:tcW w:w="2667" w:type="dxa"/>
            <w:tcBorders>
              <w:top w:val="single" w:color="000001" w:sz="4" w:space="0"/>
              <w:left w:val="single" w:color="000001" w:sz="4" w:space="0"/>
              <w:bottom w:val="single" w:color="000001" w:sz="4" w:space="0"/>
            </w:tcBorders>
            <w:shd w:val="clear" w:color="auto" w:fill="FFFFFF"/>
          </w:tcPr>
          <w:p>
            <w:pPr>
              <w:ind w:firstLine="0"/>
            </w:pPr>
            <w:r>
              <w:t>Издательский дом "Цветной мир"</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pPr>
            <w:r>
              <w:rPr>
                <w:b/>
              </w:rPr>
              <w:t>А)</w:t>
            </w:r>
            <w:r>
              <w:t xml:space="preserve"> Комарова Т.С.</w:t>
            </w:r>
          </w:p>
        </w:tc>
        <w:tc>
          <w:tcPr>
            <w:tcW w:w="10065" w:type="dxa"/>
            <w:tcBorders>
              <w:top w:val="single" w:color="000001" w:sz="4" w:space="0"/>
              <w:left w:val="single" w:color="000001" w:sz="4" w:space="0"/>
              <w:bottom w:val="single" w:color="000001" w:sz="4" w:space="0"/>
            </w:tcBorders>
            <w:shd w:val="clear" w:color="auto" w:fill="FFFFFF"/>
          </w:tcPr>
          <w:p>
            <w:pPr>
              <w:ind w:firstLine="0"/>
            </w:pPr>
            <w:r>
              <w:t>Изобразительная деятельность в детском саду (все возраста)</w:t>
            </w:r>
          </w:p>
        </w:tc>
        <w:tc>
          <w:tcPr>
            <w:tcW w:w="2667" w:type="dxa"/>
            <w:tcBorders>
              <w:top w:val="single" w:color="000001" w:sz="4" w:space="0"/>
              <w:left w:val="single" w:color="000001" w:sz="4" w:space="0"/>
              <w:bottom w:val="single" w:color="000001" w:sz="4" w:space="0"/>
            </w:tcBorders>
            <w:shd w:val="clear" w:color="auto" w:fill="FFFFFF"/>
          </w:tcPr>
          <w:p>
            <w:pPr>
              <w:ind w:firstLine="0"/>
            </w:pPr>
            <w:r>
              <w:t>Москва: Мозаика-синтез</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gridSpan w:val="4"/>
            <w:tcBorders>
              <w:left w:val="single" w:color="000001" w:sz="4" w:space="0"/>
              <w:bottom w:val="single" w:color="000001" w:sz="4" w:space="0"/>
              <w:right w:val="single" w:color="000001" w:sz="4" w:space="0"/>
            </w:tcBorders>
            <w:shd w:val="clear" w:color="auto" w:fill="FFFFFF"/>
          </w:tcPr>
          <w:p>
            <w:pPr>
              <w:ind w:firstLine="0"/>
              <w:jc w:val="center"/>
            </w:pPr>
            <w:r>
              <w:rPr>
                <w:b/>
                <w:bCs/>
              </w:rPr>
              <w:t>Тематический модуль «Театральное развитие»</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pPr>
            <w:r>
              <w:rPr>
                <w:b/>
              </w:rPr>
              <w:t xml:space="preserve">А) </w:t>
            </w:r>
            <w:r>
              <w:t>Губанова Н.В.</w:t>
            </w:r>
          </w:p>
        </w:tc>
        <w:tc>
          <w:tcPr>
            <w:tcW w:w="0" w:type="auto"/>
            <w:tcBorders>
              <w:left w:val="single" w:color="000001" w:sz="4" w:space="0"/>
              <w:bottom w:val="single" w:color="000001" w:sz="4" w:space="0"/>
            </w:tcBorders>
            <w:shd w:val="clear" w:color="auto" w:fill="FFFFFF"/>
          </w:tcPr>
          <w:p>
            <w:pPr>
              <w:ind w:firstLine="0"/>
            </w:pPr>
            <w:r>
              <w:t>Развитие игровой деятельности (все возраста).</w:t>
            </w:r>
          </w:p>
        </w:tc>
        <w:tc>
          <w:tcPr>
            <w:tcW w:w="0" w:type="auto"/>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gridSpan w:val="4"/>
            <w:tcBorders>
              <w:left w:val="single" w:color="000001" w:sz="4" w:space="0"/>
              <w:bottom w:val="single" w:color="000001" w:sz="4" w:space="0"/>
              <w:right w:val="single" w:color="000001" w:sz="4" w:space="0"/>
            </w:tcBorders>
            <w:shd w:val="clear" w:color="auto" w:fill="FFFFFF"/>
          </w:tcPr>
          <w:p>
            <w:pPr>
              <w:ind w:firstLine="0"/>
              <w:jc w:val="center"/>
            </w:pPr>
            <w:r>
              <w:rPr>
                <w:b/>
                <w:bCs/>
              </w:rPr>
              <w:t>Тематический модуль «Конструирование»</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pStyle w:val="107"/>
              <w:widowControl/>
              <w:ind w:firstLine="0"/>
              <w:jc w:val="both"/>
              <w:rPr>
                <w:rFonts w:ascii="Times New Roman" w:hAnsi="Times New Roman" w:cs="Times New Roman"/>
                <w:sz w:val="24"/>
                <w:szCs w:val="24"/>
              </w:rPr>
            </w:pPr>
            <w:r>
              <w:rPr>
                <w:rFonts w:ascii="Times New Roman" w:hAnsi="Times New Roman" w:cs="Times New Roman"/>
                <w:b/>
                <w:sz w:val="24"/>
              </w:rPr>
              <w:t xml:space="preserve">А) </w:t>
            </w:r>
            <w:r>
              <w:rPr>
                <w:rFonts w:ascii="Times New Roman" w:hAnsi="Times New Roman" w:cs="Times New Roman"/>
                <w:sz w:val="24"/>
                <w:szCs w:val="24"/>
              </w:rPr>
              <w:t>Куцакова Л.В.</w:t>
            </w:r>
          </w:p>
        </w:tc>
        <w:tc>
          <w:tcPr>
            <w:tcW w:w="0" w:type="auto"/>
            <w:tcBorders>
              <w:left w:val="single" w:color="000001" w:sz="4" w:space="0"/>
              <w:bottom w:val="single" w:color="000001" w:sz="4" w:space="0"/>
            </w:tcBorders>
            <w:shd w:val="clear" w:color="auto" w:fill="FFFFFF"/>
          </w:tcPr>
          <w:p>
            <w:pPr>
              <w:pStyle w:val="107"/>
              <w:widowControl/>
              <w:ind w:firstLine="0"/>
              <w:jc w:val="both"/>
              <w:rPr>
                <w:rFonts w:ascii="Times New Roman" w:hAnsi="Times New Roman"/>
                <w:sz w:val="24"/>
              </w:rPr>
            </w:pPr>
            <w:r>
              <w:rPr>
                <w:rFonts w:ascii="Times New Roman" w:hAnsi="Times New Roman" w:cs="Times New Roman"/>
                <w:sz w:val="24"/>
                <w:szCs w:val="24"/>
              </w:rPr>
              <w:t>Конструирование из строительного материала (все возраста)</w:t>
            </w:r>
          </w:p>
        </w:tc>
        <w:tc>
          <w:tcPr>
            <w:tcW w:w="0" w:type="auto"/>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2014</w:t>
            </w:r>
          </w:p>
        </w:tc>
      </w:tr>
    </w:tbl>
    <w:p>
      <w:pPr>
        <w:rPr>
          <w:b/>
          <w:i/>
          <w:color w:val="000000"/>
        </w:rPr>
      </w:pPr>
    </w:p>
    <w:p>
      <w:r>
        <w:rPr>
          <w:b/>
          <w:i/>
          <w:color w:val="000000"/>
        </w:rPr>
        <w:t xml:space="preserve">Формируемая часть </w:t>
      </w:r>
    </w:p>
    <w:p/>
    <w:p>
      <w:pPr>
        <w:rPr>
          <w:color w:val="000000"/>
        </w:rPr>
      </w:pPr>
      <w:r>
        <w:rPr>
          <w:b/>
          <w:bCs/>
          <w:i/>
          <w:iCs/>
          <w:color w:val="000000"/>
        </w:rPr>
        <w:t>Тематический модуль «Музыка»</w:t>
      </w:r>
    </w:p>
    <w:p>
      <w:pPr>
        <w:numPr>
          <w:ilvl w:val="0"/>
          <w:numId w:val="41"/>
        </w:numPr>
        <w:rPr>
          <w:color w:val="000000"/>
        </w:rPr>
      </w:pPr>
      <w:r>
        <w:rPr>
          <w:color w:val="000000"/>
        </w:rPr>
        <w:t>развивать музыкальную деятельность</w:t>
      </w:r>
      <w:r>
        <w:rPr>
          <w:b/>
          <w:bCs/>
          <w:color w:val="000000"/>
        </w:rPr>
        <w:t xml:space="preserve"> </w:t>
      </w:r>
      <w:r>
        <w:rPr>
          <w:color w:val="000000"/>
        </w:rPr>
        <w:t>(восприятие смысла музыкальных произведений, пение, музыкально-ритмические движения, игры на детских музыкальных инструментах);</w:t>
      </w:r>
    </w:p>
    <w:p>
      <w:pPr>
        <w:numPr>
          <w:ilvl w:val="0"/>
          <w:numId w:val="41"/>
        </w:numPr>
        <w:rPr>
          <w:color w:val="000000"/>
        </w:rPr>
      </w:pPr>
      <w:r>
        <w:rPr>
          <w:color w:val="000000"/>
        </w:rPr>
        <w:t>поддерживать инициативу, самостоятельность и творчество в различных видах музыкальной деятельности;</w:t>
      </w:r>
    </w:p>
    <w:p>
      <w:pPr>
        <w:numPr>
          <w:ilvl w:val="0"/>
          <w:numId w:val="41"/>
        </w:numPr>
        <w:rPr>
          <w:color w:val="000000"/>
        </w:rPr>
      </w:pPr>
      <w:r>
        <w:rPr>
          <w:color w:val="000000"/>
        </w:rPr>
        <w:t>формировать общую и эстетическую культуру личности, эстетические качества и музыкальность.</w:t>
      </w:r>
    </w:p>
    <w:p>
      <w:pPr>
        <w:ind w:left="720"/>
        <w:rPr>
          <w:color w:val="000000"/>
        </w:rPr>
      </w:pPr>
    </w:p>
    <w:p>
      <w:pPr>
        <w:ind w:left="720"/>
        <w:rPr>
          <w:rFonts w:eastAsia="TimesNewRoman"/>
          <w:i/>
          <w:iCs/>
        </w:rPr>
      </w:pPr>
      <w:r>
        <w:rPr>
          <w:b/>
          <w:color w:val="000000"/>
        </w:rPr>
        <w:t>Содержание психолого - педагогической работы</w:t>
      </w:r>
    </w:p>
    <w:p>
      <w:pPr>
        <w:ind w:firstLine="709"/>
        <w:rPr>
          <w:i/>
        </w:rPr>
      </w:pPr>
      <w:r>
        <w:rPr>
          <w:rFonts w:eastAsia="TimesNewRoman"/>
          <w:i/>
          <w:iCs/>
        </w:rPr>
        <w:t xml:space="preserve">Группа раннего возраста </w:t>
      </w:r>
      <w:r>
        <w:rPr>
          <w:i/>
          <w:iCs/>
        </w:rPr>
        <w:t>(</w:t>
      </w:r>
      <w:r>
        <w:rPr>
          <w:rFonts w:eastAsia="TimesNewRoman"/>
          <w:i/>
          <w:iCs/>
        </w:rPr>
        <w:t xml:space="preserve">от </w:t>
      </w:r>
      <w:r>
        <w:rPr>
          <w:i/>
          <w:iCs/>
        </w:rPr>
        <w:t xml:space="preserve">1,5 </w:t>
      </w:r>
      <w:r>
        <w:rPr>
          <w:rFonts w:eastAsia="TimesNewRoman"/>
          <w:i/>
          <w:iCs/>
        </w:rPr>
        <w:t xml:space="preserve">до </w:t>
      </w:r>
      <w:r>
        <w:rPr>
          <w:i/>
          <w:iCs/>
        </w:rPr>
        <w:t xml:space="preserve">3 </w:t>
      </w:r>
      <w:r>
        <w:rPr>
          <w:rFonts w:eastAsia="TimesNewRoman"/>
          <w:i/>
          <w:iCs/>
        </w:rPr>
        <w:t>лет</w:t>
      </w:r>
      <w:r>
        <w:rPr>
          <w:i/>
          <w:iCs/>
        </w:rPr>
        <w:t>)</w:t>
      </w:r>
    </w:p>
    <w:p>
      <w:pPr>
        <w:ind w:firstLine="709"/>
      </w:pPr>
      <w:r>
        <w:rPr>
          <w:i/>
        </w:rPr>
        <w:t>Слушание</w:t>
      </w:r>
    </w:p>
    <w:p>
      <w:pPr>
        <w:ind w:firstLine="709"/>
      </w:pPr>
      <w:r>
        <w:t>- развивать интерес к музыке, желание слушать музыку, подпевать, выполнять простейшие танцевальные движения</w:t>
      </w:r>
    </w:p>
    <w:p>
      <w:pPr>
        <w:ind w:firstLine="709"/>
      </w:pPr>
      <w:r>
        <w:t>- развивать умение слушать и понимать музыкальные произведения разного характера, эмоционально реагировать на содержание</w:t>
      </w:r>
    </w:p>
    <w:p>
      <w:pPr>
        <w:ind w:firstLine="709"/>
        <w:rPr>
          <w:i/>
        </w:rPr>
      </w:pPr>
      <w:r>
        <w:t>- развивать умение различать звуки по высоте (высокое и низкое  звучание колокольчика, фортепьяно, металлофона)</w:t>
      </w:r>
    </w:p>
    <w:p>
      <w:pPr>
        <w:ind w:firstLine="709"/>
      </w:pPr>
      <w:r>
        <w:rPr>
          <w:i/>
        </w:rPr>
        <w:t>Пение</w:t>
      </w:r>
    </w:p>
    <w:p>
      <w:pPr>
        <w:ind w:firstLine="709"/>
        <w:rPr>
          <w:i/>
        </w:rPr>
      </w:pPr>
      <w:r>
        <w:t>- вызывать активность детей при подпевании и пении, постепенно учить сольному пению</w:t>
      </w:r>
    </w:p>
    <w:p>
      <w:pPr>
        <w:ind w:firstLine="709"/>
      </w:pPr>
      <w:r>
        <w:rPr>
          <w:i/>
        </w:rPr>
        <w:t>Музыкально-ритмические движения</w:t>
      </w:r>
    </w:p>
    <w:p>
      <w:pPr>
        <w:ind w:firstLine="709"/>
      </w:pPr>
      <w:r>
        <w:t xml:space="preserve">-развивать эмоциональность и образность восприятия музыки через движения </w:t>
      </w:r>
    </w:p>
    <w:p>
      <w:pPr>
        <w:ind w:firstLine="709"/>
        <w:rPr>
          <w:rFonts w:eastAsia="TimesNewRoman"/>
          <w:b/>
          <w:i/>
          <w:iCs/>
        </w:rPr>
      </w:pPr>
      <w:r>
        <w:t>- совершенствовать умение выполнять плясовые движения в кругу, в рассыпную, менять движения с изменением характера музыки</w:t>
      </w:r>
    </w:p>
    <w:p>
      <w:pPr>
        <w:ind w:firstLine="709"/>
        <w:rPr>
          <w:rFonts w:eastAsia="TimesNewRoman"/>
          <w:i/>
          <w:iCs/>
        </w:rPr>
      </w:pPr>
      <w:r>
        <w:rPr>
          <w:rFonts w:eastAsia="TimesNewRoman"/>
          <w:b/>
          <w:i/>
          <w:iCs/>
        </w:rPr>
        <w:t>Младше – средняя группа</w:t>
      </w:r>
    </w:p>
    <w:p>
      <w:pPr>
        <w:ind w:firstLine="709"/>
        <w:rPr>
          <w:i/>
        </w:rPr>
      </w:pPr>
      <w:r>
        <w:rPr>
          <w:rFonts w:eastAsia="TimesNewRoman"/>
          <w:i/>
          <w:iCs/>
        </w:rPr>
        <w:t xml:space="preserve"> </w:t>
      </w: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ind w:firstLine="709"/>
      </w:pPr>
      <w:r>
        <w:rPr>
          <w:i/>
        </w:rPr>
        <w:t>Слушание</w:t>
      </w:r>
    </w:p>
    <w:p>
      <w:pPr>
        <w:ind w:firstLine="709"/>
      </w:pPr>
      <w:r>
        <w:t>- приобщать детей к народной и классической музыке</w:t>
      </w:r>
    </w:p>
    <w:p>
      <w:pPr>
        <w:ind w:firstLine="709"/>
      </w:pPr>
      <w:r>
        <w:t>- познакомить с тремя музыкальными жанрами: песней, танцем, маршем</w:t>
      </w:r>
    </w:p>
    <w:p>
      <w:pPr>
        <w:ind w:firstLine="709"/>
      </w:pPr>
      <w:r>
        <w:t>- формировать эмоциональную отзывчивость на произведение, умение различать  веселую и грустную музыку</w:t>
      </w:r>
    </w:p>
    <w:p>
      <w:pPr>
        <w:ind w:firstLine="709"/>
      </w:pPr>
      <w:r>
        <w:t>- приучать слушать музыкальное произведение до конца, понимать характер музыки, узнавать и определять, сколько частей в произведении</w:t>
      </w:r>
    </w:p>
    <w:p>
      <w:pPr>
        <w:ind w:firstLine="709"/>
      </w:pPr>
      <w:r>
        <w:t>- развивать способность различать музыкальные звуки по высоте в пределах октавы – септимы, замечать изменения в силе звучания мелодии (громко-тихо)</w:t>
      </w:r>
    </w:p>
    <w:p>
      <w:pPr>
        <w:ind w:firstLine="709"/>
        <w:rPr>
          <w:i/>
        </w:rPr>
      </w:pPr>
      <w:r>
        <w:t>-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w:t>
      </w:r>
    </w:p>
    <w:p>
      <w:pPr>
        <w:ind w:firstLine="709"/>
      </w:pPr>
      <w:r>
        <w:rPr>
          <w:i/>
        </w:rPr>
        <w:t>Пение</w:t>
      </w:r>
    </w:p>
    <w:p>
      <w:pPr>
        <w:ind w:firstLine="709"/>
      </w:pPr>
      <w:r>
        <w:t>- учить выразительному пению</w:t>
      </w:r>
    </w:p>
    <w:p>
      <w:pPr>
        <w:ind w:firstLine="709"/>
      </w:pPr>
      <w:r>
        <w:t>- способствовать развитию певческих навыков</w:t>
      </w:r>
    </w:p>
    <w:p>
      <w:pPr>
        <w:ind w:firstLine="709"/>
        <w:rPr>
          <w:i/>
        </w:rPr>
      </w:pPr>
      <w:r>
        <w:t>- формировать умение двигаться  в соответствии с двухчастотной формой музыки и силой ее звучания (громко, тихо); реагировать на начало звучания музыки и ее окончание</w:t>
      </w:r>
    </w:p>
    <w:p>
      <w:pPr>
        <w:ind w:firstLine="709"/>
      </w:pPr>
      <w:r>
        <w:rPr>
          <w:i/>
        </w:rPr>
        <w:t>Музыкально-ритмические движения</w:t>
      </w:r>
    </w:p>
    <w:p>
      <w:pPr>
        <w:ind w:firstLine="709"/>
      </w:pPr>
      <w:r>
        <w:t>- развивать умение маршировать</w:t>
      </w:r>
    </w:p>
    <w:p>
      <w:pPr>
        <w:ind w:firstLine="709"/>
        <w:rPr>
          <w:b/>
        </w:rPr>
      </w:pPr>
      <w:r>
        <w:t>- развивать и улучшать  качество танцевальных движений (притопывать попеременно двумя ногами, кружиться в парах, выполнять прямой галоп, двигаться под музыку ритмично и согласно темпу и характеру музыкального произведения</w:t>
      </w:r>
    </w:p>
    <w:p>
      <w:pPr>
        <w:ind w:firstLine="709"/>
        <w:rPr>
          <w:i/>
        </w:rPr>
      </w:pPr>
      <w:r>
        <w:rPr>
          <w:b/>
        </w:rPr>
        <w:t>-</w:t>
      </w:r>
      <w:r>
        <w:t>способствовать развитию навыков выразительной и эмоциональной передачи игровых и сказочных образов: идет медведь, крадется кошечка и т.д.</w:t>
      </w:r>
    </w:p>
    <w:p>
      <w:pPr>
        <w:ind w:firstLine="709"/>
      </w:pPr>
      <w:r>
        <w:rPr>
          <w:i/>
        </w:rPr>
        <w:t>Игра на детских музыкальных инструментах</w:t>
      </w:r>
    </w:p>
    <w:p>
      <w:pPr>
        <w:ind w:firstLine="709"/>
      </w:pPr>
      <w:r>
        <w:t>-знакомить детей с некоторыми детскими музыкальными инструментами: дудочкой, металлофоном, колокольчиком, бубном, погремушкой, барабаном, а также с их звучанием</w:t>
      </w:r>
    </w:p>
    <w:p>
      <w:pPr>
        <w:ind w:firstLine="709"/>
        <w:rPr>
          <w:i/>
        </w:rPr>
      </w:pPr>
      <w:r>
        <w:t>- формировать умение подыгрывать на детских ударных музыкальных инструментах</w:t>
      </w:r>
    </w:p>
    <w:p>
      <w:pPr>
        <w:ind w:firstLine="709"/>
        <w:rPr>
          <w:i/>
        </w:rPr>
      </w:pPr>
      <w:r>
        <w:rPr>
          <w:i/>
        </w:rPr>
        <w:t>Творчество</w:t>
      </w:r>
    </w:p>
    <w:p>
      <w:pPr>
        <w:ind w:firstLine="709"/>
      </w:pPr>
      <w:r>
        <w:rPr>
          <w:i/>
        </w:rPr>
        <w:t>-</w:t>
      </w:r>
      <w:r>
        <w:t>развивать желание петь и подпевать мелодии колыбельных песен на слог «баю-баю» и веселых мелодий на слог «ля-ля»</w:t>
      </w:r>
    </w:p>
    <w:p>
      <w:pPr>
        <w:ind w:firstLine="709"/>
      </w:pPr>
      <w:r>
        <w:t>-формировать навыки сочинительства веселых и грустных мелодий по образцу.</w:t>
      </w:r>
    </w:p>
    <w:p>
      <w:pPr>
        <w:ind w:firstLine="709"/>
      </w:pPr>
      <w:r>
        <w:t>- стимулировать самостоятельное выполнение танцевальных движений под плясовые мелодии</w:t>
      </w:r>
    </w:p>
    <w:p>
      <w:pPr>
        <w:ind w:firstLine="709"/>
        <w:rPr>
          <w:i/>
        </w:rPr>
      </w:pPr>
      <w:r>
        <w:t>-формировать навыки более точного выполнения движений, передающих характер изображаемых животных</w:t>
      </w:r>
    </w:p>
    <w:p>
      <w:pPr>
        <w:ind w:firstLine="709"/>
        <w:rPr>
          <w:i/>
          <w:color w:val="000000"/>
        </w:rPr>
      </w:pPr>
      <w:r>
        <w:rPr>
          <w:i/>
        </w:rPr>
        <w:t>(от 4 до 5 лет)</w:t>
      </w:r>
    </w:p>
    <w:p>
      <w:pPr>
        <w:shd w:val="clear" w:color="auto" w:fill="FFFFFF"/>
        <w:ind w:firstLine="709"/>
        <w:rPr>
          <w:color w:val="000000"/>
        </w:rPr>
      </w:pPr>
      <w:r>
        <w:rPr>
          <w:i/>
          <w:color w:val="000000"/>
        </w:rPr>
        <w:t>Слушание</w:t>
      </w:r>
    </w:p>
    <w:p>
      <w:pPr>
        <w:shd w:val="clear" w:color="auto" w:fill="FFFFFF"/>
        <w:ind w:firstLine="709"/>
        <w:rPr>
          <w:color w:val="000000"/>
        </w:rPr>
      </w:pPr>
      <w:r>
        <w:rPr>
          <w:color w:val="000000"/>
        </w:rPr>
        <w:t>- Продолжать развивать у детей интерес к музыке, желание слушать Закреплять знания о жанрах в музыке (песня, танец, марш).</w:t>
      </w:r>
    </w:p>
    <w:p>
      <w:pPr>
        <w:shd w:val="clear" w:color="auto" w:fill="FFFFFF"/>
        <w:ind w:firstLine="709"/>
        <w:rPr>
          <w:color w:val="000000"/>
        </w:rPr>
      </w:pPr>
      <w:r>
        <w:rPr>
          <w:color w:val="000000"/>
        </w:rPr>
        <w:t>- Обогащать музыкальные впечатления, способствовать дальнейшее развитию основ музыкальной культуры, осознанного отношения к музыке</w:t>
      </w:r>
    </w:p>
    <w:p>
      <w:pPr>
        <w:shd w:val="clear" w:color="auto" w:fill="FFFFFF"/>
        <w:ind w:firstLine="709"/>
        <w:rPr>
          <w:color w:val="000000"/>
        </w:rPr>
      </w:pPr>
      <w:r>
        <w:rPr>
          <w:color w:val="000000"/>
        </w:rPr>
        <w:t>- Формировать навыки культуры слушания музыки (не отвлекаться, слушать произведение до конца).</w:t>
      </w:r>
    </w:p>
    <w:p>
      <w:pPr>
        <w:shd w:val="clear" w:color="auto" w:fill="FFFFFF"/>
        <w:ind w:firstLine="709"/>
        <w:rPr>
          <w:color w:val="000000"/>
        </w:rPr>
      </w:pPr>
      <w:r>
        <w:rPr>
          <w:color w:val="000000"/>
        </w:rPr>
        <w:t>- Развивать умение чувствовать характер музыки, узнавать знаком: произведения, высказывать свои впечатления о прослушанном.</w:t>
      </w:r>
    </w:p>
    <w:p>
      <w:pPr>
        <w:shd w:val="clear" w:color="auto" w:fill="FFFFFF"/>
        <w:ind w:firstLine="709"/>
        <w:rPr>
          <w:i/>
          <w:color w:val="000000"/>
        </w:rPr>
      </w:pPr>
      <w:r>
        <w:rPr>
          <w:color w:val="000000"/>
        </w:rPr>
        <w:t>- Формировать умение замечать выразительные средства музыкальной) произведения (тихо, громко, медленно, быстро). Развивать способности различать звуки по высоте (высокий, низкий в пределах сексты, септимы),</w:t>
      </w:r>
    </w:p>
    <w:p>
      <w:pPr>
        <w:shd w:val="clear" w:color="auto" w:fill="FFFFFF"/>
        <w:ind w:firstLine="709"/>
        <w:rPr>
          <w:color w:val="000000"/>
        </w:rPr>
      </w:pPr>
      <w:r>
        <w:rPr>
          <w:i/>
          <w:color w:val="000000"/>
        </w:rPr>
        <w:t>Пение</w:t>
      </w:r>
    </w:p>
    <w:p>
      <w:pPr>
        <w:shd w:val="clear" w:color="auto" w:fill="FFFFFF"/>
        <w:ind w:firstLine="709"/>
        <w:rPr>
          <w:color w:val="000000"/>
        </w:rPr>
      </w:pPr>
      <w:r>
        <w:rPr>
          <w:color w:val="000000"/>
        </w:rPr>
        <w:t>- Формировать навыки выразительного пения</w:t>
      </w:r>
    </w:p>
    <w:p>
      <w:pPr>
        <w:shd w:val="clear" w:color="auto" w:fill="FFFFFF"/>
        <w:ind w:firstLine="709"/>
        <w:rPr>
          <w:color w:val="000000"/>
        </w:rPr>
      </w:pPr>
      <w:r>
        <w:rPr>
          <w:color w:val="000000"/>
        </w:rPr>
        <w:t xml:space="preserve">-  Побуждать петь мелодию чисто, смягчать концы фраз, четко произносить слова, выразительно, передавая характер музыки. </w:t>
      </w:r>
    </w:p>
    <w:p>
      <w:pPr>
        <w:shd w:val="clear" w:color="auto" w:fill="FFFFFF"/>
        <w:ind w:firstLine="709"/>
        <w:rPr>
          <w:color w:val="000000"/>
        </w:rPr>
      </w:pPr>
      <w:r>
        <w:rPr>
          <w:color w:val="000000"/>
        </w:rPr>
        <w:t>-Развивать навыки пения с инструментальным сопровождением и без него (с помощью воспитателя).</w:t>
      </w:r>
    </w:p>
    <w:p>
      <w:pPr>
        <w:shd w:val="clear" w:color="auto" w:fill="FFFFFF"/>
        <w:ind w:firstLine="709"/>
        <w:rPr>
          <w:color w:val="000000"/>
        </w:rPr>
      </w:pPr>
      <w:r>
        <w:rPr>
          <w:color w:val="000000"/>
        </w:rPr>
        <w:t>Песенное творчество</w:t>
      </w:r>
    </w:p>
    <w:p>
      <w:pPr>
        <w:shd w:val="clear" w:color="auto" w:fill="FFFFFF"/>
        <w:ind w:firstLine="709"/>
        <w:rPr>
          <w:i/>
          <w:color w:val="000000"/>
        </w:rPr>
      </w:pPr>
      <w:r>
        <w:rPr>
          <w:color w:val="000000"/>
        </w:rPr>
        <w:t>Побуждать детей самостоятельно сочинять мелодию колыбельной и ни, отвечать на музыкальные вопросы («Как тебя зовут?», «Что ты хоч( кошечка?», «Где ты?»). Формировать умение импровизировать мелодии на заданный текст.</w:t>
      </w:r>
    </w:p>
    <w:p>
      <w:pPr>
        <w:shd w:val="clear" w:color="auto" w:fill="FFFFFF"/>
        <w:ind w:firstLine="709"/>
        <w:rPr>
          <w:color w:val="000000"/>
        </w:rPr>
      </w:pPr>
      <w:r>
        <w:rPr>
          <w:i/>
          <w:color w:val="000000"/>
        </w:rPr>
        <w:t>Музыкально-ритмические движения</w:t>
      </w:r>
    </w:p>
    <w:p>
      <w:pPr>
        <w:shd w:val="clear" w:color="auto" w:fill="FFFFFF"/>
        <w:ind w:firstLine="709"/>
        <w:rPr>
          <w:color w:val="000000"/>
        </w:rPr>
      </w:pPr>
      <w:r>
        <w:rPr>
          <w:color w:val="000000"/>
        </w:rPr>
        <w:t>- Продолжать формировать у детей навык ритмичного движения в соответствии с характером музыки, самостоятельно менять движения в соот</w:t>
      </w:r>
      <w:r>
        <w:rPr>
          <w:color w:val="000000"/>
        </w:rPr>
        <w:softHyphen/>
      </w:r>
      <w:r>
        <w:rPr>
          <w:color w:val="000000"/>
        </w:rPr>
        <w:t>ветствии с двух- и трехчастной формой музыки.</w:t>
      </w:r>
    </w:p>
    <w:p>
      <w:pPr>
        <w:shd w:val="clear" w:color="auto" w:fill="FFFFFF"/>
        <w:ind w:firstLine="709"/>
        <w:rPr>
          <w:color w:val="000000"/>
        </w:rPr>
      </w:pPr>
      <w:r>
        <w:rPr>
          <w:color w:val="000000"/>
        </w:rPr>
        <w:t>- Совершенствовать танцевальные движения: прямой галоп, пружинка, кружение по одному и в парах.</w:t>
      </w:r>
    </w:p>
    <w:p>
      <w:pPr>
        <w:shd w:val="clear" w:color="auto" w:fill="FFFFFF"/>
        <w:ind w:firstLine="709"/>
        <w:rPr>
          <w:color w:val="000000"/>
        </w:rPr>
      </w:pPr>
      <w:r>
        <w:rPr>
          <w:color w:val="000000"/>
        </w:rPr>
        <w:t>-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pPr>
        <w:shd w:val="clear" w:color="auto" w:fill="FFFFFF"/>
        <w:ind w:firstLine="709"/>
        <w:rPr>
          <w:i/>
          <w:color w:val="000000"/>
        </w:rPr>
      </w:pPr>
      <w:r>
        <w:rPr>
          <w:color w:val="000000"/>
        </w:rPr>
        <w:t>- Продолжать совершенствовать навыки основных движений (ходьба «торжественная», спокойная, «таинственная»; бег легкий и стремительный).</w:t>
      </w:r>
    </w:p>
    <w:p>
      <w:pPr>
        <w:shd w:val="clear" w:color="auto" w:fill="FFFFFF"/>
        <w:ind w:firstLine="709"/>
        <w:rPr>
          <w:color w:val="000000"/>
        </w:rPr>
      </w:pPr>
      <w:r>
        <w:rPr>
          <w:i/>
          <w:color w:val="000000"/>
        </w:rPr>
        <w:t>Творчество</w:t>
      </w:r>
    </w:p>
    <w:p>
      <w:pPr>
        <w:shd w:val="clear" w:color="auto" w:fill="FFFFFF"/>
        <w:ind w:firstLine="709"/>
        <w:rPr>
          <w:color w:val="000000"/>
        </w:rPr>
      </w:pPr>
      <w:r>
        <w:rPr>
          <w:color w:val="000000"/>
        </w:rPr>
        <w:t>- Побуждать детей самостоятельно сочинять мелодию колыбельной песни, отвечать на музыкальные вопросы («Как тебя зовут?», «Что ты хочешь кошечка?», «Где ты?»). Формировать умение импровизировать мелодии на заданный текст.</w:t>
      </w:r>
    </w:p>
    <w:p>
      <w:pPr>
        <w:shd w:val="clear" w:color="auto" w:fill="FFFFFF"/>
        <w:ind w:firstLine="709"/>
        <w:rPr>
          <w:color w:val="000000"/>
        </w:rPr>
      </w:pPr>
      <w:r>
        <w:rPr>
          <w:color w:val="000000"/>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pPr>
        <w:shd w:val="clear" w:color="auto" w:fill="FFFFFF"/>
        <w:ind w:firstLine="709"/>
        <w:rPr>
          <w:i/>
          <w:color w:val="000000"/>
        </w:rPr>
      </w:pPr>
      <w:r>
        <w:rPr>
          <w:color w:val="000000"/>
        </w:rPr>
        <w:t>-Развивать умение инсценировать песни и ставить небольшие музыкаль</w:t>
      </w:r>
      <w:r>
        <w:rPr>
          <w:color w:val="000000"/>
        </w:rPr>
        <w:softHyphen/>
      </w:r>
      <w:r>
        <w:rPr>
          <w:color w:val="000000"/>
        </w:rPr>
        <w:t>ные спектакли.</w:t>
      </w:r>
    </w:p>
    <w:p>
      <w:pPr>
        <w:shd w:val="clear" w:color="auto" w:fill="FFFFFF"/>
        <w:ind w:firstLine="709"/>
        <w:rPr>
          <w:color w:val="000000"/>
        </w:rPr>
      </w:pPr>
      <w:r>
        <w:rPr>
          <w:i/>
          <w:color w:val="000000"/>
        </w:rPr>
        <w:t>Игра на детских музыкальных инструментах</w:t>
      </w:r>
    </w:p>
    <w:p>
      <w:pPr>
        <w:ind w:firstLine="709"/>
        <w:rPr>
          <w:i/>
          <w:color w:val="000000"/>
        </w:rPr>
      </w:pPr>
      <w:r>
        <w:rPr>
          <w:color w:val="000000"/>
        </w:rPr>
        <w:t>- Формировать умение подыгрывать простейшие мелодии на деревянных ложках, погремушках, барабане, металлофоне.</w:t>
      </w:r>
    </w:p>
    <w:p>
      <w:pPr>
        <w:ind w:firstLine="709"/>
        <w:rPr>
          <w:i/>
          <w:color w:val="000000"/>
        </w:rPr>
      </w:pPr>
      <w:r>
        <w:rPr>
          <w:i/>
          <w:color w:val="000000"/>
        </w:rPr>
        <w:t xml:space="preserve">Старше – подготовительная группа </w:t>
      </w:r>
    </w:p>
    <w:p>
      <w:pPr>
        <w:ind w:firstLine="709"/>
        <w:rPr>
          <w:i/>
        </w:rPr>
      </w:pPr>
      <w:r>
        <w:rPr>
          <w:i/>
          <w:color w:val="000000"/>
        </w:rPr>
        <w:t>(от 5 до 6 лет)</w:t>
      </w:r>
    </w:p>
    <w:p>
      <w:pPr>
        <w:ind w:firstLine="709"/>
        <w:rPr>
          <w:b/>
        </w:rPr>
      </w:pPr>
      <w:r>
        <w:rPr>
          <w:i/>
        </w:rPr>
        <w:t>Слушание</w:t>
      </w:r>
    </w:p>
    <w:p>
      <w:pPr>
        <w:ind w:firstLine="709"/>
      </w:pPr>
      <w:r>
        <w:rPr>
          <w:b/>
        </w:rPr>
        <w:t>-</w:t>
      </w:r>
      <w:r>
        <w:t xml:space="preserve"> Продолжать развивать интерес  и любовь к музыке, музыкальную отзывчивость на нее.</w:t>
      </w:r>
    </w:p>
    <w:p>
      <w:pPr>
        <w:ind w:firstLine="709"/>
      </w:pPr>
      <w:r>
        <w:t>- 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pPr>
        <w:ind w:firstLine="709"/>
      </w:pPr>
      <w:r>
        <w:t>- 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pPr>
        <w:ind w:firstLine="709"/>
      </w:pPr>
      <w:r>
        <w:t>-  Продолжать знакомить с жанрами музыкальных произведений (марш, танец, песня)</w:t>
      </w:r>
    </w:p>
    <w:p>
      <w:pPr>
        <w:ind w:firstLine="709"/>
      </w:pPr>
      <w:r>
        <w:t>-  Развивать  музыкальную память через узнавание мелодий по отдельным фрагментам произведения (вступление, заключение, музыкальная фраза)</w:t>
      </w:r>
    </w:p>
    <w:p>
      <w:pPr>
        <w:ind w:firstLine="709"/>
        <w:rPr>
          <w:i/>
          <w:color w:val="000000"/>
        </w:rPr>
      </w:pPr>
      <w:r>
        <w:t>-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pPr>
        <w:shd w:val="clear" w:color="auto" w:fill="FFFFFF"/>
        <w:ind w:firstLine="709"/>
        <w:rPr>
          <w:color w:val="000000"/>
        </w:rPr>
      </w:pPr>
      <w:r>
        <w:rPr>
          <w:i/>
          <w:color w:val="000000"/>
        </w:rPr>
        <w:t>Пение</w:t>
      </w:r>
    </w:p>
    <w:p>
      <w:pPr>
        <w:shd w:val="clear" w:color="auto" w:fill="FFFFFF"/>
        <w:ind w:firstLine="709"/>
        <w:rPr>
          <w:color w:val="000000"/>
        </w:rPr>
      </w:pPr>
      <w:r>
        <w:rPr>
          <w:color w:val="000000"/>
        </w:rPr>
        <w:t>-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эмоционально передавать характер мелодии, петь умеренно, громко и тихо.</w:t>
      </w:r>
    </w:p>
    <w:p>
      <w:pPr>
        <w:shd w:val="clear" w:color="auto" w:fill="FFFFFF"/>
        <w:ind w:firstLine="709"/>
        <w:rPr>
          <w:color w:val="000000"/>
        </w:rPr>
      </w:pPr>
      <w:r>
        <w:rPr>
          <w:color w:val="000000"/>
        </w:rPr>
        <w:t>- Способствовать развитию навыков сольного пения с музыкальным провождением и без него.</w:t>
      </w:r>
    </w:p>
    <w:p>
      <w:pPr>
        <w:shd w:val="clear" w:color="auto" w:fill="FFFFFF"/>
        <w:ind w:firstLine="709"/>
        <w:rPr>
          <w:i/>
          <w:color w:val="000000"/>
        </w:rPr>
      </w:pPr>
      <w:r>
        <w:rPr>
          <w:color w:val="000000"/>
        </w:rPr>
        <w:t>- Развивать песенный музыкальный вкус.</w:t>
      </w:r>
    </w:p>
    <w:p>
      <w:pPr>
        <w:shd w:val="clear" w:color="auto" w:fill="FFFFFF"/>
        <w:ind w:firstLine="709"/>
        <w:rPr>
          <w:color w:val="000000"/>
        </w:rPr>
      </w:pPr>
      <w:r>
        <w:rPr>
          <w:i/>
          <w:color w:val="000000"/>
        </w:rPr>
        <w:t>Музыкально-ритмические движения</w:t>
      </w:r>
    </w:p>
    <w:p>
      <w:pPr>
        <w:shd w:val="clear" w:color="auto" w:fill="FFFFFF"/>
        <w:ind w:firstLine="709"/>
        <w:rPr>
          <w:color w:val="000000"/>
        </w:rPr>
      </w:pPr>
      <w:r>
        <w:rPr>
          <w:color w:val="000000"/>
        </w:rPr>
        <w:t>-Развивать чувство ритма, умение передавать через движения харя музыки, ее эмоционально-образное содержание; умение свободно ори ориентироваться в пространстве, выполнять простейшие перестроения, самостоятельно переходить от умеренного к быстрому или медленному темпу, лить движения в соответствии с музыкальными фразами.</w:t>
      </w:r>
    </w:p>
    <w:p>
      <w:pPr>
        <w:shd w:val="clear" w:color="auto" w:fill="FFFFFF"/>
        <w:ind w:firstLine="709"/>
        <w:rPr>
          <w:color w:val="000000"/>
        </w:rPr>
      </w:pPr>
      <w:r>
        <w:rPr>
          <w:color w:val="000000"/>
        </w:rPr>
        <w:t>-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выставлением ноги вперед).</w:t>
      </w:r>
    </w:p>
    <w:p>
      <w:pPr>
        <w:shd w:val="clear" w:color="auto" w:fill="FFFFFF"/>
        <w:ind w:firstLine="709"/>
        <w:rPr>
          <w:color w:val="000000"/>
        </w:rPr>
      </w:pPr>
      <w:r>
        <w:rPr>
          <w:color w:val="000000"/>
        </w:rPr>
        <w:t>- Познакомить детей с русскими хороводом, пляской, а также с танцами других народов.</w:t>
      </w:r>
    </w:p>
    <w:p>
      <w:pPr>
        <w:shd w:val="clear" w:color="auto" w:fill="FFFFFF"/>
        <w:ind w:firstLine="709"/>
        <w:rPr>
          <w:i/>
          <w:color w:val="000000"/>
        </w:rPr>
      </w:pPr>
      <w:r>
        <w:rPr>
          <w:color w:val="000000"/>
        </w:rPr>
        <w:t>- Продолжать развивать навыки инсценирования песен; умение изображать сказочных животных и птиц (лошадка, коза, лиса, медведь, заяц, ворон и т.д.) в разных игровых ситуациях.</w:t>
      </w:r>
    </w:p>
    <w:p>
      <w:pPr>
        <w:shd w:val="clear" w:color="auto" w:fill="FFFFFF"/>
        <w:ind w:firstLine="709"/>
        <w:rPr>
          <w:color w:val="000000"/>
        </w:rPr>
      </w:pPr>
      <w:r>
        <w:rPr>
          <w:i/>
          <w:color w:val="000000"/>
        </w:rPr>
        <w:t>Творчество</w:t>
      </w:r>
    </w:p>
    <w:p>
      <w:pPr>
        <w:shd w:val="clear" w:color="auto" w:fill="FFFFFF"/>
        <w:ind w:firstLine="709"/>
        <w:rPr>
          <w:color w:val="000000"/>
        </w:rPr>
      </w:pPr>
      <w:r>
        <w:rPr>
          <w:color w:val="000000"/>
        </w:rPr>
        <w:t>- 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pPr>
        <w:shd w:val="clear" w:color="auto" w:fill="FFFFFF"/>
        <w:ind w:firstLine="709"/>
        <w:rPr>
          <w:i/>
          <w:color w:val="000000"/>
        </w:rPr>
      </w:pPr>
      <w:r>
        <w:rPr>
          <w:color w:val="000000"/>
        </w:rPr>
        <w:t>- 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pPr>
        <w:shd w:val="clear" w:color="auto" w:fill="FFFFFF"/>
        <w:ind w:firstLine="709"/>
        <w:rPr>
          <w:color w:val="000000"/>
        </w:rPr>
      </w:pPr>
      <w:r>
        <w:rPr>
          <w:i/>
          <w:color w:val="000000"/>
        </w:rPr>
        <w:t>Игра на детских музыкальных инструментах</w:t>
      </w:r>
    </w:p>
    <w:p>
      <w:pPr>
        <w:shd w:val="clear" w:color="auto" w:fill="FFFFFF"/>
        <w:ind w:firstLine="709"/>
        <w:rPr>
          <w:color w:val="000000"/>
        </w:rPr>
      </w:pPr>
      <w:r>
        <w:rPr>
          <w:color w:val="000000"/>
        </w:rPr>
        <w:t>- 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pPr>
        <w:shd w:val="clear" w:color="auto" w:fill="FFFFFF"/>
        <w:ind w:firstLine="709"/>
        <w:rPr>
          <w:i/>
          <w:color w:val="000000"/>
        </w:rPr>
      </w:pPr>
      <w:r>
        <w:rPr>
          <w:color w:val="000000"/>
        </w:rPr>
        <w:t>- Развивать творчество, побуждать детей к активным самостоятельным действиям.</w:t>
      </w:r>
    </w:p>
    <w:p>
      <w:pPr>
        <w:shd w:val="clear" w:color="auto" w:fill="FFFFFF"/>
        <w:ind w:firstLine="709"/>
        <w:rPr>
          <w:i/>
        </w:rPr>
      </w:pPr>
      <w:r>
        <w:rPr>
          <w:i/>
          <w:color w:val="000000"/>
        </w:rPr>
        <w:t>(от 6 до 7 лет)</w:t>
      </w:r>
    </w:p>
    <w:p>
      <w:pPr>
        <w:ind w:firstLine="709"/>
        <w:rPr>
          <w:b/>
        </w:rPr>
      </w:pPr>
      <w:r>
        <w:rPr>
          <w:i/>
        </w:rPr>
        <w:t>Слушание</w:t>
      </w:r>
    </w:p>
    <w:p>
      <w:pPr>
        <w:ind w:firstLine="709"/>
      </w:pPr>
      <w:r>
        <w:rPr>
          <w:b/>
        </w:rPr>
        <w:t>-</w:t>
      </w:r>
      <w:r>
        <w:t xml:space="preserve"> Продолжать приобщать детей к музыкальной культуре, воспитывать художественно-эстетический вкус</w:t>
      </w:r>
    </w:p>
    <w:p>
      <w:pPr>
        <w:ind w:firstLine="709"/>
      </w:pPr>
      <w:r>
        <w:t>- Обогащать музыкальные впечатления детей, вызывать яркий эмоциональный отклик при восприятии музыки разного характера</w:t>
      </w:r>
    </w:p>
    <w:p>
      <w:pPr>
        <w:ind w:firstLine="709"/>
      </w:pPr>
      <w:r>
        <w:t>- 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баллеро, художник и др.)</w:t>
      </w:r>
    </w:p>
    <w:p>
      <w:pPr>
        <w:ind w:firstLine="709"/>
      </w:pPr>
      <w:r>
        <w:t>- Продолжать развивать навыки восприятия звуков по высоте в пределах квинты–терции. Обогащать впечатления детей, формировать музыкальный вкус, развивать музыкальную память. Способствовать развитию мышления, фантазии, памяти, слуха</w:t>
      </w:r>
    </w:p>
    <w:p>
      <w:pPr>
        <w:ind w:firstLine="709"/>
      </w:pPr>
      <w:r>
        <w:t>- Знакомить с элементарными музыкальными понятиями (темп, ритм); жанрами (опера, концерт, симфонический концерт), творчеством композиторов и музыкантов.</w:t>
      </w:r>
    </w:p>
    <w:p>
      <w:pPr>
        <w:ind w:firstLine="709"/>
        <w:rPr>
          <w:i/>
          <w:color w:val="000000"/>
        </w:rPr>
      </w:pPr>
      <w:r>
        <w:t>- познакомить детей с мелодией Государственного гимна Российской федерации</w:t>
      </w:r>
    </w:p>
    <w:p>
      <w:pPr>
        <w:shd w:val="clear" w:color="auto" w:fill="FFFFFF"/>
        <w:ind w:firstLine="709"/>
        <w:rPr>
          <w:color w:val="000000"/>
        </w:rPr>
      </w:pPr>
      <w:r>
        <w:rPr>
          <w:i/>
          <w:color w:val="000000"/>
        </w:rPr>
        <w:t>Пение</w:t>
      </w:r>
    </w:p>
    <w:p>
      <w:pPr>
        <w:shd w:val="clear" w:color="auto" w:fill="FFFFFF"/>
        <w:ind w:firstLine="709"/>
        <w:rPr>
          <w:color w:val="000000"/>
        </w:rPr>
      </w:pPr>
      <w:r>
        <w:rPr>
          <w:color w:val="000000"/>
        </w:rPr>
        <w:t>- Совершенствовать певческий голос и вокал</w:t>
      </w:r>
      <w:r>
        <w:rPr>
          <w:color w:val="000000"/>
          <w:lang w:val="en-US"/>
        </w:rPr>
        <w:t>myj</w:t>
      </w:r>
      <w:r>
        <w:rPr>
          <w:color w:val="000000"/>
        </w:rPr>
        <w:t>-слуховую координацию.</w:t>
      </w:r>
    </w:p>
    <w:p>
      <w:pPr>
        <w:shd w:val="clear" w:color="auto" w:fill="FFFFFF"/>
        <w:ind w:firstLine="709"/>
        <w:rPr>
          <w:color w:val="000000"/>
        </w:rPr>
      </w:pPr>
      <w:r>
        <w:rPr>
          <w:color w:val="000000"/>
        </w:rPr>
        <w:t xml:space="preserve">- Закреплять практические навыки выразительного исполнения песен и пределах от </w:t>
      </w:r>
      <w:r>
        <w:rPr>
          <w:i/>
          <w:iCs/>
          <w:color w:val="000000"/>
        </w:rPr>
        <w:t xml:space="preserve">до </w:t>
      </w:r>
      <w:r>
        <w:rPr>
          <w:color w:val="000000"/>
        </w:rPr>
        <w:t xml:space="preserve">первой октавы до </w:t>
      </w:r>
      <w:r>
        <w:rPr>
          <w:i/>
          <w:iCs/>
          <w:color w:val="000000"/>
        </w:rPr>
        <w:t xml:space="preserve">ре </w:t>
      </w:r>
      <w:r>
        <w:rPr>
          <w:color w:val="000000"/>
        </w:rPr>
        <w:t>второй октавы. Учить брать дыхание и удерживать его до конца фразы; обращать внимание на артикуляцию (дикцию).</w:t>
      </w:r>
    </w:p>
    <w:p>
      <w:pPr>
        <w:shd w:val="clear" w:color="auto" w:fill="FFFFFF"/>
        <w:ind w:firstLine="709"/>
        <w:rPr>
          <w:i/>
          <w:color w:val="000000"/>
        </w:rPr>
      </w:pPr>
      <w:r>
        <w:rPr>
          <w:color w:val="000000"/>
        </w:rPr>
        <w:t>- Закреплять умение петь самостоятельно, индивидуально и коллективно, с музыкальным сопровождением и без него.</w:t>
      </w:r>
    </w:p>
    <w:p>
      <w:pPr>
        <w:shd w:val="clear" w:color="auto" w:fill="FFFFFF"/>
        <w:ind w:firstLine="709"/>
        <w:rPr>
          <w:color w:val="000000"/>
        </w:rPr>
      </w:pPr>
      <w:r>
        <w:rPr>
          <w:i/>
          <w:color w:val="000000"/>
        </w:rPr>
        <w:t>Музыкально-ритмические движения</w:t>
      </w:r>
    </w:p>
    <w:p>
      <w:pPr>
        <w:shd w:val="clear" w:color="auto" w:fill="FFFFFF"/>
        <w:ind w:firstLine="709"/>
        <w:rPr>
          <w:color w:val="000000"/>
        </w:rPr>
      </w:pPr>
      <w:r>
        <w:rPr>
          <w:color w:val="000000"/>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w:t>
      </w:r>
      <w:r>
        <w:rPr>
          <w:color w:val="000000"/>
        </w:rPr>
        <w:softHyphen/>
      </w:r>
      <w:r>
        <w:rPr>
          <w:color w:val="000000"/>
        </w:rPr>
        <w:t>держание.</w:t>
      </w:r>
    </w:p>
    <w:p>
      <w:pPr>
        <w:shd w:val="clear" w:color="auto" w:fill="FFFFFF"/>
        <w:ind w:firstLine="709"/>
        <w:rPr>
          <w:color w:val="000000"/>
        </w:rPr>
      </w:pPr>
      <w:r>
        <w:rPr>
          <w:color w:val="000000"/>
        </w:rPr>
        <w:t>- Знакомить с национальными плясками (русские, белорусские, украин</w:t>
      </w:r>
      <w:r>
        <w:rPr>
          <w:color w:val="000000"/>
        </w:rPr>
        <w:softHyphen/>
      </w:r>
      <w:r>
        <w:rPr>
          <w:color w:val="000000"/>
        </w:rPr>
        <w:t>ские и т.д.).</w:t>
      </w:r>
    </w:p>
    <w:p>
      <w:pPr>
        <w:shd w:val="clear" w:color="auto" w:fill="FFFFFF"/>
        <w:ind w:firstLine="709"/>
        <w:rPr>
          <w:i/>
          <w:color w:val="000000"/>
        </w:rPr>
      </w:pPr>
      <w:r>
        <w:rPr>
          <w:color w:val="000000"/>
        </w:rPr>
        <w:t>- Развивать танцевально-игровое творчество; формировать навыки худо</w:t>
      </w:r>
      <w:r>
        <w:rPr>
          <w:color w:val="000000"/>
        </w:rPr>
        <w:softHyphen/>
      </w:r>
      <w:r>
        <w:rPr>
          <w:color w:val="000000"/>
        </w:rPr>
        <w:t>жественного исполнения различных образов при инсценировании песен, театральных постановок.</w:t>
      </w:r>
    </w:p>
    <w:p>
      <w:pPr>
        <w:shd w:val="clear" w:color="auto" w:fill="FFFFFF"/>
        <w:ind w:firstLine="709"/>
        <w:rPr>
          <w:color w:val="000000"/>
        </w:rPr>
      </w:pPr>
      <w:r>
        <w:rPr>
          <w:i/>
          <w:color w:val="000000"/>
        </w:rPr>
        <w:t>Творчество</w:t>
      </w:r>
    </w:p>
    <w:p>
      <w:pPr>
        <w:shd w:val="clear" w:color="auto" w:fill="FFFFFF"/>
        <w:ind w:firstLine="709"/>
        <w:rPr>
          <w:color w:val="000000"/>
        </w:rPr>
      </w:pPr>
      <w:r>
        <w:rPr>
          <w:color w:val="000000"/>
        </w:rPr>
        <w:t>- Развивать песенное творчество</w:t>
      </w:r>
      <w:r>
        <w:t xml:space="preserve">. </w:t>
      </w:r>
      <w:r>
        <w:rPr>
          <w:color w:val="000000"/>
        </w:rPr>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pPr>
        <w:shd w:val="clear" w:color="auto" w:fill="FFFFFF"/>
        <w:ind w:firstLine="709"/>
        <w:rPr>
          <w:color w:val="000000"/>
        </w:rPr>
      </w:pPr>
      <w:r>
        <w:rPr>
          <w:color w:val="000000"/>
        </w:rPr>
        <w:t>- Способствовать развитию творческой активности детей в доступных видах музыкальной исполнительской деятельности (игра в оркестре, пе</w:t>
      </w:r>
      <w:r>
        <w:rPr>
          <w:color w:val="000000"/>
        </w:rPr>
        <w:softHyphen/>
      </w:r>
      <w:r>
        <w:rPr>
          <w:color w:val="000000"/>
        </w:rPr>
        <w:t>ние, танцевальные движения и т.п.).</w:t>
      </w:r>
    </w:p>
    <w:p>
      <w:pPr>
        <w:shd w:val="clear" w:color="auto" w:fill="FFFFFF"/>
        <w:ind w:firstLine="709"/>
        <w:rPr>
          <w:color w:val="000000"/>
        </w:rPr>
      </w:pPr>
      <w:r>
        <w:rPr>
          <w:color w:val="000000"/>
        </w:rPr>
        <w:t>- Совершенствовать умение импровизировать под музыку соответствую</w:t>
      </w:r>
      <w:r>
        <w:rPr>
          <w:color w:val="000000"/>
        </w:rPr>
        <w:softHyphen/>
      </w:r>
      <w:r>
        <w:rPr>
          <w:color w:val="000000"/>
        </w:rPr>
        <w:t>щего характера (лыжник, конькобежец, наездник, рыбак; лукавый котики и сердитый козлик и т.п.).</w:t>
      </w:r>
    </w:p>
    <w:p>
      <w:pPr>
        <w:shd w:val="clear" w:color="auto" w:fill="FFFFFF"/>
        <w:ind w:firstLine="709"/>
        <w:rPr>
          <w:color w:val="000000"/>
        </w:rPr>
      </w:pPr>
      <w:r>
        <w:rPr>
          <w:color w:val="000000"/>
        </w:rPr>
        <w:t>- Закреплять умение придумывать движения, отражающие содержание песни; выразительно действовать с воображаемыми предметами.</w:t>
      </w:r>
    </w:p>
    <w:p>
      <w:pPr>
        <w:shd w:val="clear" w:color="auto" w:fill="FFFFFF"/>
        <w:ind w:firstLine="709"/>
        <w:rPr>
          <w:color w:val="000000"/>
        </w:rPr>
      </w:pPr>
      <w:r>
        <w:rPr>
          <w:color w:val="000000"/>
        </w:rPr>
        <w:t>- Развивать самостоятельность в поисках способа передачи в движениях музыкальных образов.</w:t>
      </w:r>
    </w:p>
    <w:p>
      <w:pPr>
        <w:shd w:val="clear" w:color="auto" w:fill="FFFFFF"/>
        <w:ind w:firstLine="709"/>
        <w:rPr>
          <w:i/>
          <w:color w:val="000000"/>
        </w:rPr>
      </w:pPr>
      <w:r>
        <w:rPr>
          <w:color w:val="000000"/>
        </w:rPr>
        <w:t>- Формировать музыкальные способности; содействовать проявлению активности и самостоятельности.</w:t>
      </w:r>
    </w:p>
    <w:p>
      <w:pPr>
        <w:shd w:val="clear" w:color="auto" w:fill="FFFFFF"/>
        <w:ind w:firstLine="709"/>
        <w:rPr>
          <w:color w:val="000000"/>
        </w:rPr>
      </w:pPr>
      <w:r>
        <w:rPr>
          <w:i/>
          <w:color w:val="000000"/>
        </w:rPr>
        <w:t>Игра на детских музыкальных инструментах</w:t>
      </w:r>
    </w:p>
    <w:p>
      <w:pPr>
        <w:shd w:val="clear" w:color="auto" w:fill="FFFFFF"/>
        <w:ind w:firstLine="709"/>
        <w:rPr>
          <w:b/>
        </w:rPr>
      </w:pPr>
      <w:r>
        <w:rPr>
          <w:color w:val="000000"/>
        </w:rPr>
        <w:t xml:space="preserve">- Знакомить с музыкальными произведениями в исполнении инструментов и в оркестровой обработке. Совершенствовать навыки игры на металлофоне, </w:t>
      </w:r>
      <w:r>
        <w:rPr>
          <w:i/>
          <w:iCs/>
          <w:color w:val="000000"/>
        </w:rPr>
        <w:t xml:space="preserve">свирели, </w:t>
      </w:r>
      <w:r>
        <w:rPr>
          <w:color w:val="000000"/>
        </w:rPr>
        <w:t>ударныхи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pPr>
        <w:ind w:firstLine="709"/>
        <w:rPr>
          <w:b/>
        </w:rPr>
      </w:pPr>
    </w:p>
    <w:p>
      <w:pPr>
        <w:pStyle w:val="105"/>
        <w:ind w:firstLine="709"/>
        <w:jc w:val="both"/>
        <w:rPr>
          <w:rFonts w:ascii="Times New Roman" w:hAnsi="Times New Roman"/>
          <w:sz w:val="24"/>
          <w:szCs w:val="28"/>
        </w:rPr>
      </w:pPr>
      <w:r>
        <w:rPr>
          <w:rFonts w:ascii="Times New Roman" w:hAnsi="Times New Roman"/>
          <w:b/>
          <w:sz w:val="24"/>
          <w:szCs w:val="28"/>
        </w:rPr>
        <w:t>Формы организации НОД, направления образовательной работы, средства, методы и приёмы работы с детьми по освоению тематического модуля «Музыка»</w:t>
      </w:r>
    </w:p>
    <w:p>
      <w:pPr>
        <w:pStyle w:val="105"/>
        <w:ind w:firstLine="709"/>
        <w:jc w:val="both"/>
        <w:rPr>
          <w:rFonts w:ascii="Times New Roman" w:hAnsi="Times New Roman"/>
          <w:sz w:val="24"/>
          <w:szCs w:val="28"/>
          <w:u w:val="single"/>
        </w:rPr>
      </w:pPr>
      <w:r>
        <w:rPr>
          <w:rFonts w:ascii="Times New Roman" w:hAnsi="Times New Roman"/>
          <w:sz w:val="24"/>
          <w:szCs w:val="28"/>
        </w:rPr>
        <w:t>Работа с детьми осуществляется в совместной с педагогом непосредственно образовательной деятельности (НОД), в режимных моментах, в самостоятельной деятельности детей и в совместной деятельности с семьей.</w:t>
      </w:r>
    </w:p>
    <w:p>
      <w:pPr>
        <w:ind w:firstLine="709"/>
        <w:rPr>
          <w:b/>
          <w:szCs w:val="28"/>
        </w:rPr>
      </w:pPr>
      <w:r>
        <w:rPr>
          <w:szCs w:val="28"/>
          <w:u w:val="single"/>
        </w:rPr>
        <w:t>Развитие музыкально – художественной деятельности, приобщение к музыкальному искусству</w:t>
      </w:r>
      <w:r>
        <w:rPr>
          <w:szCs w:val="28"/>
        </w:rPr>
        <w:t xml:space="preserve"> в процессе совместной деятельности педагогов и детей осуществляется  через организацию НОД, музыкально - дидактических игр, театрализованных игр, слушания, совместного пения, драматизации песен, применение музыкальных упражнений, танцев, показа взрослым танцевальных движений; с детьми 3 -7 лет – рассматривание музыкальных инструментов, картинок  и обсуждение средств выразительности, слушание и обсуждение музыкальных произведений, подыгрывание на детских музыкальных инструментах, пение, показ ребенком плясовых движений, в старшем возрасте - проектная деятельность.  В самостоятельной деятельности - игра на детских музыкальных инструментах, пение, танцы, игры - драматизации, музыкально - дидактические игры, в старшем возрасте - проектная деятельность.  В режимных моментах широко применяется слушание музыки, совместное пение, артикуляционная и дыхательная гимнастики, игровые упражнения. В работе с семьей педагоги практикуют использование консультирования, организуют совместные с родителями тематические досуги и праздники.</w:t>
      </w:r>
    </w:p>
    <w:p>
      <w:pPr>
        <w:ind w:firstLine="709"/>
        <w:rPr>
          <w:szCs w:val="28"/>
        </w:rPr>
      </w:pPr>
      <w:r>
        <w:rPr>
          <w:b/>
          <w:szCs w:val="28"/>
        </w:rPr>
        <w:t>Развивающая среда  (музыкальный зал)</w:t>
      </w:r>
    </w:p>
    <w:p>
      <w:pPr>
        <w:ind w:firstLine="709"/>
        <w:rPr>
          <w:szCs w:val="28"/>
        </w:rPr>
      </w:pPr>
      <w:r>
        <w:rPr>
          <w:szCs w:val="28"/>
        </w:rPr>
        <w:t>Оборудование:</w:t>
      </w:r>
    </w:p>
    <w:p>
      <w:pPr>
        <w:ind w:firstLine="709"/>
        <w:rPr>
          <w:szCs w:val="28"/>
        </w:rPr>
      </w:pPr>
      <w:r>
        <w:rPr>
          <w:szCs w:val="28"/>
        </w:rPr>
        <w:t>Музыкальные инструменты для взрослых</w:t>
      </w:r>
    </w:p>
    <w:p>
      <w:pPr>
        <w:ind w:firstLine="709"/>
        <w:rPr>
          <w:szCs w:val="28"/>
        </w:rPr>
      </w:pPr>
      <w:r>
        <w:rPr>
          <w:szCs w:val="28"/>
        </w:rPr>
        <w:t>Пианино</w:t>
      </w:r>
    </w:p>
    <w:p>
      <w:pPr>
        <w:ind w:firstLine="709"/>
        <w:rPr>
          <w:szCs w:val="28"/>
        </w:rPr>
      </w:pPr>
      <w:r>
        <w:rPr>
          <w:szCs w:val="28"/>
        </w:rPr>
        <w:t>Средства мультимедиа: музыкальный центр, телевизор, проектор, микрофоны</w:t>
      </w:r>
    </w:p>
    <w:p>
      <w:pPr>
        <w:ind w:firstLine="709"/>
        <w:rPr>
          <w:szCs w:val="28"/>
        </w:rPr>
      </w:pPr>
      <w:r>
        <w:rPr>
          <w:szCs w:val="28"/>
        </w:rPr>
        <w:t>С</w:t>
      </w:r>
      <w:r>
        <w:rPr>
          <w:szCs w:val="28"/>
          <w:lang w:val="en-US"/>
        </w:rPr>
        <w:t>D</w:t>
      </w:r>
      <w:r>
        <w:rPr>
          <w:szCs w:val="28"/>
        </w:rPr>
        <w:t xml:space="preserve"> - диски, (комплекты, на каждую возрастную группу)</w:t>
      </w:r>
    </w:p>
    <w:p>
      <w:pPr>
        <w:ind w:firstLine="709"/>
        <w:rPr>
          <w:szCs w:val="28"/>
        </w:rPr>
      </w:pPr>
      <w:r>
        <w:rPr>
          <w:szCs w:val="28"/>
        </w:rPr>
        <w:t>Стулья по росту детей</w:t>
      </w:r>
    </w:p>
    <w:p>
      <w:pPr>
        <w:ind w:firstLine="709"/>
        <w:rPr>
          <w:szCs w:val="28"/>
        </w:rPr>
      </w:pPr>
      <w:r>
        <w:rPr>
          <w:szCs w:val="28"/>
        </w:rPr>
        <w:t xml:space="preserve">Мольберт </w:t>
      </w:r>
    </w:p>
    <w:p>
      <w:pPr>
        <w:ind w:firstLine="709"/>
        <w:rPr>
          <w:szCs w:val="28"/>
        </w:rPr>
      </w:pPr>
      <w:r>
        <w:rPr>
          <w:szCs w:val="28"/>
        </w:rPr>
        <w:t>Декорации (в соответствии с рекомендуемым репертуаром по возрастам)</w:t>
      </w:r>
    </w:p>
    <w:p>
      <w:pPr>
        <w:ind w:firstLine="709"/>
        <w:rPr>
          <w:szCs w:val="28"/>
        </w:rPr>
      </w:pPr>
      <w:r>
        <w:rPr>
          <w:szCs w:val="28"/>
        </w:rPr>
        <w:t>Учебно-методические материалы:</w:t>
      </w:r>
    </w:p>
    <w:p>
      <w:pPr>
        <w:ind w:firstLine="709"/>
        <w:rPr>
          <w:szCs w:val="28"/>
        </w:rPr>
      </w:pPr>
      <w:r>
        <w:rPr>
          <w:szCs w:val="28"/>
        </w:rPr>
        <w:t>Оборудование для музыкальных игр-драматизаций</w:t>
      </w:r>
    </w:p>
    <w:p>
      <w:pPr>
        <w:ind w:firstLine="709"/>
        <w:rPr>
          <w:szCs w:val="28"/>
        </w:rPr>
      </w:pPr>
      <w:r>
        <w:rPr>
          <w:szCs w:val="28"/>
        </w:rPr>
        <w:t>Различные виды театров: настольный, плоскостной, пальчиковый, куклы бибабо</w:t>
      </w:r>
    </w:p>
    <w:p>
      <w:pPr>
        <w:ind w:firstLine="709"/>
        <w:rPr>
          <w:szCs w:val="28"/>
        </w:rPr>
      </w:pPr>
      <w:r>
        <w:rPr>
          <w:szCs w:val="28"/>
        </w:rPr>
        <w:t>Ширма для кукольного театра</w:t>
      </w:r>
    </w:p>
    <w:p>
      <w:pPr>
        <w:ind w:firstLine="709"/>
        <w:rPr>
          <w:szCs w:val="28"/>
        </w:rPr>
      </w:pPr>
      <w:r>
        <w:rPr>
          <w:szCs w:val="28"/>
        </w:rPr>
        <w:t>Атрибуты для игр и музыкально-исполнительской деятельности (искусственные цветы, венки, ветки деревьев, овощи и фрукты, корзины шляпы, флажки, султанчики, платки, шифоновые платки-шарфы, листы)</w:t>
      </w:r>
    </w:p>
    <w:p>
      <w:pPr>
        <w:ind w:firstLine="709"/>
        <w:rPr>
          <w:szCs w:val="28"/>
        </w:rPr>
      </w:pPr>
      <w:r>
        <w:rPr>
          <w:szCs w:val="28"/>
        </w:rPr>
        <w:t>Шапочки-маски (в соответствии с рекомендуемым репертуаром по возрастам)</w:t>
      </w:r>
    </w:p>
    <w:p>
      <w:pPr>
        <w:ind w:firstLine="709"/>
        <w:rPr>
          <w:szCs w:val="28"/>
        </w:rPr>
      </w:pPr>
      <w:r>
        <w:rPr>
          <w:szCs w:val="28"/>
        </w:rPr>
        <w:t>Костюмы карнавальные, в т.ч. новогодние костюмы</w:t>
      </w:r>
    </w:p>
    <w:p>
      <w:pPr>
        <w:ind w:firstLine="709"/>
        <w:rPr>
          <w:szCs w:val="28"/>
        </w:rPr>
      </w:pPr>
      <w:r>
        <w:rPr>
          <w:szCs w:val="28"/>
        </w:rPr>
        <w:t>Елка искусственная, набор елочных игрушек</w:t>
      </w:r>
    </w:p>
    <w:p>
      <w:pPr>
        <w:ind w:firstLine="709"/>
        <w:rPr>
          <w:szCs w:val="28"/>
        </w:rPr>
      </w:pPr>
      <w:r>
        <w:rPr>
          <w:szCs w:val="28"/>
        </w:rPr>
        <w:t>Электрические елочные гирлянды</w:t>
      </w:r>
    </w:p>
    <w:p>
      <w:pPr>
        <w:ind w:firstLine="709"/>
        <w:rPr>
          <w:szCs w:val="28"/>
        </w:rPr>
      </w:pPr>
      <w:r>
        <w:rPr>
          <w:szCs w:val="28"/>
        </w:rPr>
        <w:t>Детские музыкальные инструменты:</w:t>
      </w:r>
    </w:p>
    <w:p>
      <w:pPr>
        <w:ind w:firstLine="709"/>
        <w:rPr>
          <w:szCs w:val="28"/>
        </w:rPr>
      </w:pPr>
      <w:r>
        <w:rPr>
          <w:szCs w:val="28"/>
        </w:rPr>
        <w:t>а) Со звуком неопределенной высоты: погремушки, бубны, барабаны, кастаньеты, треугольники, ложки</w:t>
      </w:r>
    </w:p>
    <w:p>
      <w:pPr>
        <w:ind w:firstLine="709"/>
        <w:rPr>
          <w:szCs w:val="28"/>
        </w:rPr>
      </w:pPr>
      <w:r>
        <w:rPr>
          <w:szCs w:val="28"/>
        </w:rPr>
        <w:t>б) Издающие звук только одной высоты, помогающие детям воспроизводить различные ритмы: свирели, дудки</w:t>
      </w:r>
    </w:p>
    <w:p>
      <w:pPr>
        <w:ind w:firstLine="709"/>
        <w:rPr>
          <w:szCs w:val="28"/>
        </w:rPr>
      </w:pPr>
      <w:r>
        <w:rPr>
          <w:szCs w:val="28"/>
        </w:rPr>
        <w:t>в) С диатомическим или хроматическим звукорядом: металлофоны, баяны, гармошки, губные гармошки, колокольчики, домры, балалайки, ксилофоны</w:t>
      </w:r>
    </w:p>
    <w:p>
      <w:pPr>
        <w:ind w:firstLine="709"/>
        <w:rPr>
          <w:szCs w:val="28"/>
        </w:rPr>
      </w:pPr>
      <w:r>
        <w:rPr>
          <w:szCs w:val="28"/>
        </w:rPr>
        <w:t>Учебно-методические материалы, пособия, наборы для педагога:</w:t>
      </w:r>
    </w:p>
    <w:p>
      <w:pPr>
        <w:ind w:firstLine="709"/>
        <w:rPr>
          <w:szCs w:val="28"/>
        </w:rPr>
      </w:pPr>
      <w:r>
        <w:rPr>
          <w:szCs w:val="28"/>
        </w:rPr>
        <w:t>Портреты композиторов, фотоматериалы, репродукции (в соответствии с музыкальным репертуаром программы).</w:t>
      </w:r>
    </w:p>
    <w:p>
      <w:pPr>
        <w:ind w:firstLine="709"/>
        <w:rPr>
          <w:szCs w:val="28"/>
        </w:rPr>
      </w:pPr>
      <w:r>
        <w:rPr>
          <w:szCs w:val="28"/>
        </w:rPr>
        <w:t>Картотека на все комплекты (по возрастам) СD, МР3</w:t>
      </w:r>
    </w:p>
    <w:p>
      <w:pPr>
        <w:ind w:firstLine="709"/>
        <w:rPr>
          <w:szCs w:val="28"/>
        </w:rPr>
      </w:pPr>
      <w:r>
        <w:rPr>
          <w:szCs w:val="28"/>
        </w:rPr>
        <w:t>Нотные сборники и музыкальные словари (в соответствии с рекомендуемым репертуаром по каждой возрастной группе)</w:t>
      </w:r>
    </w:p>
    <w:p>
      <w:pPr>
        <w:ind w:firstLine="709"/>
        <w:rPr>
          <w:szCs w:val="28"/>
        </w:rPr>
      </w:pPr>
      <w:r>
        <w:rPr>
          <w:szCs w:val="28"/>
        </w:rPr>
        <w:t>Литература, содержащая сценарии детских утренников, праздников, музыкальных досугов и развлечений в каждой возрастной группе</w:t>
      </w:r>
    </w:p>
    <w:p>
      <w:pPr>
        <w:ind w:firstLine="709"/>
        <w:rPr>
          <w:szCs w:val="28"/>
        </w:rPr>
      </w:pPr>
      <w:r>
        <w:rPr>
          <w:szCs w:val="28"/>
        </w:rPr>
        <w:t>Материалы из опыта работы (конспекты занятий, авторские сценарии тематических и государственных праздников, музыкальных развлечений и досугов, музыкальных спектаклей)</w:t>
      </w:r>
    </w:p>
    <w:p>
      <w:pPr>
        <w:ind w:firstLine="709"/>
        <w:rPr>
          <w:szCs w:val="28"/>
        </w:rPr>
      </w:pPr>
      <w:r>
        <w:rPr>
          <w:szCs w:val="28"/>
        </w:rPr>
        <w:t>Материалы для работы с родителями (консультации и родительские собрания)</w:t>
      </w:r>
    </w:p>
    <w:p>
      <w:pPr>
        <w:ind w:firstLine="709"/>
        <w:rPr>
          <w:szCs w:val="28"/>
        </w:rPr>
      </w:pPr>
      <w:r>
        <w:rPr>
          <w:szCs w:val="28"/>
        </w:rPr>
        <w:t>Игровые материалы</w:t>
      </w:r>
    </w:p>
    <w:p>
      <w:pPr>
        <w:ind w:firstLine="709"/>
        <w:rPr>
          <w:szCs w:val="28"/>
        </w:rPr>
      </w:pPr>
      <w:r>
        <w:rPr>
          <w:szCs w:val="28"/>
        </w:rPr>
        <w:t>Беззвучные игрушки, изображающие музыкальные инструменты (балалайки, гармошки)</w:t>
      </w:r>
    </w:p>
    <w:p>
      <w:pPr>
        <w:ind w:firstLine="709"/>
        <w:rPr>
          <w:szCs w:val="28"/>
        </w:rPr>
      </w:pPr>
      <w:r>
        <w:rPr>
          <w:szCs w:val="28"/>
        </w:rPr>
        <w:t>Дидактические куклы, игрушечные персонажи, сопровождающие детей в мир музыки (младший и старший возраст детей)</w:t>
      </w:r>
    </w:p>
    <w:p>
      <w:pPr>
        <w:ind w:firstLine="709"/>
        <w:rPr>
          <w:szCs w:val="28"/>
        </w:rPr>
      </w:pPr>
      <w:r>
        <w:rPr>
          <w:szCs w:val="28"/>
        </w:rPr>
        <w:t xml:space="preserve">Мячи разных размеров </w:t>
      </w:r>
    </w:p>
    <w:p>
      <w:pPr>
        <w:ind w:firstLine="709"/>
        <w:rPr>
          <w:szCs w:val="28"/>
        </w:rPr>
      </w:pPr>
      <w:r>
        <w:rPr>
          <w:szCs w:val="28"/>
        </w:rPr>
        <w:t xml:space="preserve">Игрушки-забавы </w:t>
      </w:r>
    </w:p>
    <w:p>
      <w:pPr>
        <w:ind w:firstLine="709"/>
        <w:rPr>
          <w:szCs w:val="28"/>
        </w:rPr>
      </w:pPr>
      <w:r>
        <w:rPr>
          <w:szCs w:val="28"/>
        </w:rPr>
        <w:t>Музыкально-дидактические игры и пособия для каждой возрастной группы (на развитие эмоциональной отзывчивости к музыке, определение ее характера; для развития звуковысотного слуха, чувства ритма, тембрового  опыта;  на развитие музыкального опыта)</w:t>
      </w:r>
    </w:p>
    <w:p>
      <w:pPr>
        <w:ind w:firstLine="709"/>
        <w:rPr>
          <w:color w:val="000000"/>
          <w:u w:val="single"/>
        </w:rPr>
      </w:pPr>
      <w:r>
        <w:rPr>
          <w:szCs w:val="28"/>
        </w:rPr>
        <w:t>Развивающая среда групп (музыкальные уголки, уголки для театрализованной деятельности)</w:t>
      </w:r>
    </w:p>
    <w:p>
      <w:pPr>
        <w:rPr>
          <w:color w:val="000000"/>
          <w:u w:val="single"/>
        </w:rPr>
      </w:pPr>
    </w:p>
    <w:p>
      <w:pPr>
        <w:rPr>
          <w:b/>
          <w:color w:val="000000"/>
        </w:rPr>
      </w:pPr>
      <w:r>
        <w:rPr>
          <w:color w:val="000000"/>
          <w:u w:val="single"/>
        </w:rPr>
        <w:t>Методическое обеспечение</w:t>
      </w:r>
    </w:p>
    <w:tbl>
      <w:tblPr>
        <w:tblStyle w:val="6"/>
        <w:tblW w:w="0" w:type="auto"/>
        <w:tblInd w:w="-55" w:type="dxa"/>
        <w:tblLayout w:type="autofit"/>
        <w:tblCellMar>
          <w:top w:w="0" w:type="dxa"/>
          <w:left w:w="118" w:type="dxa"/>
          <w:bottom w:w="0" w:type="dxa"/>
          <w:right w:w="108" w:type="dxa"/>
        </w:tblCellMar>
      </w:tblPr>
      <w:tblGrid>
        <w:gridCol w:w="3859"/>
        <w:gridCol w:w="7938"/>
        <w:gridCol w:w="2381"/>
        <w:gridCol w:w="992"/>
      </w:tblGrid>
      <w:tr>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Автор, составитель</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Наименование, название издания</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Издательство</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Год</w:t>
            </w:r>
          </w:p>
        </w:tc>
      </w:tr>
      <w:tr>
        <w:tblPrEx>
          <w:tblCellMar>
            <w:top w:w="0" w:type="dxa"/>
            <w:left w:w="118"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И. Каплунова, И. Новоскольцева</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«Ладушки». Программа по музыкальному воспитанию детей дошкольного возраста</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С-П «Невская нота»</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2014</w:t>
            </w:r>
          </w:p>
        </w:tc>
      </w:tr>
      <w:tr>
        <w:tblPrEx>
          <w:tblCellMar>
            <w:top w:w="0" w:type="dxa"/>
            <w:left w:w="118"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И. Каплунова, И. Новоскольцева</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 xml:space="preserve">«Ладушки. Праздник каждый день». Программа музыкального воспитания детей дошкольного возраста (все возраста). </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С-П «Композитор»</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2010</w:t>
            </w:r>
          </w:p>
        </w:tc>
      </w:tr>
      <w:tr>
        <w:tblPrEx>
          <w:tblCellMar>
            <w:top w:w="0" w:type="dxa"/>
            <w:left w:w="118"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И. Каплунова, И. Новоскольцева</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"Ясельки" - первая младшая группа</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С-П «Композитор»</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2013</w:t>
            </w:r>
          </w:p>
        </w:tc>
      </w:tr>
      <w:tr>
        <w:tblPrEx>
          <w:tblCellMar>
            <w:top w:w="0" w:type="dxa"/>
            <w:left w:w="118"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И. Каплунова, И. Новоскольцева</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jc w:val="left"/>
            </w:pPr>
            <w:r>
              <w:t>Этот удивительный ритм 3-7 лет. Книга с дидактическим приложением</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С-П «Невская нота»</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2005</w:t>
            </w:r>
          </w:p>
        </w:tc>
      </w:tr>
      <w:tr>
        <w:tblPrEx>
          <w:tblCellMar>
            <w:top w:w="0" w:type="dxa"/>
            <w:left w:w="118"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И. Каплунова, И. Новоскольцева</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"Я живу в России"</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С-П «Композитор»</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2012</w:t>
            </w:r>
          </w:p>
        </w:tc>
      </w:tr>
      <w:tr>
        <w:tblPrEx>
          <w:tblCellMar>
            <w:top w:w="0" w:type="dxa"/>
            <w:left w:w="118"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И. Каплунова, И. Новоскольцева</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Умные пальчики (пальчиковая гимнастика)</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С-П «Композитор»</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2010</w:t>
            </w:r>
          </w:p>
        </w:tc>
      </w:tr>
      <w:tr>
        <w:tblPrEx>
          <w:tblCellMar>
            <w:top w:w="0" w:type="dxa"/>
            <w:left w:w="118"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И. Каплунова, И. Новоскольцева</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"Хи-хи-хи да Ха-ха-ха!" выпуск 1, 2</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С-П «Невская нота»</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2006</w:t>
            </w:r>
          </w:p>
        </w:tc>
      </w:tr>
      <w:tr>
        <w:tblPrEx>
          <w:tblCellMar>
            <w:top w:w="0" w:type="dxa"/>
            <w:left w:w="118" w:type="dxa"/>
            <w:bottom w:w="0" w:type="dxa"/>
            <w:right w:w="108" w:type="dxa"/>
          </w:tblCellMar>
        </w:tblPrEx>
        <w:tc>
          <w:tcPr>
            <w:tcW w:w="3859"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И. Каплунова, И. Новоскольцева</w:t>
            </w:r>
          </w:p>
        </w:tc>
        <w:tc>
          <w:tcPr>
            <w:tcW w:w="7938"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"Пойди туда, не знаю куда"</w:t>
            </w:r>
          </w:p>
        </w:tc>
        <w:tc>
          <w:tcPr>
            <w:tcW w:w="2381"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С-П «Композитор»</w:t>
            </w:r>
          </w:p>
        </w:tc>
        <w:tc>
          <w:tcPr>
            <w:tcW w:w="992" w:type="dxa"/>
            <w:tcBorders>
              <w:top w:val="single" w:color="00000A" w:sz="4" w:space="0"/>
              <w:left w:val="single" w:color="00000A" w:sz="4" w:space="0"/>
              <w:bottom w:val="single" w:color="00000A" w:sz="4" w:space="0"/>
              <w:right w:val="single" w:color="00000A" w:sz="4" w:space="0"/>
            </w:tcBorders>
            <w:shd w:val="clear" w:color="auto" w:fill="FFFFFF"/>
          </w:tcPr>
          <w:p>
            <w:pPr>
              <w:ind w:firstLine="0"/>
            </w:pPr>
            <w:r>
              <w:t>2008</w:t>
            </w:r>
          </w:p>
        </w:tc>
      </w:tr>
    </w:tbl>
    <w:p>
      <w:pPr>
        <w:ind w:firstLine="708"/>
      </w:pPr>
    </w:p>
    <w:p>
      <w:pPr>
        <w:pStyle w:val="12"/>
        <w:spacing w:before="0" w:beforeAutospacing="0" w:after="0" w:afterAutospacing="0"/>
        <w:ind w:left="720"/>
        <w:rPr>
          <w:sz w:val="28"/>
          <w:szCs w:val="28"/>
        </w:rPr>
      </w:pPr>
    </w:p>
    <w:p>
      <w:pPr>
        <w:pStyle w:val="12"/>
        <w:spacing w:before="0" w:beforeAutospacing="0" w:after="0" w:afterAutospacing="0"/>
        <w:ind w:left="720"/>
        <w:rPr>
          <w:b/>
        </w:rPr>
      </w:pPr>
      <w:r>
        <w:rPr>
          <w:b/>
        </w:rPr>
        <w:t>2.1.5 Образовательная область «ФИЗИЧЕСКОЕ РАЗВИТИЕ»</w:t>
      </w:r>
    </w:p>
    <w:p>
      <w:pPr>
        <w:pStyle w:val="12"/>
        <w:spacing w:before="0" w:beforeAutospacing="0" w:after="0" w:afterAutospacing="0"/>
        <w:ind w:left="720"/>
        <w:rPr>
          <w:b/>
        </w:rPr>
      </w:pPr>
    </w:p>
    <w:p>
      <w:pPr>
        <w:ind w:firstLine="709"/>
        <w:rPr>
          <w:b/>
          <w:bCs/>
          <w:i/>
          <w:iCs/>
        </w:rPr>
      </w:pPr>
      <w:r>
        <w:t>Нововведения в системе современного физического воспитания связаны с введением ФГОС ДО, определяющего цели, задачи, содержание физического развития дошкольников в условиях ДОО. Их можно дифференцировать на два тематических модуля, соотносимых с прежними образовательными областями: тематические модули «Здоровье» и «Физическое развитие».</w:t>
      </w:r>
    </w:p>
    <w:p>
      <w:pPr>
        <w:rPr>
          <w:b/>
        </w:rPr>
      </w:pPr>
      <w:r>
        <w:rPr>
          <w:b/>
          <w:bCs/>
          <w:i/>
          <w:iCs/>
        </w:rPr>
        <w:t>Обязательная часть</w:t>
      </w:r>
    </w:p>
    <w:p>
      <w:pPr>
        <w:rPr>
          <w:b/>
          <w:bCs/>
          <w:i/>
          <w:iCs/>
          <w:color w:val="000000"/>
        </w:rPr>
      </w:pPr>
      <w:r>
        <w:rPr>
          <w:b/>
        </w:rPr>
        <w:t>Физическое развитие включает</w:t>
      </w:r>
      <w: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pPr>
        <w:rPr>
          <w:color w:val="000000"/>
        </w:rPr>
      </w:pPr>
      <w:r>
        <w:rPr>
          <w:b/>
          <w:bCs/>
          <w:i/>
          <w:iCs/>
          <w:color w:val="000000"/>
        </w:rPr>
        <w:t>Тематический модуль «Физическая культура»</w:t>
      </w:r>
    </w:p>
    <w:p>
      <w:pPr>
        <w:ind w:firstLine="708"/>
        <w:rPr>
          <w:color w:val="000000"/>
        </w:rPr>
      </w:pPr>
      <w:r>
        <w:rPr>
          <w:color w:val="000000"/>
        </w:rPr>
        <w:t>Во ФГОС ДО к нему относятся задачи:</w:t>
      </w:r>
    </w:p>
    <w:p>
      <w:pPr>
        <w:numPr>
          <w:ilvl w:val="0"/>
          <w:numId w:val="42"/>
        </w:numPr>
        <w:rPr>
          <w:color w:val="000000"/>
        </w:rPr>
      </w:pPr>
      <w:r>
        <w:rPr>
          <w:color w:val="000000"/>
        </w:rPr>
        <w:t>овладевать основными движениями и развивать разные формы двигательной активности ребенка;</w:t>
      </w:r>
    </w:p>
    <w:p>
      <w:pPr>
        <w:numPr>
          <w:ilvl w:val="0"/>
          <w:numId w:val="42"/>
        </w:numPr>
        <w:rPr>
          <w:color w:val="000000"/>
        </w:rPr>
      </w:pPr>
      <w:r>
        <w:rPr>
          <w:color w:val="000000"/>
        </w:rPr>
        <w:t>развивать крупную и мелкую моторику;</w:t>
      </w:r>
    </w:p>
    <w:p>
      <w:pPr>
        <w:numPr>
          <w:ilvl w:val="0"/>
          <w:numId w:val="42"/>
        </w:numPr>
        <w:rPr>
          <w:color w:val="000000"/>
        </w:rPr>
      </w:pPr>
      <w:r>
        <w:rPr>
          <w:color w:val="000000"/>
        </w:rPr>
        <w:t>поддерживать инициативу и самостоятельность детей в двигательной деятельности и организовывать виды деятельности, способствующие физическому развитию;</w:t>
      </w:r>
    </w:p>
    <w:p>
      <w:pPr>
        <w:numPr>
          <w:ilvl w:val="0"/>
          <w:numId w:val="42"/>
        </w:numPr>
        <w:rPr>
          <w:color w:val="000000"/>
        </w:rPr>
      </w:pPr>
      <w:r>
        <w:rPr>
          <w:color w:val="000000"/>
        </w:rPr>
        <w:t>формировать готовность и интерес к участию в подвижных играх и соревнованиях;</w:t>
      </w:r>
    </w:p>
    <w:p>
      <w:pPr>
        <w:numPr>
          <w:ilvl w:val="0"/>
          <w:numId w:val="42"/>
        </w:numPr>
        <w:rPr>
          <w:b/>
          <w:color w:val="000000"/>
        </w:rPr>
      </w:pPr>
      <w:r>
        <w:rPr>
          <w:color w:val="000000"/>
        </w:rPr>
        <w:t>формировать физические качества (выносливость, гибкость и др.).</w:t>
      </w:r>
    </w:p>
    <w:p>
      <w:pPr>
        <w:ind w:left="360"/>
        <w:rPr>
          <w:rFonts w:eastAsia="TimesNewRoman"/>
          <w:i/>
          <w:iCs/>
        </w:rPr>
      </w:pPr>
      <w:r>
        <w:rPr>
          <w:b/>
          <w:color w:val="000000"/>
        </w:rPr>
        <w:t>Содержание психолого - педагогической работы</w:t>
      </w:r>
    </w:p>
    <w:p>
      <w:pPr>
        <w:ind w:left="360"/>
      </w:pPr>
      <w:r>
        <w:rPr>
          <w:rFonts w:eastAsia="TimesNewRoman"/>
          <w:i/>
          <w:iCs/>
        </w:rPr>
        <w:t xml:space="preserve">Группа раннего возраста </w:t>
      </w:r>
      <w:r>
        <w:rPr>
          <w:i/>
          <w:iCs/>
        </w:rPr>
        <w:t>(</w:t>
      </w:r>
      <w:r>
        <w:rPr>
          <w:rFonts w:eastAsia="TimesNewRoman"/>
          <w:i/>
          <w:iCs/>
        </w:rPr>
        <w:t xml:space="preserve">от </w:t>
      </w:r>
      <w:r>
        <w:rPr>
          <w:i/>
          <w:iCs/>
        </w:rPr>
        <w:t xml:space="preserve">1,5 </w:t>
      </w:r>
      <w:r>
        <w:rPr>
          <w:rFonts w:eastAsia="TimesNewRoman"/>
          <w:i/>
          <w:iCs/>
        </w:rPr>
        <w:t xml:space="preserve">до </w:t>
      </w:r>
      <w:r>
        <w:rPr>
          <w:i/>
          <w:iCs/>
        </w:rPr>
        <w:t xml:space="preserve">3 </w:t>
      </w:r>
      <w:r>
        <w:rPr>
          <w:rFonts w:eastAsia="TimesNewRoman"/>
          <w:i/>
          <w:iCs/>
        </w:rPr>
        <w:t>лет</w:t>
      </w:r>
      <w:r>
        <w:rPr>
          <w:i/>
          <w:iCs/>
        </w:rPr>
        <w:t>)</w:t>
      </w:r>
    </w:p>
    <w:p>
      <w:pPr>
        <w:numPr>
          <w:ilvl w:val="0"/>
          <w:numId w:val="43"/>
        </w:numPr>
        <w:spacing w:line="240" w:lineRule="atLeast"/>
        <w:ind w:left="0" w:firstLine="709"/>
      </w:pPr>
      <w:r>
        <w:t>учить бегать и ходить, не наталкиваясь друг на друга, с согласованными, свободными движениями рук и ног</w:t>
      </w:r>
    </w:p>
    <w:p>
      <w:pPr>
        <w:numPr>
          <w:ilvl w:val="0"/>
          <w:numId w:val="43"/>
        </w:numPr>
        <w:spacing w:line="240" w:lineRule="atLeast"/>
        <w:ind w:left="0" w:firstLine="709"/>
      </w:pPr>
      <w:r>
        <w:t>учить действовать сообща, придерживаясь определенного направления передвижения с опорой на зрительные ориентиры, меняя направление и характер движения во время ходьбы и бега в соответствии с указанием педагога</w:t>
      </w:r>
    </w:p>
    <w:p>
      <w:pPr>
        <w:numPr>
          <w:ilvl w:val="0"/>
          <w:numId w:val="43"/>
        </w:numPr>
        <w:spacing w:line="240" w:lineRule="atLeast"/>
        <w:ind w:left="0" w:firstLine="709"/>
      </w:pPr>
      <w:r>
        <w:t>учить ползать, лазать, разнообразно действовать с мячом (брать, держать, переносить, класть, бросать, катать)</w:t>
      </w:r>
    </w:p>
    <w:p>
      <w:pPr>
        <w:numPr>
          <w:ilvl w:val="0"/>
          <w:numId w:val="43"/>
        </w:numPr>
        <w:spacing w:line="240" w:lineRule="atLeast"/>
        <w:ind w:left="0" w:firstLine="709"/>
      </w:pPr>
      <w:r>
        <w:t>учить прыжкам на 2 ногах на месте, с продвижением вперед, в длину с места, отталкиваясь двумя ногами</w:t>
      </w:r>
    </w:p>
    <w:p>
      <w:pPr>
        <w:numPr>
          <w:ilvl w:val="0"/>
          <w:numId w:val="43"/>
        </w:numPr>
        <w:spacing w:line="240" w:lineRule="atLeast"/>
        <w:ind w:left="0" w:firstLine="709"/>
        <w:rPr>
          <w:i/>
        </w:rPr>
      </w:pPr>
      <w:r>
        <w:t>учить сохранять устойчивое положение тела, правильную осанку</w:t>
      </w:r>
    </w:p>
    <w:p>
      <w:pPr>
        <w:spacing w:line="240" w:lineRule="atLeast"/>
        <w:ind w:firstLine="709"/>
        <w:rPr>
          <w:i/>
        </w:rPr>
      </w:pPr>
      <w:r>
        <w:rPr>
          <w:i/>
        </w:rPr>
        <w:t xml:space="preserve">Младше – средняя группа </w:t>
      </w:r>
    </w:p>
    <w:p>
      <w:pPr>
        <w:spacing w:line="240" w:lineRule="atLeast"/>
        <w:ind w:firstLine="709"/>
      </w:pPr>
      <w:r>
        <w:rPr>
          <w:i/>
        </w:rPr>
        <w:t>(от 3 до 4 лет)</w:t>
      </w:r>
    </w:p>
    <w:p>
      <w:pPr>
        <w:numPr>
          <w:ilvl w:val="0"/>
          <w:numId w:val="43"/>
        </w:numPr>
        <w:spacing w:line="240" w:lineRule="atLeast"/>
        <w:ind w:left="0" w:firstLine="709"/>
      </w:pPr>
      <w:r>
        <w:t>учить  ходить и бегать свободно, не наталкиваясь друг на друга, сохраняя перекрестную координацию движений рук и ног</w:t>
      </w:r>
    </w:p>
    <w:p>
      <w:pPr>
        <w:numPr>
          <w:ilvl w:val="0"/>
          <w:numId w:val="43"/>
        </w:numPr>
        <w:spacing w:line="240" w:lineRule="atLeast"/>
        <w:ind w:left="0" w:firstLine="709"/>
      </w:pPr>
      <w:r>
        <w:t>2.учить строиться в колонну по одному, шеренгу, круг, находить свое место при построениях</w:t>
      </w:r>
    </w:p>
    <w:p>
      <w:pPr>
        <w:numPr>
          <w:ilvl w:val="0"/>
          <w:numId w:val="43"/>
        </w:numPr>
        <w:spacing w:line="240" w:lineRule="atLeast"/>
        <w:ind w:left="0" w:firstLine="709"/>
      </w:pPr>
      <w:r>
        <w:t>учить отталкиваться 2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w:t>
      </w:r>
    </w:p>
    <w:p>
      <w:pPr>
        <w:numPr>
          <w:ilvl w:val="0"/>
          <w:numId w:val="43"/>
        </w:numPr>
        <w:spacing w:line="240" w:lineRule="atLeast"/>
        <w:ind w:left="0" w:firstLine="709"/>
      </w:pPr>
      <w:r>
        <w:t>учить  отталкивать мячи при катании, бросании</w:t>
      </w:r>
    </w:p>
    <w:p>
      <w:pPr>
        <w:numPr>
          <w:ilvl w:val="0"/>
          <w:numId w:val="43"/>
        </w:numPr>
        <w:spacing w:line="240" w:lineRule="atLeast"/>
        <w:ind w:left="0" w:firstLine="709"/>
      </w:pPr>
      <w:r>
        <w:t>учить ловить мяч 2 руками одновременно</w:t>
      </w:r>
    </w:p>
    <w:p>
      <w:pPr>
        <w:numPr>
          <w:ilvl w:val="0"/>
          <w:numId w:val="43"/>
        </w:numPr>
        <w:spacing w:line="240" w:lineRule="atLeast"/>
        <w:ind w:left="0" w:firstLine="709"/>
      </w:pPr>
      <w:r>
        <w:t>учить хвату за перекладину во время лазанья, учить ползать</w:t>
      </w:r>
    </w:p>
    <w:p>
      <w:pPr>
        <w:numPr>
          <w:ilvl w:val="0"/>
          <w:numId w:val="43"/>
        </w:numPr>
        <w:spacing w:line="240" w:lineRule="atLeast"/>
        <w:ind w:left="0" w:firstLine="709"/>
        <w:rPr>
          <w:i/>
        </w:rPr>
      </w:pPr>
      <w:r>
        <w:t>учить сохранять правильную осанку в положениях сидя, стоя, в движении, при выполнении упражнений в равновесии</w:t>
      </w:r>
    </w:p>
    <w:p>
      <w:pPr>
        <w:spacing w:line="240" w:lineRule="atLeast"/>
        <w:ind w:left="709"/>
      </w:pPr>
      <w:r>
        <w:rPr>
          <w:i/>
        </w:rPr>
        <w:t>(от 4 до 5 лет)</w:t>
      </w:r>
    </w:p>
    <w:p>
      <w:pPr>
        <w:numPr>
          <w:ilvl w:val="0"/>
          <w:numId w:val="44"/>
        </w:numPr>
        <w:ind w:left="0" w:firstLine="357"/>
      </w:pPr>
      <w:r>
        <w:t>учить формировать  правильную осанку</w:t>
      </w:r>
    </w:p>
    <w:p>
      <w:pPr>
        <w:numPr>
          <w:ilvl w:val="0"/>
          <w:numId w:val="44"/>
        </w:numPr>
        <w:ind w:left="0" w:firstLine="357"/>
      </w:pPr>
      <w:r>
        <w:t>учить ходить и бегать с согласованными движениями рук и ног</w:t>
      </w:r>
    </w:p>
    <w:p>
      <w:pPr>
        <w:numPr>
          <w:ilvl w:val="0"/>
          <w:numId w:val="44"/>
        </w:numPr>
        <w:ind w:left="0" w:firstLine="357"/>
      </w:pPr>
      <w:r>
        <w:t>учить ползать, пролезать, подлезать, перелезать через предметы</w:t>
      </w:r>
    </w:p>
    <w:p>
      <w:pPr>
        <w:numPr>
          <w:ilvl w:val="0"/>
          <w:numId w:val="44"/>
        </w:numPr>
        <w:ind w:left="0" w:firstLine="357"/>
      </w:pPr>
      <w:r>
        <w:t>учить отталкиваться и правильно приземляться в прыжках на 2 ногах на месте и с продвижением вперед, ориентироваться в пространстве</w:t>
      </w:r>
    </w:p>
    <w:p>
      <w:pPr>
        <w:numPr>
          <w:ilvl w:val="0"/>
          <w:numId w:val="44"/>
        </w:numPr>
        <w:ind w:left="0" w:firstLine="357"/>
      </w:pPr>
      <w:r>
        <w:t>учить прыгать в длину и высоту с места учить сочетать отталкивание со взмахом рук, при приземлении сохранять равновесие</w:t>
      </w:r>
    </w:p>
    <w:p>
      <w:pPr>
        <w:numPr>
          <w:ilvl w:val="0"/>
          <w:numId w:val="44"/>
        </w:numPr>
        <w:ind w:left="0" w:firstLine="357"/>
      </w:pPr>
      <w:r>
        <w:t>учить прыгать через короткую скакалку</w:t>
      </w:r>
    </w:p>
    <w:p>
      <w:pPr>
        <w:numPr>
          <w:ilvl w:val="0"/>
          <w:numId w:val="44"/>
        </w:numPr>
        <w:ind w:left="0" w:firstLine="357"/>
      </w:pPr>
      <w:r>
        <w:t>учить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pPr>
        <w:numPr>
          <w:ilvl w:val="0"/>
          <w:numId w:val="44"/>
        </w:numPr>
        <w:ind w:left="0" w:firstLine="357"/>
      </w:pPr>
      <w:r>
        <w:t>учить построениям, соблюдению дистанции во время передвижения</w:t>
      </w:r>
    </w:p>
    <w:p>
      <w:pPr>
        <w:numPr>
          <w:ilvl w:val="0"/>
          <w:numId w:val="44"/>
        </w:numPr>
        <w:ind w:left="0" w:firstLine="357"/>
      </w:pPr>
      <w:r>
        <w:t>развивать психофизические качества: быстроту, выносливость, гибкость, ловкость</w:t>
      </w:r>
    </w:p>
    <w:p>
      <w:pPr>
        <w:numPr>
          <w:ilvl w:val="0"/>
          <w:numId w:val="44"/>
        </w:numPr>
        <w:ind w:left="0" w:firstLine="357"/>
      </w:pPr>
      <w:r>
        <w:t>учить выполнять ведущую роль в подвижной игре, осознанно выполнять правила игры</w:t>
      </w:r>
    </w:p>
    <w:p>
      <w:pPr>
        <w:spacing w:line="240" w:lineRule="atLeast"/>
        <w:ind w:firstLine="709"/>
      </w:pPr>
    </w:p>
    <w:p>
      <w:pPr>
        <w:spacing w:line="240" w:lineRule="atLeast"/>
        <w:ind w:firstLine="709"/>
        <w:rPr>
          <w:i/>
        </w:rPr>
      </w:pPr>
      <w:r>
        <w:rPr>
          <w:i/>
        </w:rPr>
        <w:t xml:space="preserve">Старше –подготовительная группа </w:t>
      </w:r>
    </w:p>
    <w:p>
      <w:pPr>
        <w:spacing w:line="240" w:lineRule="atLeast"/>
        <w:ind w:firstLine="709"/>
      </w:pPr>
      <w:r>
        <w:rPr>
          <w:i/>
        </w:rPr>
        <w:t>(от 5 до 6 лет)</w:t>
      </w:r>
    </w:p>
    <w:p>
      <w:pPr>
        <w:numPr>
          <w:ilvl w:val="0"/>
          <w:numId w:val="44"/>
        </w:numPr>
        <w:ind w:left="0" w:firstLine="567"/>
      </w:pPr>
      <w:r>
        <w:t>продолжать формировать правильную осанку, осознанно выполнять движения</w:t>
      </w:r>
    </w:p>
    <w:p>
      <w:pPr>
        <w:numPr>
          <w:ilvl w:val="0"/>
          <w:numId w:val="44"/>
        </w:numPr>
        <w:ind w:left="0" w:firstLine="567"/>
      </w:pPr>
      <w:r>
        <w:t>совершенствовать двигательные умения и навыки, развивать быстроту, силу, выносливость, гибкость</w:t>
      </w:r>
    </w:p>
    <w:p>
      <w:pPr>
        <w:numPr>
          <w:ilvl w:val="0"/>
          <w:numId w:val="44"/>
        </w:numPr>
        <w:ind w:left="0" w:firstLine="567"/>
      </w:pPr>
      <w:r>
        <w:t>учить бегать наперегонки, с преодолением препятствий</w:t>
      </w:r>
    </w:p>
    <w:p>
      <w:pPr>
        <w:numPr>
          <w:ilvl w:val="0"/>
          <w:numId w:val="44"/>
        </w:numPr>
        <w:ind w:left="0" w:firstLine="567"/>
      </w:pPr>
      <w:r>
        <w:t>учить  лазать по гимнастической стенке, меняя темп</w:t>
      </w:r>
    </w:p>
    <w:p>
      <w:pPr>
        <w:numPr>
          <w:ilvl w:val="0"/>
          <w:numId w:val="44"/>
        </w:numPr>
        <w:ind w:left="0" w:firstLine="567"/>
      </w:pPr>
      <w: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pPr>
        <w:numPr>
          <w:ilvl w:val="0"/>
          <w:numId w:val="44"/>
        </w:numPr>
        <w:ind w:left="0" w:firstLine="567"/>
      </w:pPr>
      <w:r>
        <w:t>учить сочетать замах с броском при метании, подбрасывать и ловить мяч 1 рукой, отбивать его правой и левой рукой на месте и вести при ходьбе</w:t>
      </w:r>
    </w:p>
    <w:p>
      <w:pPr>
        <w:numPr>
          <w:ilvl w:val="0"/>
          <w:numId w:val="44"/>
        </w:numPr>
        <w:ind w:left="0" w:firstLine="567"/>
      </w:pPr>
      <w:r>
        <w:t>учить ориентироваться в пространстве</w:t>
      </w:r>
    </w:p>
    <w:p>
      <w:pPr>
        <w:numPr>
          <w:ilvl w:val="0"/>
          <w:numId w:val="44"/>
        </w:numPr>
        <w:ind w:left="0" w:firstLine="567"/>
      </w:pPr>
      <w:r>
        <w:t>учить элементам спортивных игр, играм с элементами соревнования, играм-эстафетам</w:t>
      </w:r>
    </w:p>
    <w:p>
      <w:pPr>
        <w:numPr>
          <w:ilvl w:val="0"/>
          <w:numId w:val="44"/>
        </w:numPr>
        <w:ind w:left="0" w:firstLine="567"/>
      </w:pPr>
      <w:r>
        <w:t>приучать помогать взрослым готовить физкультурный инвентарь к занятиям физическими упражнениями, убирать его на место</w:t>
      </w:r>
    </w:p>
    <w:p>
      <w:pPr>
        <w:numPr>
          <w:ilvl w:val="0"/>
          <w:numId w:val="44"/>
        </w:numPr>
        <w:ind w:left="0" w:firstLine="567"/>
      </w:pPr>
      <w:r>
        <w:t>поддерживать интерес детей к различным видам спорта, сообщать им некоторые сведения о событиях спортивной жизни страны</w:t>
      </w:r>
    </w:p>
    <w:p>
      <w:pPr>
        <w:spacing w:line="240" w:lineRule="atLeast"/>
        <w:ind w:firstLine="709"/>
      </w:pPr>
    </w:p>
    <w:p>
      <w:pPr>
        <w:spacing w:line="240" w:lineRule="atLeast"/>
        <w:ind w:firstLine="709"/>
      </w:pPr>
      <w:r>
        <w:rPr>
          <w:i/>
        </w:rPr>
        <w:t>(от 6 до 7 лет)</w:t>
      </w:r>
    </w:p>
    <w:p>
      <w:pPr>
        <w:numPr>
          <w:ilvl w:val="0"/>
          <w:numId w:val="44"/>
        </w:numPr>
        <w:ind w:left="0" w:firstLine="567"/>
      </w:pPr>
      <w:r>
        <w:t>формировать потребность в ежедневной двигательной деятельности</w:t>
      </w:r>
    </w:p>
    <w:p>
      <w:pPr>
        <w:numPr>
          <w:ilvl w:val="0"/>
          <w:numId w:val="44"/>
        </w:numPr>
        <w:ind w:left="0" w:firstLine="567"/>
      </w:pPr>
      <w:r>
        <w:t>воспитывать умение сохранять правильную осанку в различных видах деятельности</w:t>
      </w:r>
    </w:p>
    <w:p>
      <w:pPr>
        <w:numPr>
          <w:ilvl w:val="0"/>
          <w:numId w:val="44"/>
        </w:numPr>
        <w:ind w:left="0" w:firstLine="567"/>
      </w:pPr>
      <w:r>
        <w:t>совершенствовать технику основных движений, добиваясь естественности, легкости, точности, выразительности их выполнения</w:t>
      </w:r>
    </w:p>
    <w:p>
      <w:pPr>
        <w:numPr>
          <w:ilvl w:val="0"/>
          <w:numId w:val="44"/>
        </w:numPr>
        <w:ind w:left="0" w:firstLine="567"/>
      </w:pPr>
      <w:r>
        <w:t>закреплять умение соблюдать заданный темп в ходьбе и беге</w:t>
      </w:r>
    </w:p>
    <w:p>
      <w:pPr>
        <w:numPr>
          <w:ilvl w:val="0"/>
          <w:numId w:val="44"/>
        </w:numPr>
        <w:ind w:left="0" w:firstLine="567"/>
      </w:pPr>
      <w:r>
        <w:t>учить сочетать разбег с отталкиванием в прыжках на мягкое покрытие, в длину и высоту с разбега</w:t>
      </w:r>
    </w:p>
    <w:p>
      <w:pPr>
        <w:numPr>
          <w:ilvl w:val="0"/>
          <w:numId w:val="44"/>
        </w:numPr>
        <w:ind w:left="0" w:firstLine="567"/>
      </w:pPr>
      <w:r>
        <w:t>добиваться активного движения кисти руки при броске</w:t>
      </w:r>
    </w:p>
    <w:p>
      <w:pPr>
        <w:numPr>
          <w:ilvl w:val="0"/>
          <w:numId w:val="44"/>
        </w:numPr>
        <w:ind w:left="0" w:firstLine="567"/>
      </w:pPr>
      <w: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pPr>
        <w:numPr>
          <w:ilvl w:val="0"/>
          <w:numId w:val="44"/>
        </w:numPr>
        <w:ind w:left="0" w:firstLine="567"/>
      </w:pPr>
      <w:r>
        <w:t>развивать психофизические качества: силу, быстроту, выносливость, ловкость, гибкость</w:t>
      </w:r>
    </w:p>
    <w:p>
      <w:pPr>
        <w:numPr>
          <w:ilvl w:val="0"/>
          <w:numId w:val="44"/>
        </w:numPr>
        <w:ind w:left="0" w:firstLine="567"/>
      </w:pPr>
      <w:r>
        <w:t>продолжать упражнять детей в статическом и динамическом равновесии, развивать координацию движений и ориентировку в пространстве</w:t>
      </w:r>
    </w:p>
    <w:p>
      <w:pPr>
        <w:numPr>
          <w:ilvl w:val="0"/>
          <w:numId w:val="44"/>
        </w:numPr>
        <w:ind w:left="0" w:firstLine="567"/>
      </w:pPr>
      <w:r>
        <w:t>закреплять навыки выполнения спортивных упражнений</w:t>
      </w:r>
    </w:p>
    <w:p>
      <w:pPr>
        <w:numPr>
          <w:ilvl w:val="0"/>
          <w:numId w:val="44"/>
        </w:numPr>
        <w:ind w:left="0" w:firstLine="567"/>
      </w:pPr>
      <w:r>
        <w:t>учить самостоятельно следить за состоянием физкультурного инвентаря, спортивной формы</w:t>
      </w:r>
    </w:p>
    <w:p>
      <w:pPr>
        <w:numPr>
          <w:ilvl w:val="0"/>
          <w:numId w:val="44"/>
        </w:numPr>
        <w:ind w:left="0" w:firstLine="567"/>
      </w:pPr>
      <w: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pPr>
        <w:numPr>
          <w:ilvl w:val="0"/>
          <w:numId w:val="44"/>
        </w:numPr>
        <w:ind w:left="0" w:firstLine="567"/>
        <w:rPr>
          <w:b/>
        </w:rPr>
      </w:pPr>
      <w:r>
        <w:t>продолжать учить детей самостоятельно организовывать подвижные игры, придумывать собственные игры, варианты игр, комбинировать движения</w:t>
      </w:r>
    </w:p>
    <w:p>
      <w:pPr>
        <w:pStyle w:val="9"/>
        <w:spacing w:after="0"/>
        <w:ind w:firstLine="709"/>
        <w:jc w:val="both"/>
        <w:rPr>
          <w:rFonts w:ascii="Times New Roman" w:hAnsi="Times New Roman"/>
          <w:sz w:val="24"/>
          <w:szCs w:val="24"/>
        </w:rPr>
      </w:pPr>
      <w:r>
        <w:rPr>
          <w:rFonts w:ascii="Times New Roman" w:hAnsi="Times New Roman"/>
          <w:b/>
          <w:sz w:val="24"/>
        </w:rPr>
        <w:t>Формы организации НОД, направления образовательной работы, средства, методы и приёмы работы с детьми по освоению тематического модуля «Физическая культура»</w:t>
      </w:r>
    </w:p>
    <w:p>
      <w:pPr>
        <w:ind w:firstLine="709"/>
        <w:rPr>
          <w:u w:val="single"/>
        </w:rPr>
      </w:pPr>
      <w:r>
        <w:t xml:space="preserve">Работа с детьми осуществляется в совместной с педагогом непосредственно образовательной деятельности (НОД), в режимных моментах, в самостоятельной деятельности детей и в совместной деятельности с семьей. </w:t>
      </w:r>
    </w:p>
    <w:p>
      <w:pPr>
        <w:ind w:firstLine="709"/>
      </w:pPr>
      <w:r>
        <w:rPr>
          <w:u w:val="single"/>
        </w:rPr>
        <w:t>Овладение основными видами движений проходит:</w:t>
      </w:r>
    </w:p>
    <w:p>
      <w:pPr>
        <w:ind w:firstLine="709"/>
      </w:pPr>
      <w:r>
        <w:t xml:space="preserve">1. В I младшей группе – во  время НОД по развитию движений, в группах детей дошкольного возраста – НОД  по физическому развитию. НОД может иметь сюжетно-игровой, тематический, игровой, тренирующий характер. В подготовительной к школе группе появляется НОД по развитию элементов двигательной креативности (творчества), творческих способностей. </w:t>
      </w:r>
    </w:p>
    <w:p>
      <w:pPr>
        <w:ind w:firstLine="709"/>
      </w:pPr>
      <w:r>
        <w:t>2. В режимных моментах (утренняя гимнастика, игры и игровые упражнения, решение проблемных ситуаций, индивидуальная работа по развитию движений, гимнастика после дневного сна, подражательные движения. Со средней группы вводится оздоровительный бег.</w:t>
      </w:r>
    </w:p>
    <w:p>
      <w:pPr>
        <w:ind w:firstLine="709"/>
      </w:pPr>
      <w:r>
        <w:t>3. В самостоятельной деятельности детей (игры, игровые упражнения, подражательные движения)</w:t>
      </w:r>
    </w:p>
    <w:p>
      <w:pPr>
        <w:ind w:firstLine="709"/>
        <w:rPr>
          <w:u w:val="single"/>
        </w:rPr>
      </w:pPr>
      <w:r>
        <w:t>4. В совместной деятельности с семьей (беседы, консультации, открытые просмотры, совместная с родителями образовательная деятельность, физкультурные развлечения, со 2 младшей группы – Дни Здоровья, со старшей группы – участие в физкультурных праздниках)</w:t>
      </w:r>
    </w:p>
    <w:p>
      <w:pPr>
        <w:ind w:firstLine="709"/>
      </w:pPr>
      <w:r>
        <w:rPr>
          <w:u w:val="single"/>
        </w:rPr>
        <w:t>Овладение общеразвивающими упражнениями:</w:t>
      </w:r>
    </w:p>
    <w:p>
      <w:pPr>
        <w:ind w:firstLine="709"/>
      </w:pPr>
      <w:r>
        <w:t xml:space="preserve">1. В I младшей группе – во время НОД по развитию движений. В дошкольном возрасте – НОД по физическому развитию с детьми практикуют проведение сюжетных, подражательных, игровых комплексов, комплексов ОРУ с предметами. В течение любой НОД организуются динамические паузы, в содержание которых включается выполнение детьми общеразвивающих упражнений. </w:t>
      </w:r>
    </w:p>
    <w:p>
      <w:pPr>
        <w:ind w:firstLine="709"/>
      </w:pPr>
      <w:r>
        <w:t>2. В режимных моментах (игра и игровые упражнения, подражательные движения, утренняя гимнастика, гимнастика после дневного сна, индивидуальная работа по физическому развитию)</w:t>
      </w:r>
    </w:p>
    <w:p>
      <w:pPr>
        <w:ind w:firstLine="709"/>
      </w:pPr>
      <w:r>
        <w:t>3. В самостоятельной деятельности детей (игры, игровые упражнения, подражательные движения)</w:t>
      </w:r>
    </w:p>
    <w:p>
      <w:pPr>
        <w:ind w:firstLine="709"/>
        <w:rPr>
          <w:u w:val="single"/>
        </w:rPr>
      </w:pPr>
      <w:r>
        <w:t>4. В совместной деятельности с семьей (беседы, консультации, открытые просмотры, совместная с родителями образовательная деятельность)</w:t>
      </w:r>
    </w:p>
    <w:p>
      <w:pPr>
        <w:ind w:firstLine="709"/>
      </w:pPr>
      <w:r>
        <w:rPr>
          <w:u w:val="single"/>
        </w:rPr>
        <w:t>Овладение подвижными играми проходит:</w:t>
      </w:r>
    </w:p>
    <w:p>
      <w:pPr>
        <w:ind w:firstLine="709"/>
      </w:pPr>
      <w:r>
        <w:t>1. В совместной с педагогом деятельности игра может являться структурной единицей НОД. И в свою очередь, НОД по физическому развитию может быть полностью построена на играх.</w:t>
      </w:r>
    </w:p>
    <w:p>
      <w:pPr>
        <w:ind w:firstLine="709"/>
      </w:pPr>
      <w:r>
        <w:t>2. В режимных моментах (игровые упражнения, игры малой и большой подвижности, индивидуальная работа по развитию игровой деятельности)</w:t>
      </w:r>
    </w:p>
    <w:p>
      <w:pPr>
        <w:ind w:firstLine="709"/>
      </w:pPr>
      <w:r>
        <w:t>3. В самостоятельной деятельности детей (игровые упражнения и игры, подражательные движения)</w:t>
      </w:r>
    </w:p>
    <w:p>
      <w:pPr>
        <w:ind w:firstLine="709"/>
        <w:rPr>
          <w:u w:val="single"/>
        </w:rPr>
      </w:pPr>
      <w:r>
        <w:t>4. В совместной деятельности с семьей (беседы, консультации, открытые просмотры, совместные игры, совместная с родителями образовательная деятельность, физкультурные развлечения. Со II младшей группы – Дни Здоровья, развлечения, а со старшей группы – физкультурные праздники.</w:t>
      </w:r>
    </w:p>
    <w:p>
      <w:pPr>
        <w:ind w:firstLine="709"/>
      </w:pPr>
      <w:r>
        <w:rPr>
          <w:u w:val="single"/>
        </w:rPr>
        <w:t>Овладение элементами спортивных упражнений:</w:t>
      </w:r>
    </w:p>
    <w:p>
      <w:pPr>
        <w:ind w:firstLine="709"/>
      </w:pPr>
      <w:r>
        <w:t>Этот вид работ появляется с 3-х лет.</w:t>
      </w:r>
    </w:p>
    <w:p>
      <w:pPr>
        <w:ind w:firstLine="709"/>
      </w:pPr>
      <w:r>
        <w:t xml:space="preserve">1. Во время НОД по физическому развитию (на свежем воздухе). В старшем дошкольном возрасте детей обучают элементам спорт, упражнений в подвижных играх, эстафетах. </w:t>
      </w:r>
    </w:p>
    <w:p>
      <w:pPr>
        <w:ind w:firstLine="709"/>
      </w:pPr>
      <w:r>
        <w:t xml:space="preserve">2. Во время режимных моментов детям предлагаются игровые подводящие упражнения, подражательные движения, подвижные игры. Педагогом осуществляется и индивидуальная работа по освоению элементов спортивных упражнений. </w:t>
      </w:r>
    </w:p>
    <w:p>
      <w:pPr>
        <w:ind w:firstLine="709"/>
      </w:pPr>
      <w:r>
        <w:t>3. В самостоятельной деятельности детей элементы спортивных упражнений включаются в подвижные игры, соревнования, игровые упражнения.</w:t>
      </w:r>
    </w:p>
    <w:p>
      <w:pPr>
        <w:ind w:firstLine="709"/>
        <w:rPr>
          <w:u w:val="single"/>
        </w:rPr>
      </w:pPr>
      <w:r>
        <w:t xml:space="preserve">4. В совместной деятельности с семьей используются беседы, консультирование, мастер-классы, совместная с родителями образовательная деятельность, физкультурные развлечения. Со II младшей группы – Дни Здоровья, а со старшей – физкультурные праздники. </w:t>
      </w:r>
    </w:p>
    <w:p>
      <w:pPr>
        <w:ind w:firstLine="709"/>
      </w:pPr>
      <w:r>
        <w:rPr>
          <w:u w:val="single"/>
        </w:rPr>
        <w:t>Овладение спортивными играми осуществляется:</w:t>
      </w:r>
    </w:p>
    <w:p>
      <w:pPr>
        <w:ind w:firstLine="709"/>
      </w:pPr>
      <w:r>
        <w:t xml:space="preserve">1. Во время НОД по физическому развитию детей старшего дошкольного возраста. Чаще всего НОД организуется на свежем воздухе (игровые подводящие упражнения, спортивные игры, элементы спортивных игр в эстафетах, соревнованиях, спортивные игры с элементами спортивных упражнений) </w:t>
      </w:r>
    </w:p>
    <w:p>
      <w:pPr>
        <w:ind w:firstLine="709"/>
      </w:pPr>
      <w:r>
        <w:t xml:space="preserve">2. Во время режимных моментов дети старшей и подготовительной группы могут осваивать игровые подводящие упражнения, играть в спортивные игры, а также в дидактические игры соответствующей тематики.  </w:t>
      </w:r>
    </w:p>
    <w:p>
      <w:pPr>
        <w:ind w:firstLine="709"/>
      </w:pPr>
      <w:r>
        <w:t xml:space="preserve">3. Подражательные движения, элементы спортивных игр и непосредственно сами спортивные игры могут использоваться детьми старшего дошкольного возраста и в самостоятельной деятельности. </w:t>
      </w:r>
    </w:p>
    <w:p>
      <w:pPr>
        <w:ind w:firstLine="709"/>
        <w:rPr>
          <w:b/>
          <w:bCs/>
          <w:i/>
          <w:iCs/>
        </w:rPr>
      </w:pPr>
      <w:r>
        <w:t>4. В совместной деятельности с родителями практикуется  использование  бесед, консультирование.</w:t>
      </w:r>
    </w:p>
    <w:p>
      <w:pPr>
        <w:rPr>
          <w:b/>
          <w:bCs/>
          <w:i/>
          <w:iCs/>
        </w:rPr>
      </w:pPr>
    </w:p>
    <w:p>
      <w:r>
        <w:rPr>
          <w:b/>
          <w:bCs/>
          <w:i/>
          <w:iCs/>
        </w:rPr>
        <w:t>Тематический модуль «Здоровье»</w:t>
      </w:r>
    </w:p>
    <w:p>
      <w:pPr>
        <w:numPr>
          <w:ilvl w:val="0"/>
          <w:numId w:val="45"/>
        </w:numPr>
      </w:pPr>
      <w:r>
        <w:t>обеспечивать равные возможности для полноценного развития каждого ребенка независимо от психофизиологических и других особенностей (в том числе ОВЗ);</w:t>
      </w:r>
    </w:p>
    <w:p>
      <w:pPr>
        <w:numPr>
          <w:ilvl w:val="0"/>
          <w:numId w:val="45"/>
        </w:numPr>
      </w:pPr>
      <w:r>
        <w:t>охранять и укреплять физическое и психическое здоровье детей, в том числе их эмоциональное благополучие;</w:t>
      </w:r>
    </w:p>
    <w:p>
      <w:pPr>
        <w:numPr>
          <w:ilvl w:val="0"/>
          <w:numId w:val="45"/>
        </w:numPr>
      </w:pPr>
      <w:r>
        <w:t>создавать условия, способствующие правильному формированию опорно-двигательной системы и других систем организма;</w:t>
      </w:r>
    </w:p>
    <w:p>
      <w:pPr>
        <w:numPr>
          <w:ilvl w:val="0"/>
          <w:numId w:val="45"/>
        </w:numPr>
      </w:pPr>
      <w:r>
        <w:t>формировать ценности здорового образа жизни, относящиеся к общей культуре личности; овладевать его элементарными нормами и правилами;</w:t>
      </w:r>
    </w:p>
    <w:p>
      <w:pPr>
        <w:numPr>
          <w:ilvl w:val="0"/>
          <w:numId w:val="45"/>
        </w:numPr>
        <w:rPr>
          <w:b/>
          <w:color w:val="000000"/>
        </w:rPr>
      </w:pPr>
      <w:r>
        <w:t>оказывать помощь родителям (законным представителям) в охране и укреплении физического и психического здоровья детей.</w:t>
      </w:r>
    </w:p>
    <w:p>
      <w:pPr>
        <w:ind w:left="284"/>
        <w:rPr>
          <w:rFonts w:eastAsia="TimesNewRoman"/>
          <w:i/>
          <w:iCs/>
        </w:rPr>
      </w:pPr>
      <w:r>
        <w:rPr>
          <w:b/>
          <w:color w:val="000000"/>
        </w:rPr>
        <w:t>Содержание психолого - педагогической работы</w:t>
      </w:r>
    </w:p>
    <w:p>
      <w:pPr>
        <w:ind w:left="284"/>
      </w:pPr>
      <w:r>
        <w:rPr>
          <w:rFonts w:eastAsia="TimesNewRoman"/>
          <w:i/>
          <w:iCs/>
        </w:rPr>
        <w:t xml:space="preserve">Группа раннего возраста </w:t>
      </w:r>
      <w:r>
        <w:rPr>
          <w:i/>
          <w:iCs/>
        </w:rPr>
        <w:t>(</w:t>
      </w:r>
      <w:r>
        <w:rPr>
          <w:rFonts w:eastAsia="TimesNewRoman"/>
          <w:i/>
          <w:iCs/>
        </w:rPr>
        <w:t xml:space="preserve">от </w:t>
      </w:r>
      <w:r>
        <w:rPr>
          <w:i/>
          <w:iCs/>
        </w:rPr>
        <w:t xml:space="preserve">1,5 </w:t>
      </w:r>
      <w:r>
        <w:rPr>
          <w:rFonts w:eastAsia="TimesNewRoman"/>
          <w:i/>
          <w:iCs/>
        </w:rPr>
        <w:t xml:space="preserve">до </w:t>
      </w:r>
      <w:r>
        <w:rPr>
          <w:i/>
          <w:iCs/>
        </w:rPr>
        <w:t xml:space="preserve">3 </w:t>
      </w:r>
      <w:r>
        <w:rPr>
          <w:rFonts w:eastAsia="TimesNewRoman"/>
          <w:i/>
          <w:iCs/>
        </w:rPr>
        <w:t>лет</w:t>
      </w:r>
      <w:r>
        <w:rPr>
          <w:i/>
          <w:iCs/>
        </w:rPr>
        <w:t>)</w:t>
      </w:r>
    </w:p>
    <w:p>
      <w:pPr>
        <w:numPr>
          <w:ilvl w:val="0"/>
          <w:numId w:val="46"/>
        </w:numPr>
        <w:ind w:left="0" w:firstLine="567"/>
        <w:contextualSpacing/>
      </w:pPr>
      <w:r>
        <w:t>учить детей мыть руки по мере загрязнения и перед едой, насухо вытирать лицо и руки личным полотенцем</w:t>
      </w:r>
    </w:p>
    <w:p>
      <w:pPr>
        <w:numPr>
          <w:ilvl w:val="0"/>
          <w:numId w:val="46"/>
        </w:numPr>
        <w:ind w:left="0" w:firstLine="567"/>
        <w:contextualSpacing/>
      </w:pPr>
      <w:r>
        <w:t>формировать умение приводить себя в порядок</w:t>
      </w:r>
    </w:p>
    <w:p>
      <w:pPr>
        <w:numPr>
          <w:ilvl w:val="0"/>
          <w:numId w:val="46"/>
        </w:numPr>
        <w:ind w:left="0" w:firstLine="567"/>
        <w:contextualSpacing/>
      </w:pPr>
      <w:r>
        <w:t>формировать навыки пользования индивидуальными предметами (носовым платком, салфеткой, полотенцем, расчёской, горшком)</w:t>
      </w:r>
    </w:p>
    <w:p>
      <w:pPr>
        <w:numPr>
          <w:ilvl w:val="0"/>
          <w:numId w:val="46"/>
        </w:numPr>
        <w:ind w:left="0" w:firstLine="567"/>
        <w:contextualSpacing/>
      </w:pPr>
      <w:r>
        <w:t xml:space="preserve">обучать порядку одевания и раздевания </w:t>
      </w:r>
    </w:p>
    <w:p>
      <w:pPr>
        <w:numPr>
          <w:ilvl w:val="0"/>
          <w:numId w:val="46"/>
        </w:numPr>
        <w:ind w:left="0" w:firstLine="567"/>
        <w:contextualSpacing/>
        <w:rPr>
          <w:i/>
        </w:rPr>
      </w:pPr>
      <w:r>
        <w:t xml:space="preserve">формировать представления о значении каждого органа для нормальной жизнедеятельности человека </w:t>
      </w:r>
    </w:p>
    <w:p>
      <w:pPr>
        <w:ind w:left="567"/>
        <w:contextualSpacing/>
        <w:rPr>
          <w:i/>
        </w:rPr>
      </w:pPr>
      <w:r>
        <w:rPr>
          <w:i/>
        </w:rPr>
        <w:t>Средне – младший возраст</w:t>
      </w:r>
    </w:p>
    <w:p>
      <w:pPr>
        <w:ind w:left="567"/>
        <w:contextualSpacing/>
      </w:pPr>
      <w:r>
        <w:rPr>
          <w:i/>
        </w:rPr>
        <w:t>(от 3 до 4 лет)</w:t>
      </w:r>
    </w:p>
    <w:p>
      <w:pPr>
        <w:numPr>
          <w:ilvl w:val="0"/>
          <w:numId w:val="46"/>
        </w:numPr>
        <w:ind w:left="0" w:firstLine="567"/>
        <w:contextualSpacing/>
      </w:pPr>
      <w:r>
        <w:t>развивать умение детей различать и называть органы чувств, дать представление об их роли в организме и о том, как их беречь и ухаживать за ними</w:t>
      </w:r>
    </w:p>
    <w:p>
      <w:pPr>
        <w:numPr>
          <w:ilvl w:val="0"/>
          <w:numId w:val="46"/>
        </w:numPr>
        <w:ind w:left="0" w:firstLine="567"/>
        <w:contextualSpacing/>
      </w:pPr>
      <w:r>
        <w:t xml:space="preserve">дать представление о полезной и вредной пище; об овощах и фруктах </w:t>
      </w:r>
    </w:p>
    <w:p>
      <w:pPr>
        <w:numPr>
          <w:ilvl w:val="0"/>
          <w:numId w:val="46"/>
        </w:numPr>
        <w:ind w:left="0" w:firstLine="567"/>
        <w:contextualSpacing/>
      </w:pPr>
      <w:r>
        <w:t>формировать умение сообщать о самочувствии взрослым, избегать ситуаций, приносящих вред здоровью, осознавать необходимость лечения</w:t>
      </w:r>
    </w:p>
    <w:p>
      <w:pPr>
        <w:numPr>
          <w:ilvl w:val="0"/>
          <w:numId w:val="46"/>
        </w:numPr>
        <w:ind w:left="0" w:firstLine="567"/>
        <w:contextualSpacing/>
        <w:rPr>
          <w:i/>
        </w:rPr>
      </w:pPr>
      <w:r>
        <w:t>формировать потребность в соблюдении навыков гигиены и опрятности в повседневной жизни</w:t>
      </w:r>
    </w:p>
    <w:p>
      <w:pPr>
        <w:ind w:firstLine="709"/>
        <w:contextualSpacing/>
      </w:pPr>
      <w:r>
        <w:rPr>
          <w:i/>
        </w:rPr>
        <w:t>(от 4 до 5 лет)</w:t>
      </w:r>
    </w:p>
    <w:p>
      <w:pPr>
        <w:numPr>
          <w:ilvl w:val="0"/>
          <w:numId w:val="46"/>
        </w:numPr>
        <w:ind w:left="0" w:firstLine="567"/>
        <w:contextualSpacing/>
      </w:pPr>
      <w:r>
        <w:t>дать представление о функциональном назначении частей тела и органов чувств для жизни и здоровья человека</w:t>
      </w:r>
    </w:p>
    <w:p>
      <w:pPr>
        <w:numPr>
          <w:ilvl w:val="0"/>
          <w:numId w:val="46"/>
        </w:numPr>
        <w:ind w:left="0" w:firstLine="567"/>
        <w:contextualSpacing/>
      </w:pPr>
      <w:r>
        <w:t>развивать умение устанавливать связь между совершаемым действием и состоянием организма, самочувствием</w:t>
      </w:r>
    </w:p>
    <w:p>
      <w:pPr>
        <w:numPr>
          <w:ilvl w:val="0"/>
          <w:numId w:val="46"/>
        </w:numPr>
        <w:ind w:left="0" w:firstLine="567"/>
        <w:contextualSpacing/>
        <w:rPr>
          <w:i/>
        </w:rPr>
      </w:pPr>
      <w:r>
        <w:t xml:space="preserve">формировать умение оказывать себе элементарную помощь при ушибах, обращаться за помощью к взрослым при заболевании, травме      </w:t>
      </w:r>
    </w:p>
    <w:p>
      <w:pPr>
        <w:ind w:left="567"/>
        <w:contextualSpacing/>
        <w:rPr>
          <w:i/>
        </w:rPr>
      </w:pPr>
      <w:r>
        <w:rPr>
          <w:i/>
        </w:rPr>
        <w:t>Старше – подготовительная группа</w:t>
      </w:r>
    </w:p>
    <w:p>
      <w:pPr>
        <w:ind w:left="567"/>
        <w:contextualSpacing/>
      </w:pPr>
      <w:r>
        <w:rPr>
          <w:i/>
        </w:rPr>
        <w:t>(от 5 до 6 лет)</w:t>
      </w:r>
    </w:p>
    <w:p>
      <w:pPr>
        <w:numPr>
          <w:ilvl w:val="0"/>
          <w:numId w:val="46"/>
        </w:numPr>
        <w:ind w:left="0" w:firstLine="567"/>
        <w:contextualSpacing/>
      </w:pPr>
      <w: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w:t>
      </w:r>
    </w:p>
    <w:p>
      <w:pPr>
        <w:numPr>
          <w:ilvl w:val="0"/>
          <w:numId w:val="46"/>
        </w:numPr>
        <w:ind w:left="0" w:firstLine="567"/>
        <w:contextualSpacing/>
      </w:pPr>
      <w:r>
        <w:t>формировать привычку следить за чистотой своего тела, опрятностью одежды, причёски</w:t>
      </w:r>
    </w:p>
    <w:p>
      <w:pPr>
        <w:numPr>
          <w:ilvl w:val="0"/>
          <w:numId w:val="46"/>
        </w:numPr>
        <w:ind w:left="0" w:firstLine="567"/>
        <w:contextualSpacing/>
      </w:pPr>
      <w:r>
        <w:t>расширять представление о составляющих здорового образа жизни и факторах, разрушающих здоровье</w:t>
      </w:r>
    </w:p>
    <w:p>
      <w:pPr>
        <w:numPr>
          <w:ilvl w:val="0"/>
          <w:numId w:val="46"/>
        </w:numPr>
        <w:ind w:left="0" w:firstLine="567"/>
        <w:contextualSpacing/>
      </w:pPr>
      <w:r>
        <w:t>расширять представления о роли гигиены и режима дня для здоровья человека</w:t>
      </w:r>
    </w:p>
    <w:p>
      <w:pPr>
        <w:numPr>
          <w:ilvl w:val="0"/>
          <w:numId w:val="46"/>
        </w:numPr>
        <w:ind w:left="0" w:firstLine="567"/>
        <w:contextualSpacing/>
        <w:rPr>
          <w:i/>
        </w:rPr>
      </w:pPr>
      <w:r>
        <w:t>знакомить правилам поведения в спортивном зале и на спортивной площадке</w:t>
      </w:r>
    </w:p>
    <w:p>
      <w:pPr>
        <w:ind w:left="567"/>
        <w:contextualSpacing/>
      </w:pPr>
      <w:r>
        <w:rPr>
          <w:i/>
        </w:rPr>
        <w:t>(от 6 до 7 лет)</w:t>
      </w:r>
    </w:p>
    <w:p>
      <w:pPr>
        <w:numPr>
          <w:ilvl w:val="0"/>
          <w:numId w:val="46"/>
        </w:numPr>
        <w:ind w:left="0" w:firstLine="567"/>
        <w:contextualSpacing/>
      </w:pPr>
      <w:r>
        <w:t>знакомить детей с особенностями строения и функциями организма человека</w:t>
      </w:r>
    </w:p>
    <w:p>
      <w:pPr>
        <w:numPr>
          <w:ilvl w:val="0"/>
          <w:numId w:val="46"/>
        </w:numPr>
        <w:ind w:left="0" w:firstLine="567"/>
        <w:contextualSpacing/>
      </w:pPr>
      <w: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w:t>
      </w:r>
    </w:p>
    <w:p>
      <w:pPr>
        <w:numPr>
          <w:ilvl w:val="0"/>
          <w:numId w:val="46"/>
        </w:numPr>
        <w:ind w:left="0" w:firstLine="567"/>
        <w:contextualSpacing/>
        <w:rPr>
          <w:b/>
          <w:szCs w:val="28"/>
        </w:rPr>
      </w:pPr>
      <w:r>
        <w:t>расширять представления о правилах и видах закаливания, о пользе закаливающих процедур, о роли солнечного света, воздуха и воды в жизни человека и их влиянии на здоровье</w:t>
      </w:r>
    </w:p>
    <w:p>
      <w:pPr>
        <w:pStyle w:val="9"/>
        <w:spacing w:after="0"/>
        <w:ind w:firstLine="709"/>
        <w:jc w:val="both"/>
        <w:rPr>
          <w:rFonts w:ascii="Times New Roman" w:hAnsi="Times New Roman"/>
          <w:sz w:val="24"/>
          <w:szCs w:val="28"/>
        </w:rPr>
      </w:pPr>
      <w:r>
        <w:rPr>
          <w:rFonts w:ascii="Times New Roman" w:hAnsi="Times New Roman"/>
          <w:b/>
          <w:sz w:val="24"/>
          <w:szCs w:val="28"/>
        </w:rPr>
        <w:t>Формы организации образовательной деятельности, направления образовательной работы, средства, методы и приёмы работы с детьми по освоению тематического модуля «Здоровье»</w:t>
      </w:r>
    </w:p>
    <w:p>
      <w:pPr>
        <w:ind w:firstLine="709"/>
        <w:rPr>
          <w:szCs w:val="28"/>
          <w:u w:val="single"/>
        </w:rPr>
      </w:pPr>
      <w:r>
        <w:rPr>
          <w:szCs w:val="28"/>
        </w:rPr>
        <w:t xml:space="preserve">Работа с детьми осуществляется в совместной с педагогом непосредственно образовательной деятельности (НОД), в режимных моментах, в самостоятельной деятельности детей и в совместной деятельности с семьей. </w:t>
      </w:r>
    </w:p>
    <w:p>
      <w:pPr>
        <w:ind w:firstLine="709"/>
        <w:rPr>
          <w:szCs w:val="28"/>
          <w:u w:val="single"/>
        </w:rPr>
      </w:pPr>
      <w:r>
        <w:rPr>
          <w:szCs w:val="28"/>
          <w:u w:val="single"/>
        </w:rPr>
        <w:t>Сохранение и укрепление физического и психического здоровья детей</w:t>
      </w:r>
      <w:r>
        <w:rPr>
          <w:szCs w:val="28"/>
        </w:rPr>
        <w:t xml:space="preserve"> при проведении непосредственно образовательной деятельности заключается в личностно – ориентированном подходе педагогов к детям, в обеспечении смены видов детской деятельности, в использовании динамических пауз, в соблюдении гигиенических требований к организации образовательной деятельности.  В самостоятельной деятельности детей находят широкое применение различные виды игр, в том числе игры на свежем воздухе, игры с водой, в старшем дошкольном возрасте – спортивные игры. Во время режимных моментов большое внимание уделяется воздушным, водным и солнечным ваннам, закаливанию, проведению игровых упражнений и гимнастики после сна.  В работе с семьей используются: беседы, консультирование, совместные досуги, развлечения, со 2 младшей группы – Дни Здоровья, а со старшей – физкультурные праздники  и проектная деятельность.</w:t>
      </w:r>
    </w:p>
    <w:p>
      <w:pPr>
        <w:ind w:firstLine="709"/>
        <w:rPr>
          <w:szCs w:val="28"/>
        </w:rPr>
      </w:pPr>
      <w:r>
        <w:rPr>
          <w:szCs w:val="28"/>
          <w:u w:val="single"/>
        </w:rPr>
        <w:t xml:space="preserve">Формирование начальных представлений о здоровом образе жизни  </w:t>
      </w:r>
      <w:r>
        <w:rPr>
          <w:szCs w:val="28"/>
        </w:rPr>
        <w:t>осуществляется как во время НОД (во всех возрастных группах: сюжетно – дидактические и дидактические игры, интеграция различных видов деятельности), так и в самостоятельной деятельности детей (сюжетно – ролевые, дидактические, подвижные игры, чтение художественной литературы, в старшем возрасте - проектная деятельность)</w:t>
      </w:r>
    </w:p>
    <w:p>
      <w:pPr>
        <w:ind w:firstLine="709"/>
        <w:rPr>
          <w:i/>
          <w:iCs/>
        </w:rPr>
      </w:pPr>
      <w:r>
        <w:rPr>
          <w:szCs w:val="28"/>
        </w:rPr>
        <w:t>В режимных моментах с детьми 2 - 4 лет используется объяснение, показ, личный пример, чтение небольших произведений. По мере взросления детей, повышается роль художественной литературы; в работе с детьми применяются различные виды игр, просмотр мультфильмов и их обсуждение, обсуждение проблемных ситуаций. В старшем дошкольном возрасте – проектная деятельность.  В работе с семьей используются: беседы, консультирование, со 2 младшей группы – Дни Здоровья, а со старшей – совместные физкультурные праздники.</w:t>
      </w:r>
    </w:p>
    <w:p>
      <w:pPr>
        <w:ind w:left="360"/>
        <w:rPr>
          <w:i/>
          <w:iCs/>
        </w:rPr>
      </w:pPr>
    </w:p>
    <w:p>
      <w:pPr>
        <w:rPr>
          <w:color w:val="000000"/>
          <w:u w:val="single"/>
        </w:rPr>
      </w:pPr>
    </w:p>
    <w:p>
      <w:pPr>
        <w:rPr>
          <w:b/>
          <w:color w:val="000000"/>
        </w:rPr>
      </w:pPr>
      <w:r>
        <w:rPr>
          <w:color w:val="000000"/>
          <w:u w:val="single"/>
        </w:rPr>
        <w:t>Методическое обеспечение</w:t>
      </w:r>
    </w:p>
    <w:tbl>
      <w:tblPr>
        <w:tblStyle w:val="6"/>
        <w:tblW w:w="0" w:type="auto"/>
        <w:tblInd w:w="-55" w:type="dxa"/>
        <w:tblLayout w:type="autofit"/>
        <w:tblCellMar>
          <w:top w:w="0" w:type="dxa"/>
          <w:left w:w="113" w:type="dxa"/>
          <w:bottom w:w="0" w:type="dxa"/>
          <w:right w:w="108" w:type="dxa"/>
        </w:tblCellMar>
      </w:tblPr>
      <w:tblGrid>
        <w:gridCol w:w="3809"/>
        <w:gridCol w:w="8125"/>
        <w:gridCol w:w="2808"/>
        <w:gridCol w:w="701"/>
      </w:tblGrid>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Автор, составитель</w:t>
            </w:r>
          </w:p>
        </w:tc>
        <w:tc>
          <w:tcPr>
            <w:tcW w:w="8125" w:type="dxa"/>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Наименование, название издания</w:t>
            </w:r>
          </w:p>
        </w:tc>
        <w:tc>
          <w:tcPr>
            <w:tcW w:w="2808" w:type="dxa"/>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Издательство</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rPr>
                <w:b/>
                <w:color w:val="000000"/>
              </w:rPr>
              <w:t>Год</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 xml:space="preserve">Степаненкова Э.Я. </w:t>
            </w:r>
          </w:p>
        </w:tc>
        <w:tc>
          <w:tcPr>
            <w:tcW w:w="8125" w:type="dxa"/>
            <w:tcBorders>
              <w:left w:val="single" w:color="000001" w:sz="4" w:space="0"/>
              <w:bottom w:val="single" w:color="000001" w:sz="4" w:space="0"/>
            </w:tcBorders>
            <w:shd w:val="clear" w:color="auto" w:fill="FFFFFF"/>
          </w:tcPr>
          <w:p>
            <w:pPr>
              <w:ind w:firstLine="0"/>
            </w:pPr>
            <w:r>
              <w:rPr>
                <w:color w:val="000000"/>
              </w:rPr>
              <w:t>Сборник подвижных игр</w:t>
            </w:r>
          </w:p>
        </w:tc>
        <w:tc>
          <w:tcPr>
            <w:tcW w:w="2808" w:type="dxa"/>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Пензулаева Л.И.</w:t>
            </w:r>
          </w:p>
        </w:tc>
        <w:tc>
          <w:tcPr>
            <w:tcW w:w="8125" w:type="dxa"/>
            <w:tcBorders>
              <w:left w:val="single" w:color="000001" w:sz="4" w:space="0"/>
              <w:bottom w:val="single" w:color="000001" w:sz="4" w:space="0"/>
            </w:tcBorders>
            <w:shd w:val="clear" w:color="auto" w:fill="FFFFFF"/>
          </w:tcPr>
          <w:p>
            <w:pPr>
              <w:ind w:firstLine="0"/>
            </w:pPr>
            <w:r>
              <w:rPr>
                <w:color w:val="000000"/>
              </w:rPr>
              <w:t>Физическая культура в детском саду: Младшая группа (3-4 года)</w:t>
            </w:r>
          </w:p>
        </w:tc>
        <w:tc>
          <w:tcPr>
            <w:tcW w:w="2808" w:type="dxa"/>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Пензулаева Л.И.</w:t>
            </w:r>
          </w:p>
        </w:tc>
        <w:tc>
          <w:tcPr>
            <w:tcW w:w="8125" w:type="dxa"/>
            <w:tcBorders>
              <w:left w:val="single" w:color="000001" w:sz="4" w:space="0"/>
              <w:bottom w:val="single" w:color="000001" w:sz="4" w:space="0"/>
            </w:tcBorders>
            <w:shd w:val="clear" w:color="auto" w:fill="FFFFFF"/>
          </w:tcPr>
          <w:p>
            <w:pPr>
              <w:ind w:firstLine="0"/>
            </w:pPr>
            <w:r>
              <w:rPr>
                <w:color w:val="000000"/>
              </w:rPr>
              <w:t>Физическая культура в детском саду: Средняя группа (4-5 лет)</w:t>
            </w:r>
          </w:p>
        </w:tc>
        <w:tc>
          <w:tcPr>
            <w:tcW w:w="2808" w:type="dxa"/>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Пензулаева Л.И.</w:t>
            </w:r>
          </w:p>
        </w:tc>
        <w:tc>
          <w:tcPr>
            <w:tcW w:w="8125" w:type="dxa"/>
            <w:tcBorders>
              <w:left w:val="single" w:color="000001" w:sz="4" w:space="0"/>
              <w:bottom w:val="single" w:color="000001" w:sz="4" w:space="0"/>
            </w:tcBorders>
            <w:shd w:val="clear" w:color="auto" w:fill="FFFFFF"/>
          </w:tcPr>
          <w:p>
            <w:pPr>
              <w:ind w:firstLine="0"/>
            </w:pPr>
            <w:r>
              <w:rPr>
                <w:color w:val="000000"/>
              </w:rPr>
              <w:t>Физическая культура в детском саду: Старшая группа (5-6 лет)</w:t>
            </w:r>
          </w:p>
        </w:tc>
        <w:tc>
          <w:tcPr>
            <w:tcW w:w="2808" w:type="dxa"/>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Пензулаева Л.И.</w:t>
            </w:r>
          </w:p>
        </w:tc>
        <w:tc>
          <w:tcPr>
            <w:tcW w:w="8125" w:type="dxa"/>
            <w:tcBorders>
              <w:left w:val="single" w:color="000001" w:sz="4" w:space="0"/>
              <w:bottom w:val="single" w:color="000001" w:sz="4" w:space="0"/>
            </w:tcBorders>
            <w:shd w:val="clear" w:color="auto" w:fill="FFFFFF"/>
          </w:tcPr>
          <w:p>
            <w:pPr>
              <w:ind w:firstLine="0"/>
            </w:pPr>
            <w:r>
              <w:rPr>
                <w:color w:val="000000"/>
              </w:rPr>
              <w:t>Физическая культура в детском саду: Подготовительная к школе  группа (3-4 года)</w:t>
            </w:r>
          </w:p>
        </w:tc>
        <w:tc>
          <w:tcPr>
            <w:tcW w:w="2808" w:type="dxa"/>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 xml:space="preserve">Пезулаева Л.И. </w:t>
            </w:r>
          </w:p>
        </w:tc>
        <w:tc>
          <w:tcPr>
            <w:tcW w:w="8125" w:type="dxa"/>
            <w:tcBorders>
              <w:left w:val="single" w:color="000001" w:sz="4" w:space="0"/>
              <w:bottom w:val="single" w:color="000001" w:sz="4" w:space="0"/>
            </w:tcBorders>
            <w:shd w:val="clear" w:color="auto" w:fill="FFFFFF"/>
          </w:tcPr>
          <w:p>
            <w:pPr>
              <w:ind w:firstLine="0"/>
            </w:pPr>
            <w:r>
              <w:rPr>
                <w:color w:val="000000"/>
              </w:rPr>
              <w:t>Оздоровительная гимнастика для детей 3-7 лет</w:t>
            </w:r>
          </w:p>
        </w:tc>
        <w:tc>
          <w:tcPr>
            <w:tcW w:w="2808" w:type="dxa"/>
            <w:tcBorders>
              <w:left w:val="single" w:color="000001" w:sz="4" w:space="0"/>
              <w:bottom w:val="single" w:color="000001" w:sz="4" w:space="0"/>
            </w:tcBorders>
            <w:shd w:val="clear" w:color="auto" w:fill="FFFFFF"/>
          </w:tcPr>
          <w:p>
            <w:pPr>
              <w:ind w:firstLine="0"/>
            </w:pPr>
            <w: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t>2014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Е. А. Бабенкова, Т. М. Параничева.</w:t>
            </w:r>
          </w:p>
        </w:tc>
        <w:tc>
          <w:tcPr>
            <w:tcW w:w="8125" w:type="dxa"/>
            <w:tcBorders>
              <w:left w:val="single" w:color="000001" w:sz="4" w:space="0"/>
              <w:bottom w:val="single" w:color="000001" w:sz="4" w:space="0"/>
            </w:tcBorders>
            <w:shd w:val="clear" w:color="auto" w:fill="FFFFFF"/>
          </w:tcPr>
          <w:p>
            <w:pPr>
              <w:ind w:firstLine="0"/>
              <w:rPr>
                <w:color w:val="000000"/>
              </w:rPr>
            </w:pPr>
            <w:r>
              <w:rPr>
                <w:color w:val="000000"/>
              </w:rPr>
              <w:t>Подвижные игры на прогулке</w:t>
            </w:r>
          </w:p>
        </w:tc>
        <w:tc>
          <w:tcPr>
            <w:tcW w:w="2808" w:type="dxa"/>
            <w:tcBorders>
              <w:left w:val="single" w:color="000001" w:sz="4" w:space="0"/>
              <w:bottom w:val="single" w:color="000001" w:sz="4" w:space="0"/>
            </w:tcBorders>
            <w:shd w:val="clear" w:color="auto" w:fill="FFFFFF"/>
          </w:tcPr>
          <w:p>
            <w:pPr>
              <w:ind w:firstLine="0"/>
              <w:rPr>
                <w:color w:val="000000"/>
              </w:rPr>
            </w:pPr>
            <w:r>
              <w:rPr>
                <w:color w:val="000000"/>
              </w:rPr>
              <w:t xml:space="preserve">Сфера </w:t>
            </w:r>
          </w:p>
        </w:tc>
        <w:tc>
          <w:tcPr>
            <w:tcW w:w="0" w:type="auto"/>
            <w:tcBorders>
              <w:left w:val="single" w:color="000001" w:sz="4" w:space="0"/>
              <w:bottom w:val="single" w:color="000001" w:sz="4" w:space="0"/>
              <w:right w:val="single" w:color="000001" w:sz="4" w:space="0"/>
            </w:tcBorders>
            <w:shd w:val="clear" w:color="auto" w:fill="FFFFFF"/>
          </w:tcPr>
          <w:p>
            <w:pPr>
              <w:ind w:firstLine="0"/>
            </w:pPr>
            <w:r>
              <w:rPr>
                <w:color w:val="000000"/>
              </w:rPr>
              <w:t>2015</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Борисова М.М..</w:t>
            </w:r>
          </w:p>
        </w:tc>
        <w:tc>
          <w:tcPr>
            <w:tcW w:w="8125" w:type="dxa"/>
            <w:tcBorders>
              <w:left w:val="single" w:color="000001" w:sz="4" w:space="0"/>
              <w:bottom w:val="single" w:color="000001" w:sz="4" w:space="0"/>
            </w:tcBorders>
            <w:shd w:val="clear" w:color="auto" w:fill="FFFFFF"/>
          </w:tcPr>
          <w:p>
            <w:pPr>
              <w:ind w:firstLine="0"/>
              <w:rPr>
                <w:color w:val="000000"/>
              </w:rPr>
            </w:pPr>
            <w:r>
              <w:rPr>
                <w:color w:val="000000"/>
              </w:rPr>
              <w:t>Малоподвижные игры и игровые упражнения</w:t>
            </w:r>
          </w:p>
        </w:tc>
        <w:tc>
          <w:tcPr>
            <w:tcW w:w="2808" w:type="dxa"/>
            <w:tcBorders>
              <w:left w:val="single" w:color="000001" w:sz="4" w:space="0"/>
              <w:bottom w:val="single" w:color="000001" w:sz="4" w:space="0"/>
            </w:tcBorders>
            <w:shd w:val="clear" w:color="auto" w:fill="FFFFFF"/>
          </w:tcPr>
          <w:p>
            <w:pPr>
              <w:ind w:firstLine="0"/>
              <w:rPr>
                <w:color w:val="000000"/>
              </w:rPr>
            </w:pPr>
            <w:r>
              <w:rPr>
                <w:color w:val="000000"/>
              </w:rPr>
              <w:t>М: Мозаика-Синтез</w:t>
            </w:r>
          </w:p>
        </w:tc>
        <w:tc>
          <w:tcPr>
            <w:tcW w:w="0" w:type="auto"/>
            <w:tcBorders>
              <w:left w:val="single" w:color="000001" w:sz="4" w:space="0"/>
              <w:bottom w:val="single" w:color="000001" w:sz="4" w:space="0"/>
              <w:right w:val="single" w:color="000001" w:sz="4" w:space="0"/>
            </w:tcBorders>
            <w:shd w:val="clear" w:color="auto" w:fill="FFFFFF"/>
          </w:tcPr>
          <w:p>
            <w:pPr>
              <w:ind w:firstLine="0"/>
            </w:pPr>
            <w:r>
              <w:rPr>
                <w:color w:val="000000"/>
              </w:rPr>
              <w:t>2014</w:t>
            </w:r>
          </w:p>
        </w:tc>
      </w:tr>
    </w:tbl>
    <w:p>
      <w:pPr>
        <w:ind w:firstLine="708"/>
        <w:rPr>
          <w:b/>
          <w:bCs/>
          <w:i/>
          <w:iCs/>
          <w:color w:val="000000"/>
        </w:rPr>
      </w:pPr>
    </w:p>
    <w:p>
      <w:pPr>
        <w:rPr>
          <w:sz w:val="22"/>
          <w:szCs w:val="22"/>
        </w:rPr>
      </w:pPr>
    </w:p>
    <w:p>
      <w:r>
        <w:rPr>
          <w:b/>
        </w:rPr>
        <w:t>2.1.6. Развитие игровой деятельности</w:t>
      </w:r>
    </w:p>
    <w:p>
      <w:pPr>
        <w:ind w:firstLine="709"/>
        <w:rPr>
          <w:b/>
          <w:i/>
        </w:rPr>
      </w:pPr>
      <w:r>
        <w:t>В действующем ФГОС ДО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должна присутствовать во всей психолого-педагогической работе, а не только в одной из областей. Учитывая исключительную важность развития игровой деятельности дошкольника, игре посвящается отдельный пункт. В нем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pPr>
        <w:ind w:firstLine="709"/>
        <w:rPr>
          <w:b/>
          <w:i/>
        </w:rPr>
      </w:pPr>
    </w:p>
    <w:p>
      <w:pPr>
        <w:ind w:firstLine="709"/>
        <w:rPr>
          <w:b/>
          <w:bCs/>
          <w:i/>
          <w:iCs/>
          <w:color w:val="000000"/>
        </w:rPr>
      </w:pPr>
      <w:r>
        <w:rPr>
          <w:b/>
          <w:i/>
        </w:rPr>
        <w:t>Обязательная часть</w:t>
      </w:r>
    </w:p>
    <w:p>
      <w:pPr>
        <w:ind w:firstLine="709"/>
        <w:rPr>
          <w:color w:val="000000"/>
        </w:rPr>
      </w:pPr>
      <w:r>
        <w:rPr>
          <w:b/>
          <w:bCs/>
          <w:i/>
          <w:iCs/>
          <w:color w:val="000000"/>
        </w:rPr>
        <w:t>Основные цели и задачи</w:t>
      </w:r>
    </w:p>
    <w:p>
      <w:pPr>
        <w:numPr>
          <w:ilvl w:val="0"/>
          <w:numId w:val="47"/>
        </w:numPr>
        <w:ind w:left="0" w:firstLine="624"/>
        <w:rPr>
          <w:color w:val="000000"/>
        </w:rPr>
      </w:pPr>
      <w:r>
        <w:rPr>
          <w:color w:val="000000"/>
        </w:rPr>
        <w:t xml:space="preserve">Создание условий для развития игровой деятельности детей. </w:t>
      </w:r>
    </w:p>
    <w:p>
      <w:pPr>
        <w:numPr>
          <w:ilvl w:val="0"/>
          <w:numId w:val="47"/>
        </w:numPr>
        <w:ind w:left="0" w:firstLine="624"/>
        <w:rPr>
          <w:color w:val="000000"/>
        </w:rPr>
      </w:pPr>
      <w:r>
        <w:rPr>
          <w:color w:val="000000"/>
        </w:rPr>
        <w:t xml:space="preserve">Формирование игровых умений, развитых культурных форм игры. Развитие у детей интереса к различным видам игр. </w:t>
      </w:r>
    </w:p>
    <w:p>
      <w:pPr>
        <w:numPr>
          <w:ilvl w:val="0"/>
          <w:numId w:val="47"/>
        </w:numPr>
        <w:ind w:left="0" w:firstLine="624"/>
        <w:rPr>
          <w:color w:val="000000"/>
        </w:rPr>
      </w:pPr>
      <w:r>
        <w:rPr>
          <w:color w:val="000000"/>
        </w:rPr>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pPr>
        <w:numPr>
          <w:ilvl w:val="0"/>
          <w:numId w:val="47"/>
        </w:numPr>
        <w:ind w:left="0" w:firstLine="624"/>
        <w:rPr>
          <w:b/>
          <w:bCs/>
          <w:i/>
          <w:iCs/>
        </w:rPr>
      </w:pPr>
      <w:r>
        <w:rPr>
          <w:color w:val="000000"/>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pPr>
        <w:ind w:firstLine="709"/>
        <w:rPr>
          <w:b/>
          <w:bCs/>
          <w:i/>
          <w:iCs/>
        </w:rPr>
      </w:pPr>
    </w:p>
    <w:p>
      <w:pPr>
        <w:ind w:firstLine="709"/>
        <w:rPr>
          <w:rFonts w:eastAsia="TimesNewRoman"/>
          <w:i/>
          <w:iCs/>
          <w:color w:val="000000"/>
        </w:rPr>
      </w:pPr>
      <w:r>
        <w:rPr>
          <w:b/>
          <w:bCs/>
          <w:i/>
          <w:iCs/>
        </w:rPr>
        <w:t>Содержание психолого- педагогической работы</w:t>
      </w:r>
    </w:p>
    <w:p>
      <w:pPr>
        <w:ind w:firstLine="709"/>
        <w:rPr>
          <w:b/>
          <w:color w:val="000000"/>
        </w:rPr>
      </w:pPr>
      <w:r>
        <w:rPr>
          <w:rFonts w:eastAsia="TimesNewRoman"/>
          <w:i/>
          <w:iCs/>
          <w:color w:val="000000"/>
        </w:rPr>
        <w:t xml:space="preserve">Группа раннего возраста </w:t>
      </w:r>
      <w:r>
        <w:rPr>
          <w:i/>
          <w:iCs/>
          <w:color w:val="000000"/>
        </w:rPr>
        <w:t>(</w:t>
      </w:r>
      <w:r>
        <w:rPr>
          <w:rFonts w:eastAsia="TimesNewRoman"/>
          <w:i/>
          <w:iCs/>
          <w:color w:val="000000"/>
        </w:rPr>
        <w:t xml:space="preserve">от </w:t>
      </w:r>
      <w:r>
        <w:rPr>
          <w:i/>
          <w:iCs/>
          <w:color w:val="000000"/>
        </w:rPr>
        <w:t xml:space="preserve">1,5 </w:t>
      </w:r>
      <w:r>
        <w:rPr>
          <w:rFonts w:eastAsia="TimesNewRoman"/>
          <w:i/>
          <w:iCs/>
          <w:color w:val="000000"/>
        </w:rPr>
        <w:t xml:space="preserve">до </w:t>
      </w:r>
      <w:r>
        <w:rPr>
          <w:i/>
          <w:iCs/>
          <w:color w:val="000000"/>
        </w:rPr>
        <w:t xml:space="preserve">3 </w:t>
      </w:r>
      <w:r>
        <w:rPr>
          <w:rFonts w:eastAsia="TimesNewRoman"/>
          <w:i/>
          <w:iCs/>
          <w:color w:val="000000"/>
        </w:rPr>
        <w:t>лет</w:t>
      </w:r>
      <w:r>
        <w:rPr>
          <w:i/>
          <w:iCs/>
          <w:color w:val="000000"/>
        </w:rPr>
        <w:t>)</w:t>
      </w:r>
    </w:p>
    <w:p>
      <w:pPr>
        <w:ind w:firstLine="709"/>
        <w:rPr>
          <w:color w:val="000000"/>
        </w:rPr>
      </w:pPr>
      <w:r>
        <w:rPr>
          <w:b/>
          <w:color w:val="000000"/>
        </w:rPr>
        <w:t>Сюжетно-ролевые игры</w:t>
      </w:r>
      <w:r>
        <w:rPr>
          <w:color w:val="000000"/>
        </w:rPr>
        <w:t>. Учить детей проявлять интерес к игровым действиям сверстников; помогать играть рядом, не мешать друг другу.</w:t>
      </w:r>
    </w:p>
    <w:p>
      <w:pPr>
        <w:ind w:firstLine="709"/>
        <w:rPr>
          <w:color w:val="000000"/>
        </w:rPr>
      </w:pPr>
      <w:r>
        <w:rPr>
          <w:color w:val="000000"/>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 заместители.</w:t>
      </w:r>
    </w:p>
    <w:p>
      <w:pPr>
        <w:ind w:firstLine="709"/>
        <w:rPr>
          <w:color w:val="000000"/>
        </w:rPr>
      </w:pPr>
      <w:r>
        <w:rPr>
          <w:color w:val="000000"/>
        </w:rPr>
        <w:t>Подводить детей к пониманию роли в игре. Формировать начальные навыки ролевого поведения; учить связывать сюжетные действия с ролью.</w:t>
      </w:r>
    </w:p>
    <w:p>
      <w:pPr>
        <w:ind w:firstLine="709"/>
        <w:rPr>
          <w:b/>
          <w:color w:val="000000"/>
        </w:rPr>
      </w:pPr>
      <w:r>
        <w:rPr>
          <w:color w:val="000000"/>
        </w:rPr>
        <w:t>Развивать предпосылки творчества.</w:t>
      </w:r>
    </w:p>
    <w:p>
      <w:pPr>
        <w:ind w:firstLine="709"/>
        <w:rPr>
          <w:b/>
          <w:color w:val="000000"/>
        </w:rPr>
      </w:pPr>
      <w:r>
        <w:rPr>
          <w:b/>
          <w:color w:val="000000"/>
        </w:rPr>
        <w:t>Подвижные игры</w:t>
      </w:r>
      <w:r>
        <w:rPr>
          <w:color w:val="000000"/>
        </w:rPr>
        <w:t>.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pPr>
        <w:ind w:firstLine="709"/>
        <w:rPr>
          <w:color w:val="000000"/>
        </w:rPr>
      </w:pPr>
      <w:r>
        <w:rPr>
          <w:b/>
          <w:color w:val="000000"/>
        </w:rPr>
        <w:t>Театрализованные игры</w:t>
      </w:r>
      <w:r>
        <w:rPr>
          <w:color w:val="000000"/>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pPr>
        <w:ind w:firstLine="709"/>
        <w:rPr>
          <w:color w:val="000000"/>
        </w:rPr>
      </w:pPr>
      <w:r>
        <w:rPr>
          <w:color w:val="000000"/>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pPr>
        <w:ind w:firstLine="709"/>
        <w:rPr>
          <w:color w:val="000000"/>
        </w:rPr>
      </w:pPr>
      <w:r>
        <w:rPr>
          <w:color w:val="000000"/>
        </w:rPr>
        <w:t>Способствовать проявлению самостоятельности, активности в игре с персонажами- игрушками.</w:t>
      </w:r>
    </w:p>
    <w:p>
      <w:pPr>
        <w:ind w:firstLine="709"/>
        <w:rPr>
          <w:b/>
          <w:color w:val="000000"/>
        </w:rPr>
      </w:pPr>
      <w:r>
        <w:rPr>
          <w:color w:val="000000"/>
        </w:rPr>
        <w:t>Создавать условия для систематического восприятия театрализованных выступлений педагогического театра (взрослых).</w:t>
      </w:r>
    </w:p>
    <w:p>
      <w:pPr>
        <w:ind w:firstLine="709"/>
        <w:rPr>
          <w:color w:val="000000"/>
        </w:rPr>
      </w:pPr>
      <w:r>
        <w:rPr>
          <w:b/>
          <w:color w:val="000000"/>
        </w:rPr>
        <w:t>Дидактические игры</w:t>
      </w:r>
      <w:r>
        <w:rPr>
          <w:color w:val="000000"/>
        </w:rPr>
        <w:t>.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pPr>
        <w:ind w:firstLine="709"/>
        <w:rPr>
          <w:rFonts w:eastAsia="TimesNewRoman"/>
          <w:i/>
          <w:iCs/>
        </w:rPr>
      </w:pPr>
      <w:r>
        <w:rPr>
          <w:color w:val="000000"/>
        </w:rPr>
        <w:t xml:space="preserve">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 </w:t>
      </w:r>
      <w:r>
        <w:t>тяжелый» и т. п.); мелкой моторики руки (игрушки с пуговицами, крючками,</w:t>
      </w:r>
      <w:r>
        <w:rPr>
          <w:color w:val="000000"/>
        </w:rPr>
        <w:t xml:space="preserve"> </w:t>
      </w:r>
      <w:r>
        <w:t>молниями, шнуровкой и т. д.).</w:t>
      </w:r>
    </w:p>
    <w:p>
      <w:pPr>
        <w:ind w:firstLine="709"/>
        <w:rPr>
          <w:i/>
          <w:iCs/>
        </w:rPr>
      </w:pPr>
      <w:r>
        <w:rPr>
          <w:rFonts w:eastAsia="TimesNewRoman"/>
          <w:i/>
          <w:iCs/>
        </w:rPr>
        <w:t xml:space="preserve">Младше – средняя группа </w:t>
      </w:r>
    </w:p>
    <w:p>
      <w:pPr>
        <w:ind w:firstLine="709"/>
        <w:rPr>
          <w:b/>
        </w:rPr>
      </w:pPr>
      <w:r>
        <w:rPr>
          <w:i/>
          <w:iCs/>
        </w:rPr>
        <w:t>(</w:t>
      </w:r>
      <w:r>
        <w:rPr>
          <w:rFonts w:eastAsia="TimesNewRoman"/>
          <w:i/>
          <w:iCs/>
        </w:rPr>
        <w:t xml:space="preserve">от </w:t>
      </w:r>
      <w:r>
        <w:rPr>
          <w:i/>
          <w:iCs/>
        </w:rPr>
        <w:t xml:space="preserve">3 </w:t>
      </w:r>
      <w:r>
        <w:rPr>
          <w:rFonts w:eastAsia="TimesNewRoman"/>
          <w:i/>
          <w:iCs/>
        </w:rPr>
        <w:t xml:space="preserve">до </w:t>
      </w:r>
      <w:r>
        <w:rPr>
          <w:i/>
          <w:iCs/>
        </w:rPr>
        <w:t xml:space="preserve">4 </w:t>
      </w:r>
      <w:r>
        <w:rPr>
          <w:rFonts w:eastAsia="TimesNewRoman"/>
          <w:i/>
          <w:iCs/>
        </w:rPr>
        <w:t>лет</w:t>
      </w:r>
      <w:r>
        <w:rPr>
          <w:i/>
          <w:iCs/>
        </w:rPr>
        <w:t>)</w:t>
      </w:r>
    </w:p>
    <w:p>
      <w:pPr>
        <w:ind w:firstLine="709"/>
      </w:pPr>
      <w:r>
        <w:rPr>
          <w:b/>
        </w:rPr>
        <w:t>Сюжетно-ролевые игры</w:t>
      </w:r>
      <w:r>
        <w:t>.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pPr>
        <w:ind w:firstLine="709"/>
      </w:pPr>
      <w: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—дочка, врач —больной); в индивидуальных играх с игрушками-заместителями исполнять роль за себя и за игрушку.</w:t>
      </w:r>
    </w:p>
    <w:p>
      <w:pPr>
        <w:ind w:firstLine="709"/>
      </w:pPr>
      <w:r>
        <w:t>Показывать способы ролевого поведения, используя обучающие игры.</w:t>
      </w:r>
    </w:p>
    <w:p>
      <w:pPr>
        <w:ind w:firstLine="709"/>
      </w:pPr>
      <w: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pPr>
        <w:ind w:firstLine="709"/>
      </w:pPr>
      <w: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pPr>
        <w:ind w:firstLine="709"/>
        <w:rPr>
          <w:b/>
        </w:rPr>
      </w:pPr>
      <w:r>
        <w:t>Развивать умение взаимодействовать и ладить друг с другом в непродолжительной совместной игре.</w:t>
      </w:r>
    </w:p>
    <w:p>
      <w:pPr>
        <w:ind w:firstLine="709"/>
      </w:pPr>
      <w:r>
        <w:rPr>
          <w:b/>
        </w:rPr>
        <w:t>Подвижные игры.</w:t>
      </w:r>
      <w:r>
        <w:t xml:space="preserve">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pPr>
        <w:ind w:firstLine="709"/>
        <w:rPr>
          <w:b/>
        </w:rPr>
      </w:pPr>
      <w:r>
        <w:t>Постепенно вводить игры с более сложными правилами и сменой видов движений.</w:t>
      </w:r>
    </w:p>
    <w:p>
      <w:pPr>
        <w:ind w:firstLine="709"/>
      </w:pPr>
      <w:r>
        <w:rPr>
          <w:b/>
        </w:rPr>
        <w:t>Театрализованные игры.</w:t>
      </w:r>
      <w: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pPr>
        <w:ind w:firstLine="709"/>
      </w:pPr>
      <w: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pPr>
        <w:ind w:firstLine="709"/>
      </w:pPr>
      <w:r>
        <w:t>Знакомить детей с приемами вождения настольных кукол. Учить сопровождать движения простой песенкой.</w:t>
      </w:r>
    </w:p>
    <w:p>
      <w:pPr>
        <w:ind w:firstLine="709"/>
      </w:pPr>
      <w:r>
        <w:t>Вызывать желание действовать с элементами костюмов (шапочки, воротнички и т. д.) и атрибутами как внешними символами роли.</w:t>
      </w:r>
    </w:p>
    <w:p>
      <w:pPr>
        <w:ind w:firstLine="709"/>
      </w:pPr>
      <w:r>
        <w:t>Развивать стремление импровизировать на несложные сюжеты песен, сказок.</w:t>
      </w:r>
    </w:p>
    <w:p>
      <w:pPr>
        <w:ind w:firstLine="709"/>
      </w:pPr>
      <w:r>
        <w:t>Вызывать желание выступать перед куклами и сверстниками, обустраивая место для выступления.</w:t>
      </w:r>
    </w:p>
    <w:p>
      <w:pPr>
        <w:ind w:firstLine="709"/>
        <w:rPr>
          <w:b/>
        </w:rPr>
      </w:pPr>
      <w:r>
        <w:t>Побуждать участвовать в беседах о театре (театр —актеры —зрители, поведение людей в зрительном зале).</w:t>
      </w:r>
    </w:p>
    <w:p>
      <w:pPr>
        <w:ind w:firstLine="709"/>
      </w:pPr>
      <w:r>
        <w:rPr>
          <w:b/>
        </w:rPr>
        <w:t>Дидактические игры</w:t>
      </w:r>
      <w:r>
        <w:t>.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pPr>
        <w:ind w:firstLine="709"/>
        <w:rPr>
          <w:rFonts w:eastAsia="TimesNewRoman"/>
          <w:i/>
          <w:iCs/>
        </w:rPr>
      </w:pPr>
      <w:r>
        <w:t>В совместных дидактических играх учить детей выполнять постепенно усложняющиеся правила.</w:t>
      </w:r>
    </w:p>
    <w:p>
      <w:pPr>
        <w:ind w:firstLine="709"/>
        <w:rPr>
          <w:b/>
        </w:rPr>
      </w:pPr>
      <w:r>
        <w:rPr>
          <w:rFonts w:eastAsia="TimesNewRoman"/>
          <w:i/>
          <w:iCs/>
        </w:rPr>
        <w:t xml:space="preserve"> </w:t>
      </w:r>
      <w:r>
        <w:rPr>
          <w:i/>
          <w:iCs/>
        </w:rPr>
        <w:t>(</w:t>
      </w:r>
      <w:r>
        <w:rPr>
          <w:rFonts w:eastAsia="TimesNewRoman"/>
          <w:i/>
          <w:iCs/>
        </w:rPr>
        <w:t xml:space="preserve">от </w:t>
      </w:r>
      <w:r>
        <w:rPr>
          <w:i/>
          <w:iCs/>
        </w:rPr>
        <w:t xml:space="preserve">4 </w:t>
      </w:r>
      <w:r>
        <w:rPr>
          <w:rFonts w:eastAsia="TimesNewRoman"/>
          <w:i/>
          <w:iCs/>
        </w:rPr>
        <w:t xml:space="preserve">до </w:t>
      </w:r>
      <w:r>
        <w:rPr>
          <w:i/>
          <w:iCs/>
        </w:rPr>
        <w:t xml:space="preserve">5 </w:t>
      </w:r>
      <w:r>
        <w:rPr>
          <w:rFonts w:eastAsia="TimesNewRoman"/>
          <w:i/>
          <w:iCs/>
        </w:rPr>
        <w:t>лет</w:t>
      </w:r>
      <w:r>
        <w:rPr>
          <w:i/>
          <w:iCs/>
        </w:rPr>
        <w:t>)</w:t>
      </w:r>
    </w:p>
    <w:p>
      <w:pPr>
        <w:ind w:firstLine="709"/>
      </w:pPr>
      <w:r>
        <w:rPr>
          <w:b/>
        </w:rPr>
        <w:t>Сюжетно-ролевые игры</w:t>
      </w:r>
      <w:r>
        <w:t>.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pPr>
        <w:ind w:firstLine="709"/>
      </w:pPr>
      <w: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pPr>
        <w:ind w:firstLine="709"/>
      </w:pPr>
      <w:r>
        <w:t>Учить подбирать предметы и атрибуты для игры.</w:t>
      </w:r>
    </w:p>
    <w:p>
      <w:pPr>
        <w:ind w:firstLine="709"/>
      </w:pPr>
      <w: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pPr>
        <w:ind w:firstLine="709"/>
      </w:pPr>
      <w: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pPr>
        <w:ind w:firstLine="709"/>
      </w:pPr>
      <w:r>
        <w:t>Воспитывать дружеские взаимоотношения между детьми, развивать умение считаться с интересами товарищей.</w:t>
      </w:r>
    </w:p>
    <w:p>
      <w:pPr>
        <w:ind w:firstLine="709"/>
        <w:rPr>
          <w:b/>
        </w:rPr>
      </w:pPr>
      <w: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pPr>
        <w:ind w:firstLine="709"/>
      </w:pPr>
      <w:r>
        <w:rPr>
          <w:b/>
        </w:rPr>
        <w:t>Подвижные игры</w:t>
      </w:r>
      <w:r>
        <w:t>. Продолжать развивать двигательную активность; ловкость, быстроту, пространственную ориентировку.</w:t>
      </w:r>
    </w:p>
    <w:p>
      <w:pPr>
        <w:ind w:firstLine="709"/>
      </w:pPr>
      <w:r>
        <w:t>Воспитывать самостоятельность детей в организации знакомых игр с небольшой группой сверстников.</w:t>
      </w:r>
    </w:p>
    <w:p>
      <w:pPr>
        <w:ind w:firstLine="709"/>
      </w:pPr>
      <w:r>
        <w:t>Приучать к самостоятельному выполнению правил.</w:t>
      </w:r>
    </w:p>
    <w:p>
      <w:pPr>
        <w:ind w:firstLine="709"/>
        <w:rPr>
          <w:b/>
        </w:rPr>
      </w:pPr>
      <w:r>
        <w:t>Развивать творческие способности детей в играх (придумывание вариантов игр, комбинирование движений).</w:t>
      </w:r>
    </w:p>
    <w:p>
      <w:pPr>
        <w:ind w:firstLine="709"/>
      </w:pPr>
      <w:r>
        <w:rPr>
          <w:b/>
        </w:rPr>
        <w:t>Театрализованные игры.</w:t>
      </w:r>
      <w: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pPr>
        <w:ind w:firstLine="709"/>
      </w:pPr>
      <w: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pPr>
        <w:ind w:firstLine="709"/>
      </w:pPr>
      <w: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pPr>
        <w:ind w:firstLine="709"/>
      </w:pPr>
      <w: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pPr>
        <w:ind w:firstLine="709"/>
      </w:pPr>
      <w:r>
        <w:t>Учить чувствовать и понимать эмоциональное состояние героя, вступать в ролевое взаимодействие с другими персонажами.</w:t>
      </w:r>
    </w:p>
    <w:p>
      <w:pPr>
        <w:ind w:firstLine="709"/>
      </w:pPr>
      <w: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pPr>
        <w:ind w:firstLine="709"/>
      </w:pPr>
      <w: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pPr>
        <w:ind w:firstLine="709"/>
      </w:pPr>
      <w: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pPr>
        <w:ind w:firstLine="709"/>
        <w:rPr>
          <w:b/>
        </w:rPr>
      </w:pPr>
      <w: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pPr>
        <w:ind w:firstLine="709"/>
      </w:pPr>
      <w:r>
        <w:rPr>
          <w:b/>
        </w:rPr>
        <w:t>Дидактические игры</w:t>
      </w:r>
      <w:r>
        <w:t>.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pPr>
        <w:ind w:firstLine="709"/>
      </w:pPr>
      <w: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pPr>
        <w:ind w:firstLine="709"/>
        <w:rPr>
          <w:rFonts w:eastAsia="TimesNewRoman"/>
          <w:i/>
          <w:iCs/>
        </w:rPr>
      </w:pPr>
      <w:r>
        <w:t>Поощрять стремление освоить правила простейших настольно-печатных игр («Домино», «Лото»),</w:t>
      </w:r>
    </w:p>
    <w:p>
      <w:pPr>
        <w:ind w:firstLine="709"/>
        <w:rPr>
          <w:i/>
          <w:iCs/>
        </w:rPr>
      </w:pPr>
      <w:r>
        <w:rPr>
          <w:rFonts w:eastAsia="TimesNewRoman"/>
          <w:i/>
          <w:iCs/>
        </w:rPr>
        <w:t xml:space="preserve">Старше - подготовительная группа </w:t>
      </w:r>
    </w:p>
    <w:p>
      <w:pPr>
        <w:ind w:firstLine="709"/>
        <w:rPr>
          <w:b/>
        </w:rPr>
      </w:pPr>
      <w:r>
        <w:rPr>
          <w:i/>
          <w:iCs/>
        </w:rPr>
        <w:t>(</w:t>
      </w:r>
      <w:r>
        <w:rPr>
          <w:rFonts w:eastAsia="TimesNewRoman"/>
          <w:i/>
          <w:iCs/>
        </w:rPr>
        <w:t xml:space="preserve">от </w:t>
      </w:r>
      <w:r>
        <w:rPr>
          <w:i/>
          <w:iCs/>
        </w:rPr>
        <w:t xml:space="preserve">5 </w:t>
      </w:r>
      <w:r>
        <w:rPr>
          <w:rFonts w:eastAsia="TimesNewRoman"/>
          <w:i/>
          <w:iCs/>
        </w:rPr>
        <w:t xml:space="preserve">до </w:t>
      </w:r>
      <w:r>
        <w:rPr>
          <w:i/>
          <w:iCs/>
        </w:rPr>
        <w:t xml:space="preserve">6 </w:t>
      </w:r>
      <w:r>
        <w:rPr>
          <w:rFonts w:eastAsia="TimesNewRoman"/>
          <w:i/>
          <w:iCs/>
        </w:rPr>
        <w:t>лет</w:t>
      </w:r>
      <w:r>
        <w:rPr>
          <w:i/>
          <w:iCs/>
        </w:rPr>
        <w:t>)</w:t>
      </w:r>
    </w:p>
    <w:p>
      <w:pPr>
        <w:ind w:firstLine="709"/>
      </w:pPr>
      <w:r>
        <w:rPr>
          <w:b/>
        </w:rPr>
        <w:t>Сюжетно-ролевые игры</w:t>
      </w:r>
      <w:r>
        <w:t>. Совершенствовать и расширять игровые замыслы и умения детей. Формировать желание организовывать сюжетно-ролевые игры.</w:t>
      </w:r>
    </w:p>
    <w:p>
      <w:pPr>
        <w:ind w:firstLine="709"/>
      </w:pPr>
      <w: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pPr>
        <w:ind w:firstLine="709"/>
      </w:pPr>
      <w: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w:t>
      </w:r>
    </w:p>
    <w:p>
      <w:pPr>
        <w:ind w:firstLine="709"/>
      </w:pPr>
      <w: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pPr>
        <w:ind w:firstLine="709"/>
      </w:pPr>
      <w: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pPr>
        <w:ind w:firstLine="709"/>
      </w:pPr>
      <w: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pPr>
        <w:ind w:firstLine="709"/>
      </w:pPr>
      <w: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pPr>
        <w:ind w:firstLine="709"/>
        <w:rPr>
          <w:b/>
        </w:rPr>
      </w:pPr>
      <w:r>
        <w:t>Формировать привычку аккуратно убирать игрушки в отведенное для них место.</w:t>
      </w:r>
    </w:p>
    <w:p>
      <w:pPr>
        <w:ind w:firstLine="709"/>
      </w:pPr>
      <w:r>
        <w:rPr>
          <w:b/>
        </w:rPr>
        <w:t xml:space="preserve">Подвижные игры. </w:t>
      </w:r>
      <w: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pPr>
        <w:ind w:firstLine="709"/>
        <w:rPr>
          <w:b/>
        </w:rPr>
      </w:pPr>
      <w:r>
        <w:t>Воспитывать честность, справедливость в самостоятельных играх со сверстниками.</w:t>
      </w:r>
    </w:p>
    <w:p>
      <w:pPr>
        <w:ind w:firstLine="709"/>
      </w:pPr>
      <w:r>
        <w:rPr>
          <w:b/>
        </w:rPr>
        <w:t>Театрализованные игры</w:t>
      </w:r>
      <w:r>
        <w:t>.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pPr>
        <w:ind w:firstLine="709"/>
      </w:pPr>
      <w: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pPr>
        <w:ind w:firstLine="709"/>
      </w:pPr>
      <w: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pPr>
        <w:ind w:firstLine="709"/>
      </w:pPr>
      <w:r>
        <w:t>Учить детей создавать творческие группы для подготовки и проведения спектаклей, концертов, используя все имеющиеся возможности.</w:t>
      </w:r>
    </w:p>
    <w:p>
      <w:pPr>
        <w:ind w:firstLine="709"/>
      </w:pPr>
      <w:r>
        <w:t>Учить выстраивать линию поведения в роли, используя атрибуты, детали костюмов, сделанные своими руками.</w:t>
      </w:r>
    </w:p>
    <w:p>
      <w:pPr>
        <w:ind w:firstLine="709"/>
      </w:pPr>
      <w:r>
        <w:t>Поощрять импровизацию, умение свободно чувствовать себя в роли.</w:t>
      </w:r>
    </w:p>
    <w:p>
      <w:pPr>
        <w:ind w:firstLine="709"/>
        <w:rPr>
          <w:b/>
        </w:rPr>
      </w:pPr>
      <w: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pPr>
        <w:ind w:firstLine="709"/>
      </w:pPr>
      <w:r>
        <w:rPr>
          <w:b/>
        </w:rPr>
        <w:t>Дидактические игры.</w:t>
      </w:r>
      <w:r>
        <w:t xml:space="preserve"> Организовывать дидактические игры, объединяя детей в подгруппы по 2-4 человека; учить выполнять правила игры.</w:t>
      </w:r>
    </w:p>
    <w:p>
      <w:pPr>
        <w:ind w:firstLine="709"/>
      </w:pPr>
      <w: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pPr>
        <w:ind w:firstLine="709"/>
      </w:pPr>
      <w:r>
        <w:t>Формировать желание действовать с разнообразными дидактическими играми и игрушками (народными, электронными, компьютерными играми и др.).</w:t>
      </w:r>
    </w:p>
    <w:p>
      <w:pPr>
        <w:ind w:firstLine="709"/>
      </w:pPr>
      <w:r>
        <w:t>Побуждать детей к самостоятельности в игре, вызывая у них эмоционально- положительный отклик на игровое действие.</w:t>
      </w:r>
    </w:p>
    <w:p>
      <w:pPr>
        <w:ind w:firstLine="709"/>
        <w:rPr>
          <w:rFonts w:eastAsia="TimesNewRoman"/>
          <w:i/>
          <w:iCs/>
        </w:rPr>
      </w:pPr>
      <w: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p>
      <w:pPr>
        <w:ind w:firstLine="709"/>
      </w:pPr>
      <w:r>
        <w:rPr>
          <w:rFonts w:eastAsia="TimesNewRoman"/>
          <w:i/>
          <w:iCs/>
        </w:rPr>
        <w:t xml:space="preserve"> </w:t>
      </w:r>
      <w:r>
        <w:rPr>
          <w:i/>
          <w:iCs/>
        </w:rPr>
        <w:t>(</w:t>
      </w:r>
      <w:r>
        <w:rPr>
          <w:rFonts w:eastAsia="TimesNewRoman"/>
          <w:i/>
          <w:iCs/>
        </w:rPr>
        <w:t xml:space="preserve">от </w:t>
      </w:r>
      <w:r>
        <w:rPr>
          <w:i/>
          <w:iCs/>
        </w:rPr>
        <w:t xml:space="preserve">6 </w:t>
      </w:r>
      <w:r>
        <w:rPr>
          <w:rFonts w:eastAsia="TimesNewRoman"/>
          <w:i/>
          <w:iCs/>
        </w:rPr>
        <w:t xml:space="preserve">до </w:t>
      </w:r>
      <w:r>
        <w:rPr>
          <w:i/>
          <w:iCs/>
        </w:rPr>
        <w:t xml:space="preserve">7 </w:t>
      </w:r>
      <w:r>
        <w:rPr>
          <w:rFonts w:eastAsia="TimesNewRoman"/>
          <w:i/>
          <w:iCs/>
        </w:rPr>
        <w:t>лет</w:t>
      </w:r>
      <w:r>
        <w:rPr>
          <w:i/>
          <w:iCs/>
        </w:rPr>
        <w:t>)</w:t>
      </w:r>
    </w:p>
    <w:p>
      <w:pPr>
        <w:ind w:firstLine="709"/>
      </w:pPr>
      <w:r>
        <w:t>Продолжать развивать у детей самостоятельность в организации всех видов игр, выполнении правил и норм поведения.</w:t>
      </w:r>
    </w:p>
    <w:p>
      <w:pPr>
        <w:ind w:firstLine="709"/>
      </w:pPr>
      <w:r>
        <w:t>Развивать инициативу, организаторские способности.</w:t>
      </w:r>
    </w:p>
    <w:p>
      <w:pPr>
        <w:ind w:firstLine="709"/>
        <w:rPr>
          <w:b/>
        </w:rPr>
      </w:pPr>
      <w:r>
        <w:t>Воспитывать чувство коллективизма.</w:t>
      </w:r>
    </w:p>
    <w:p>
      <w:pPr>
        <w:ind w:firstLine="709"/>
      </w:pPr>
      <w:r>
        <w:rPr>
          <w:b/>
        </w:rPr>
        <w:t>Сюжетно-ролевые игры</w:t>
      </w:r>
      <w:r>
        <w:t>. Продолжать учить детей брать на себя различные роли в соответствии с сюжетом игры; использовать атрибуты, конструкторы, строительный материал.</w:t>
      </w:r>
    </w:p>
    <w:p>
      <w:pPr>
        <w:ind w:firstLine="709"/>
      </w:pPr>
      <w: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pPr>
        <w:ind w:firstLine="709"/>
      </w:pPr>
      <w:r>
        <w:t>Способствовать творческому использованию в играх представлений об окружающей жизни, впечатлений о произведениях литературы, мультфильмах.</w:t>
      </w:r>
    </w:p>
    <w:p>
      <w:pPr>
        <w:ind w:firstLine="709"/>
      </w:pPr>
      <w: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pPr>
        <w:ind w:firstLine="709"/>
      </w:pPr>
      <w:r>
        <w:t>Формировать отношения, основанные на сотрудничестве и взаимопомощи.</w:t>
      </w:r>
    </w:p>
    <w:p>
      <w:pPr>
        <w:ind w:firstLine="709"/>
        <w:rPr>
          <w:b/>
        </w:rPr>
      </w:pPr>
      <w: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pPr>
        <w:ind w:firstLine="709"/>
      </w:pPr>
      <w:r>
        <w:rPr>
          <w:b/>
        </w:rPr>
        <w:t>Подвижные игры</w:t>
      </w:r>
      <w:r>
        <w:t>.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pPr>
        <w:ind w:firstLine="709"/>
      </w:pPr>
      <w:r>
        <w:t>Учить справедливо оценивать результаты игры.</w:t>
      </w:r>
    </w:p>
    <w:p>
      <w:pPr>
        <w:ind w:firstLine="709"/>
        <w:rPr>
          <w:b/>
        </w:rPr>
      </w:pPr>
      <w:r>
        <w:t>Развивать интерес к спортивным (бадминтон, баскетбол, настольный теннис, хоккей, футбол) и народным играм.</w:t>
      </w:r>
    </w:p>
    <w:p>
      <w:pPr>
        <w:ind w:firstLine="709"/>
      </w:pPr>
      <w:r>
        <w:rPr>
          <w:b/>
        </w:rPr>
        <w:t>Театрализованные игры</w:t>
      </w:r>
      <w:r>
        <w:t>. Развивать самостоятельность детей в организации театрализованных игр.</w:t>
      </w:r>
    </w:p>
    <w:p>
      <w:pPr>
        <w:ind w:firstLine="709"/>
      </w:pPr>
      <w: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pPr>
        <w:ind w:firstLine="709"/>
      </w:pPr>
      <w: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pPr>
        <w:ind w:firstLine="709"/>
      </w:pPr>
      <w: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pPr>
        <w:ind w:firstLine="709"/>
      </w:pPr>
      <w: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pPr>
        <w:ind w:firstLine="709"/>
        <w:rPr>
          <w:b/>
        </w:rPr>
      </w:pPr>
      <w:r>
        <w:t>Учить постигать художественные образы, созданные средствами театральной выразительности (свет, грим, музыка, слово, хореография, декорации и др.).</w:t>
      </w:r>
    </w:p>
    <w:p>
      <w:pPr>
        <w:ind w:firstLine="709"/>
      </w:pPr>
      <w:r>
        <w:rPr>
          <w:b/>
        </w:rPr>
        <w:t>Дидактические игры</w:t>
      </w:r>
      <w: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pPr>
        <w:ind w:firstLine="709"/>
      </w:pPr>
      <w: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pPr>
        <w:ind w:firstLine="709"/>
      </w:pPr>
      <w:r>
        <w:t>Привлекать детей к созданию некоторых дидактических игр («Шумелки», «Шуршалки» и т.д.). Развивать и закреплять сенсорные способности.</w:t>
      </w:r>
    </w:p>
    <w:p>
      <w:pPr>
        <w:ind w:firstLine="709"/>
      </w:pPr>
      <w: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pPr>
        <w:ind w:firstLine="709"/>
      </w:pPr>
    </w:p>
    <w:p>
      <w:pPr>
        <w:ind w:firstLine="709"/>
        <w:rPr>
          <w:color w:val="000000"/>
        </w:rPr>
      </w:pPr>
      <w:r>
        <w:rPr>
          <w:b/>
          <w:bCs/>
          <w:i/>
          <w:iCs/>
        </w:rPr>
        <w:t>Развитие игровой деятельности детей с целью освоения различных социальных ролей</w:t>
      </w:r>
    </w:p>
    <w:p>
      <w:pPr>
        <w:ind w:firstLine="709"/>
        <w:rPr>
          <w:color w:val="000000"/>
        </w:rPr>
      </w:pPr>
      <w:r>
        <w:rPr>
          <w:color w:val="000000"/>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pPr>
        <w:pStyle w:val="108"/>
        <w:numPr>
          <w:ilvl w:val="0"/>
          <w:numId w:val="48"/>
        </w:numPr>
        <w:spacing w:after="0" w:line="240" w:lineRule="auto"/>
        <w:ind w:left="0" w:firstLine="624"/>
        <w:jc w:val="both"/>
        <w:rPr>
          <w:rFonts w:ascii="Times New Roman" w:hAnsi="Times New Roman"/>
          <w:color w:val="000000"/>
          <w:sz w:val="24"/>
          <w:szCs w:val="24"/>
        </w:rPr>
      </w:pPr>
      <w:r>
        <w:rPr>
          <w:rFonts w:ascii="Times New Roman" w:hAnsi="Times New Roman"/>
          <w:color w:val="000000"/>
          <w:sz w:val="24"/>
          <w:szCs w:val="24"/>
        </w:rPr>
        <w:t>действие в воображаемом плане способствует развитию символической функции мышления;</w:t>
      </w:r>
    </w:p>
    <w:p>
      <w:pPr>
        <w:pStyle w:val="108"/>
        <w:numPr>
          <w:ilvl w:val="0"/>
          <w:numId w:val="48"/>
        </w:numPr>
        <w:spacing w:after="0" w:line="240" w:lineRule="auto"/>
        <w:ind w:left="0" w:firstLine="624"/>
        <w:jc w:val="both"/>
        <w:rPr>
          <w:rFonts w:ascii="Times New Roman" w:hAnsi="Times New Roman"/>
          <w:color w:val="000000"/>
          <w:sz w:val="24"/>
          <w:szCs w:val="24"/>
        </w:rPr>
      </w:pPr>
      <w:r>
        <w:rPr>
          <w:rFonts w:ascii="Times New Roman" w:hAnsi="Times New Roman"/>
          <w:color w:val="000000"/>
          <w:sz w:val="24"/>
          <w:szCs w:val="24"/>
        </w:rPr>
        <w:t>наличие воображаемой ситуации способствует формированию плана представлений;</w:t>
      </w:r>
    </w:p>
    <w:p>
      <w:pPr>
        <w:pStyle w:val="108"/>
        <w:numPr>
          <w:ilvl w:val="0"/>
          <w:numId w:val="48"/>
        </w:numPr>
        <w:spacing w:after="0" w:line="240" w:lineRule="auto"/>
        <w:ind w:left="0" w:firstLine="624"/>
        <w:jc w:val="both"/>
        <w:rPr>
          <w:rFonts w:ascii="Times New Roman" w:hAnsi="Times New Roman"/>
          <w:color w:val="000000"/>
          <w:sz w:val="24"/>
          <w:szCs w:val="24"/>
        </w:rPr>
      </w:pPr>
      <w:r>
        <w:rPr>
          <w:rFonts w:ascii="Times New Roman" w:hAnsi="Times New Roman"/>
          <w:color w:val="000000"/>
          <w:sz w:val="24"/>
          <w:szCs w:val="24"/>
        </w:rPr>
        <w:t>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pPr>
        <w:pStyle w:val="108"/>
        <w:numPr>
          <w:ilvl w:val="0"/>
          <w:numId w:val="48"/>
        </w:numPr>
        <w:spacing w:after="0" w:line="240" w:lineRule="auto"/>
        <w:ind w:left="0" w:firstLine="624"/>
        <w:jc w:val="both"/>
        <w:rPr>
          <w:rFonts w:ascii="Times New Roman" w:hAnsi="Times New Roman"/>
          <w:b/>
          <w:bCs/>
          <w:color w:val="000000"/>
          <w:sz w:val="24"/>
          <w:szCs w:val="24"/>
        </w:rPr>
      </w:pPr>
      <w:r>
        <w:rPr>
          <w:rFonts w:ascii="Times New Roman" w:hAnsi="Times New Roman"/>
          <w:color w:val="000000"/>
          <w:sz w:val="24"/>
          <w:szCs w:val="24"/>
        </w:rPr>
        <w:t>необходимость согласовывать игровые действия способствует формированию реальных взаимоотношений между играющими детьми.</w:t>
      </w:r>
    </w:p>
    <w:p>
      <w:pPr>
        <w:ind w:firstLine="709"/>
        <w:rPr>
          <w:color w:val="000000"/>
        </w:rPr>
      </w:pPr>
      <w:r>
        <w:rPr>
          <w:b/>
          <w:bCs/>
          <w:color w:val="000000"/>
        </w:rPr>
        <w:t>Принципы руководства сюжетно-ролевой игрой:</w:t>
      </w:r>
    </w:p>
    <w:p>
      <w:pPr>
        <w:ind w:firstLine="709"/>
        <w:rPr>
          <w:color w:val="000000"/>
        </w:rPr>
      </w:pPr>
      <w:r>
        <w:rPr>
          <w:color w:val="000000"/>
        </w:rPr>
        <w:t xml:space="preserve">1) Для того, чтобы дети овладели игровыми умениями, воспитатель должен </w:t>
      </w:r>
      <w:r>
        <w:rPr>
          <w:b/>
          <w:bCs/>
          <w:i/>
          <w:iCs/>
          <w:color w:val="000000"/>
        </w:rPr>
        <w:t>играть вместе с ними.</w:t>
      </w:r>
    </w:p>
    <w:p>
      <w:pPr>
        <w:ind w:firstLine="709"/>
        <w:rPr>
          <w:color w:val="000000"/>
        </w:rPr>
      </w:pPr>
      <w:r>
        <w:rPr>
          <w:color w:val="000000"/>
        </w:rPr>
        <w:t xml:space="preserve">2) На каждом возрастном этапе игра развертывается особым образом, так, чтобы детьми «открывался» и усваивался новый, </w:t>
      </w:r>
      <w:r>
        <w:rPr>
          <w:b/>
          <w:bCs/>
          <w:i/>
          <w:iCs/>
          <w:color w:val="000000"/>
        </w:rPr>
        <w:t>более сложный способ построения игры.</w:t>
      </w:r>
    </w:p>
    <w:p>
      <w:pPr>
        <w:ind w:firstLine="709"/>
        <w:rPr>
          <w:color w:val="000000"/>
        </w:rPr>
      </w:pPr>
      <w:r>
        <w:rPr>
          <w:color w:val="000000"/>
        </w:rPr>
        <w:t xml:space="preserve">3) На каждом возрастном этапе при формировании игровых умений необходимо ориентировать детей как на осуществление игрового действия, так и на </w:t>
      </w:r>
      <w:r>
        <w:rPr>
          <w:b/>
          <w:bCs/>
          <w:i/>
          <w:iCs/>
          <w:color w:val="000000"/>
        </w:rPr>
        <w:t>пояснение его</w:t>
      </w:r>
      <w:r>
        <w:rPr>
          <w:color w:val="000000"/>
        </w:rPr>
        <w:t xml:space="preserve"> </w:t>
      </w:r>
      <w:r>
        <w:rPr>
          <w:b/>
          <w:bCs/>
          <w:i/>
          <w:iCs/>
          <w:color w:val="000000"/>
        </w:rPr>
        <w:t>смысла партнерам.</w:t>
      </w:r>
    </w:p>
    <w:p>
      <w:pPr>
        <w:ind w:firstLine="709"/>
        <w:rPr>
          <w:color w:val="000000"/>
        </w:rPr>
      </w:pPr>
      <w:r>
        <w:rPr>
          <w:color w:val="000000"/>
        </w:rPr>
        <w:t>Руководя сюжетно-ролевой игрой, педагог должен помнить:</w:t>
      </w:r>
    </w:p>
    <w:p>
      <w:pPr>
        <w:pStyle w:val="108"/>
        <w:numPr>
          <w:ilvl w:val="0"/>
          <w:numId w:val="49"/>
        </w:numPr>
        <w:spacing w:after="0" w:line="240" w:lineRule="auto"/>
        <w:ind w:left="0" w:firstLine="624"/>
        <w:jc w:val="both"/>
        <w:rPr>
          <w:rFonts w:ascii="Times New Roman" w:hAnsi="Times New Roman"/>
          <w:color w:val="000000"/>
          <w:sz w:val="24"/>
          <w:szCs w:val="24"/>
        </w:rPr>
      </w:pPr>
      <w:r>
        <w:rPr>
          <w:rFonts w:ascii="Times New Roman" w:hAnsi="Times New Roman"/>
          <w:color w:val="000000"/>
          <w:sz w:val="24"/>
          <w:szCs w:val="24"/>
        </w:rPr>
        <w:t>об обязательном общении с детьми: диалогическом общении, полилогическом общении, предполагающем диалог с несколькими участниками игры одновременно (во время многоотраслевого сюжетного построения) и воспитывающем полифоничное слуховое восприятие;</w:t>
      </w:r>
    </w:p>
    <w:p>
      <w:pPr>
        <w:pStyle w:val="108"/>
        <w:numPr>
          <w:ilvl w:val="0"/>
          <w:numId w:val="49"/>
        </w:numPr>
        <w:spacing w:after="0" w:line="240" w:lineRule="auto"/>
        <w:ind w:left="0" w:firstLine="624"/>
        <w:jc w:val="both"/>
        <w:rPr>
          <w:rFonts w:ascii="Times New Roman" w:hAnsi="Times New Roman"/>
          <w:color w:val="000000"/>
          <w:sz w:val="24"/>
          <w:szCs w:val="24"/>
        </w:rPr>
      </w:pPr>
      <w:r>
        <w:rPr>
          <w:rFonts w:ascii="Times New Roman" w:hAnsi="Times New Roman"/>
          <w:color w:val="000000"/>
          <w:sz w:val="24"/>
          <w:szCs w:val="24"/>
        </w:rPr>
        <w:t>создание проблемных ситуаций, позволяющих стимулировать творческие проявления детей в поиске решения задачи.</w:t>
      </w:r>
    </w:p>
    <w:p>
      <w:pPr>
        <w:pStyle w:val="108"/>
        <w:spacing w:after="0" w:line="240" w:lineRule="auto"/>
        <w:ind w:left="0" w:firstLine="709"/>
        <w:jc w:val="both"/>
        <w:rPr>
          <w:rFonts w:ascii="Times New Roman" w:hAnsi="Times New Roman"/>
          <w:color w:val="000000"/>
          <w:sz w:val="24"/>
          <w:szCs w:val="24"/>
        </w:rPr>
      </w:pPr>
    </w:p>
    <w:p>
      <w:pPr>
        <w:pStyle w:val="108"/>
        <w:spacing w:after="0" w:line="240" w:lineRule="auto"/>
        <w:ind w:left="0" w:firstLine="709"/>
        <w:jc w:val="both"/>
        <w:rPr>
          <w:rFonts w:ascii="Times New Roman" w:hAnsi="Times New Roman"/>
          <w:b/>
          <w:bCs/>
          <w:i/>
          <w:iCs/>
          <w:sz w:val="24"/>
          <w:szCs w:val="28"/>
        </w:rPr>
      </w:pPr>
      <w:r>
        <w:rPr>
          <w:rFonts w:ascii="Times New Roman" w:hAnsi="Times New Roman"/>
          <w:color w:val="000000"/>
          <w:sz w:val="24"/>
          <w:szCs w:val="24"/>
        </w:rPr>
        <w:t>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деятельности) воздействия на игру и играющих</w:t>
      </w:r>
    </w:p>
    <w:p>
      <w:pPr>
        <w:ind w:firstLine="709"/>
        <w:jc w:val="center"/>
        <w:rPr>
          <w:b/>
          <w:bCs/>
          <w:i/>
          <w:iCs/>
          <w:szCs w:val="28"/>
        </w:rPr>
      </w:pPr>
    </w:p>
    <w:p>
      <w:pPr>
        <w:rPr>
          <w:sz w:val="22"/>
          <w:szCs w:val="22"/>
        </w:rPr>
      </w:pPr>
    </w:p>
    <w:p>
      <w:pPr>
        <w:rPr>
          <w:sz w:val="22"/>
          <w:szCs w:val="22"/>
        </w:rPr>
      </w:pPr>
      <w:r>
        <w:rPr>
          <w:sz w:val="22"/>
          <w:szCs w:val="22"/>
        </w:rPr>
        <w:br w:type="page"/>
      </w:r>
    </w:p>
    <w:p>
      <w:pPr>
        <w:pStyle w:val="16"/>
        <w:numPr>
          <w:ilvl w:val="1"/>
          <w:numId w:val="21"/>
        </w:numPr>
        <w:spacing w:after="0" w:line="240" w:lineRule="auto"/>
        <w:rPr>
          <w:rFonts w:ascii="Times New Roman" w:hAnsi="Times New Roman"/>
          <w:b/>
          <w:bCs/>
          <w:sz w:val="24"/>
          <w:szCs w:val="28"/>
        </w:rPr>
      </w:pPr>
      <w:r>
        <w:rPr>
          <w:rFonts w:ascii="Times New Roman" w:hAnsi="Times New Roman"/>
          <w:b/>
          <w:sz w:val="24"/>
          <w:szCs w:val="28"/>
        </w:rPr>
        <w:t xml:space="preserve">Описание вариативных форм, способов, методов и средств реализации «Программы»  </w:t>
      </w:r>
      <w:r>
        <w:rPr>
          <w:rFonts w:ascii="Times New Roman" w:hAnsi="Times New Roman"/>
          <w:b/>
          <w:bCs/>
          <w:sz w:val="24"/>
          <w:szCs w:val="28"/>
        </w:rPr>
        <w:t>с учетом возрастных и индивидуальных особенностей обучающихся, специфики их образовательных потребностей и интересов.</w:t>
      </w:r>
    </w:p>
    <w:p>
      <w:pPr>
        <w:ind w:left="426"/>
        <w:rPr>
          <w:b/>
          <w:sz w:val="28"/>
          <w:szCs w:val="28"/>
        </w:rPr>
      </w:pPr>
    </w:p>
    <w:p>
      <w:pPr>
        <w:rPr>
          <w:b/>
        </w:rPr>
      </w:pPr>
    </w:p>
    <w:p>
      <w:r>
        <w:rPr>
          <w:b/>
          <w:i/>
        </w:rPr>
        <w:t>Обязательная часть</w:t>
      </w:r>
    </w:p>
    <w:p>
      <w:pPr>
        <w:ind w:firstLine="709"/>
      </w:pPr>
      <w:r>
        <w:t>Важнейшим условием реализации «Программы» является создание развивающей и эмоционально комфортной для ребенка образовательной среды.</w:t>
      </w:r>
    </w:p>
    <w:p>
      <w:r>
        <w:t>Содержание  образовательных областей зависит от возрастных и индивидуальных особенностей обучающихся,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tbl>
      <w:tblPr>
        <w:tblStyle w:val="6"/>
        <w:tblW w:w="5000" w:type="pct"/>
        <w:tblInd w:w="0" w:type="dxa"/>
        <w:tblLayout w:type="autofit"/>
        <w:tblCellMar>
          <w:top w:w="0" w:type="dxa"/>
          <w:left w:w="113" w:type="dxa"/>
          <w:bottom w:w="0" w:type="dxa"/>
          <w:right w:w="108" w:type="dxa"/>
        </w:tblCellMar>
      </w:tblPr>
      <w:tblGrid>
        <w:gridCol w:w="6349"/>
        <w:gridCol w:w="9039"/>
      </w:tblGrid>
      <w:tr>
        <w:tblPrEx>
          <w:tblCellMar>
            <w:top w:w="0" w:type="dxa"/>
            <w:left w:w="113" w:type="dxa"/>
            <w:bottom w:w="0" w:type="dxa"/>
            <w:right w:w="108" w:type="dxa"/>
          </w:tblCellMar>
        </w:tblPrEx>
        <w:tc>
          <w:tcPr>
            <w:tcW w:w="2063" w:type="pct"/>
            <w:tcBorders>
              <w:top w:val="single" w:color="000001" w:sz="4" w:space="0"/>
              <w:left w:val="single" w:color="000001" w:sz="4" w:space="0"/>
              <w:bottom w:val="single" w:color="000001" w:sz="4" w:space="0"/>
            </w:tcBorders>
            <w:shd w:val="clear" w:color="auto" w:fill="FFFFFF"/>
          </w:tcPr>
          <w:p>
            <w:pPr>
              <w:jc w:val="center"/>
              <w:rPr>
                <w:b/>
                <w:color w:val="000000"/>
              </w:rPr>
            </w:pPr>
            <w:r>
              <w:rPr>
                <w:b/>
                <w:color w:val="000000"/>
              </w:rPr>
              <w:t xml:space="preserve">Ранний возраст </w:t>
            </w:r>
          </w:p>
          <w:p>
            <w:pPr>
              <w:jc w:val="center"/>
              <w:rPr>
                <w:b/>
                <w:color w:val="000000"/>
              </w:rPr>
            </w:pPr>
            <w:r>
              <w:rPr>
                <w:b/>
                <w:color w:val="000000"/>
              </w:rPr>
              <w:t>(1,5 - 3 года)</w:t>
            </w:r>
          </w:p>
        </w:tc>
        <w:tc>
          <w:tcPr>
            <w:tcW w:w="2937" w:type="pct"/>
            <w:tcBorders>
              <w:top w:val="single" w:color="000001" w:sz="4" w:space="0"/>
              <w:left w:val="single" w:color="000001" w:sz="4" w:space="0"/>
              <w:bottom w:val="single" w:color="000001" w:sz="4" w:space="0"/>
              <w:right w:val="single" w:color="000001" w:sz="4" w:space="0"/>
            </w:tcBorders>
            <w:shd w:val="clear" w:color="auto" w:fill="FFFFFF"/>
          </w:tcPr>
          <w:p>
            <w:pPr>
              <w:jc w:val="center"/>
              <w:rPr>
                <w:b/>
                <w:color w:val="000000"/>
              </w:rPr>
            </w:pPr>
            <w:r>
              <w:rPr>
                <w:b/>
                <w:color w:val="000000"/>
              </w:rPr>
              <w:t>Дошкольный возраст</w:t>
            </w:r>
          </w:p>
          <w:p>
            <w:pPr>
              <w:jc w:val="center"/>
            </w:pPr>
            <w:r>
              <w:rPr>
                <w:b/>
                <w:color w:val="000000"/>
              </w:rPr>
              <w:t xml:space="preserve"> (3 года - 8 лет)</w:t>
            </w:r>
          </w:p>
        </w:tc>
      </w:tr>
      <w:tr>
        <w:tblPrEx>
          <w:tblCellMar>
            <w:top w:w="0" w:type="dxa"/>
            <w:left w:w="113" w:type="dxa"/>
            <w:bottom w:w="0" w:type="dxa"/>
            <w:right w:w="108" w:type="dxa"/>
          </w:tblCellMar>
        </w:tblPrEx>
        <w:tc>
          <w:tcPr>
            <w:tcW w:w="2063" w:type="pct"/>
            <w:tcBorders>
              <w:top w:val="single" w:color="000001" w:sz="4" w:space="0"/>
              <w:left w:val="single" w:color="000001" w:sz="4" w:space="0"/>
              <w:bottom w:val="single" w:color="000001" w:sz="4" w:space="0"/>
            </w:tcBorders>
            <w:shd w:val="clear" w:color="auto" w:fill="FFFFFF"/>
          </w:tcPr>
          <w:p>
            <w:pPr>
              <w:numPr>
                <w:ilvl w:val="0"/>
                <w:numId w:val="3"/>
              </w:numPr>
              <w:shd w:val="clear" w:color="auto" w:fill="FFFFFF"/>
              <w:tabs>
                <w:tab w:val="left" w:pos="360"/>
              </w:tabs>
              <w:ind w:left="360"/>
              <w:jc w:val="left"/>
              <w:rPr>
                <w:color w:val="000000"/>
              </w:rPr>
            </w:pPr>
            <w:r>
              <w:rPr>
                <w:color w:val="000000"/>
              </w:rPr>
              <w:t>предметная деятельность и игры с составными и динамическими игрушками</w:t>
            </w:r>
          </w:p>
          <w:p>
            <w:pPr>
              <w:numPr>
                <w:ilvl w:val="0"/>
                <w:numId w:val="3"/>
              </w:numPr>
              <w:shd w:val="clear" w:color="auto" w:fill="FFFFFF"/>
              <w:tabs>
                <w:tab w:val="left" w:pos="360"/>
              </w:tabs>
              <w:ind w:left="360"/>
              <w:jc w:val="left"/>
              <w:rPr>
                <w:color w:val="000000"/>
              </w:rPr>
            </w:pPr>
            <w:r>
              <w:rPr>
                <w:color w:val="000000"/>
              </w:rPr>
              <w:t xml:space="preserve">экспериментирование с материалами и веществами (песок, вода, тесто и пр.), </w:t>
            </w:r>
          </w:p>
          <w:p>
            <w:pPr>
              <w:numPr>
                <w:ilvl w:val="0"/>
                <w:numId w:val="3"/>
              </w:numPr>
              <w:shd w:val="clear" w:color="auto" w:fill="FFFFFF"/>
              <w:tabs>
                <w:tab w:val="left" w:pos="360"/>
              </w:tabs>
              <w:ind w:left="360"/>
              <w:jc w:val="left"/>
              <w:rPr>
                <w:color w:val="000000"/>
              </w:rPr>
            </w:pPr>
            <w:r>
              <w:rPr>
                <w:color w:val="000000"/>
              </w:rPr>
              <w:t xml:space="preserve">общение с взрослым и совместные игры со сверстниками под руководством взрослого, </w:t>
            </w:r>
          </w:p>
          <w:p>
            <w:pPr>
              <w:numPr>
                <w:ilvl w:val="0"/>
                <w:numId w:val="3"/>
              </w:numPr>
              <w:shd w:val="clear" w:color="auto" w:fill="FFFFFF"/>
              <w:tabs>
                <w:tab w:val="left" w:pos="360"/>
              </w:tabs>
              <w:ind w:left="360"/>
              <w:jc w:val="left"/>
              <w:rPr>
                <w:color w:val="000000"/>
              </w:rPr>
            </w:pPr>
            <w:r>
              <w:rPr>
                <w:color w:val="000000"/>
              </w:rPr>
              <w:t>самообслуживание и действия с бытовыми предметами-орудиями (ложка, совок, лопатка и пр.),</w:t>
            </w:r>
          </w:p>
          <w:p>
            <w:pPr>
              <w:numPr>
                <w:ilvl w:val="0"/>
                <w:numId w:val="3"/>
              </w:numPr>
              <w:shd w:val="clear" w:color="auto" w:fill="FFFFFF"/>
              <w:tabs>
                <w:tab w:val="left" w:pos="360"/>
              </w:tabs>
              <w:ind w:left="360"/>
              <w:jc w:val="left"/>
              <w:rPr>
                <w:color w:val="000000"/>
              </w:rPr>
            </w:pPr>
            <w:r>
              <w:rPr>
                <w:color w:val="000000"/>
              </w:rPr>
              <w:t>восприятие смысла музыки, сказок, стихов, рассматривание картинок, двигательная активность;</w:t>
            </w:r>
          </w:p>
          <w:p>
            <w:pPr>
              <w:shd w:val="clear" w:color="auto" w:fill="FFFFFF"/>
              <w:tabs>
                <w:tab w:val="left" w:pos="360"/>
              </w:tabs>
              <w:ind w:left="360" w:hanging="360"/>
              <w:rPr>
                <w:color w:val="000000"/>
              </w:rPr>
            </w:pPr>
          </w:p>
          <w:p>
            <w:pPr>
              <w:rPr>
                <w:color w:val="000000"/>
              </w:rPr>
            </w:pPr>
          </w:p>
        </w:tc>
        <w:tc>
          <w:tcPr>
            <w:tcW w:w="2937" w:type="pct"/>
            <w:tcBorders>
              <w:top w:val="single" w:color="000001" w:sz="4" w:space="0"/>
              <w:left w:val="single" w:color="000001" w:sz="4" w:space="0"/>
              <w:bottom w:val="single" w:color="000001" w:sz="4" w:space="0"/>
              <w:right w:val="single" w:color="000001" w:sz="4" w:space="0"/>
            </w:tcBorders>
            <w:shd w:val="clear" w:color="auto" w:fill="FFFFFF"/>
          </w:tcPr>
          <w:p>
            <w:pPr>
              <w:numPr>
                <w:ilvl w:val="0"/>
                <w:numId w:val="3"/>
              </w:numPr>
              <w:shd w:val="clear" w:color="auto" w:fill="FFFFFF"/>
              <w:tabs>
                <w:tab w:val="left" w:pos="332"/>
              </w:tabs>
              <w:ind w:left="332" w:hanging="332"/>
              <w:jc w:val="left"/>
              <w:rPr>
                <w:color w:val="000000"/>
              </w:rPr>
            </w:pPr>
            <w:r>
              <w:rPr>
                <w:color w:val="000000"/>
              </w:rPr>
              <w:t xml:space="preserve">игровая, включая сюжетно-ролевую игру, игру с правилами и другие виды игры, </w:t>
            </w:r>
          </w:p>
          <w:p>
            <w:pPr>
              <w:numPr>
                <w:ilvl w:val="0"/>
                <w:numId w:val="3"/>
              </w:numPr>
              <w:shd w:val="clear" w:color="auto" w:fill="FFFFFF"/>
              <w:tabs>
                <w:tab w:val="left" w:pos="332"/>
              </w:tabs>
              <w:ind w:left="332" w:hanging="332"/>
              <w:jc w:val="left"/>
              <w:rPr>
                <w:color w:val="000000"/>
              </w:rPr>
            </w:pPr>
            <w:r>
              <w:rPr>
                <w:color w:val="000000"/>
              </w:rPr>
              <w:t xml:space="preserve">коммуникативная (общение и взаимодействие со взрослыми и сверстниками), </w:t>
            </w:r>
          </w:p>
          <w:p>
            <w:pPr>
              <w:numPr>
                <w:ilvl w:val="0"/>
                <w:numId w:val="3"/>
              </w:numPr>
              <w:shd w:val="clear" w:color="auto" w:fill="FFFFFF"/>
              <w:tabs>
                <w:tab w:val="left" w:pos="332"/>
              </w:tabs>
              <w:ind w:left="332" w:hanging="332"/>
              <w:jc w:val="left"/>
              <w:rPr>
                <w:color w:val="000000"/>
              </w:rPr>
            </w:pPr>
            <w:r>
              <w:rPr>
                <w:color w:val="000000"/>
              </w:rPr>
              <w:t xml:space="preserve">познавательно-исследовательская (исследования объектов окружающего мира и экспериментирования с ними), </w:t>
            </w:r>
          </w:p>
          <w:p>
            <w:pPr>
              <w:numPr>
                <w:ilvl w:val="0"/>
                <w:numId w:val="3"/>
              </w:numPr>
              <w:shd w:val="clear" w:color="auto" w:fill="FFFFFF"/>
              <w:tabs>
                <w:tab w:val="left" w:pos="332"/>
              </w:tabs>
              <w:ind w:left="332" w:hanging="332"/>
              <w:jc w:val="left"/>
              <w:rPr>
                <w:color w:val="000000"/>
              </w:rPr>
            </w:pPr>
            <w:r>
              <w:rPr>
                <w:color w:val="000000"/>
              </w:rPr>
              <w:t xml:space="preserve">восприятие художественной литературы и фольклора, </w:t>
            </w:r>
          </w:p>
          <w:p>
            <w:pPr>
              <w:numPr>
                <w:ilvl w:val="0"/>
                <w:numId w:val="3"/>
              </w:numPr>
              <w:shd w:val="clear" w:color="auto" w:fill="FFFFFF"/>
              <w:tabs>
                <w:tab w:val="left" w:pos="332"/>
              </w:tabs>
              <w:ind w:left="332" w:hanging="332"/>
              <w:jc w:val="left"/>
              <w:rPr>
                <w:color w:val="000000"/>
              </w:rPr>
            </w:pPr>
            <w:r>
              <w:rPr>
                <w:color w:val="000000"/>
              </w:rPr>
              <w:t xml:space="preserve">самообслуживание и элементарный бытовой труд (в помещении и на улице), </w:t>
            </w:r>
          </w:p>
          <w:p>
            <w:pPr>
              <w:numPr>
                <w:ilvl w:val="0"/>
                <w:numId w:val="3"/>
              </w:numPr>
              <w:shd w:val="clear" w:color="auto" w:fill="FFFFFF"/>
              <w:tabs>
                <w:tab w:val="left" w:pos="332"/>
              </w:tabs>
              <w:ind w:left="332" w:hanging="332"/>
              <w:jc w:val="left"/>
              <w:rPr>
                <w:color w:val="000000"/>
              </w:rPr>
            </w:pPr>
            <w:r>
              <w:rPr>
                <w:color w:val="000000"/>
              </w:rPr>
              <w:t xml:space="preserve">конструирование из разного материала, включая конструкторы, модули, бумагу, природный и иной материал, </w:t>
            </w:r>
          </w:p>
          <w:p>
            <w:pPr>
              <w:numPr>
                <w:ilvl w:val="0"/>
                <w:numId w:val="3"/>
              </w:numPr>
              <w:shd w:val="clear" w:color="auto" w:fill="FFFFFF"/>
              <w:tabs>
                <w:tab w:val="left" w:pos="332"/>
              </w:tabs>
              <w:ind w:left="332" w:hanging="332"/>
              <w:jc w:val="left"/>
              <w:rPr>
                <w:color w:val="000000"/>
              </w:rPr>
            </w:pPr>
            <w:r>
              <w:rPr>
                <w:color w:val="000000"/>
              </w:rPr>
              <w:t>изобразительная (рисование, лепка, аппликация),</w:t>
            </w:r>
          </w:p>
          <w:p>
            <w:pPr>
              <w:numPr>
                <w:ilvl w:val="0"/>
                <w:numId w:val="3"/>
              </w:numPr>
              <w:shd w:val="clear" w:color="auto" w:fill="FFFFFF"/>
              <w:tabs>
                <w:tab w:val="left" w:pos="332"/>
              </w:tabs>
              <w:ind w:left="332" w:hanging="332"/>
              <w:jc w:val="left"/>
              <w:rPr>
                <w:color w:val="000000"/>
              </w:rPr>
            </w:pPr>
            <w:r>
              <w:rPr>
                <w:color w:val="00000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pPr>
              <w:numPr>
                <w:ilvl w:val="0"/>
                <w:numId w:val="3"/>
              </w:numPr>
              <w:shd w:val="clear" w:color="auto" w:fill="FFFFFF"/>
              <w:tabs>
                <w:tab w:val="left" w:pos="332"/>
              </w:tabs>
              <w:ind w:left="332" w:hanging="332"/>
              <w:jc w:val="left"/>
            </w:pPr>
            <w:r>
              <w:rPr>
                <w:color w:val="000000"/>
              </w:rPr>
              <w:t>двигательная (овладение основными движениями) формы активности ребенка.</w:t>
            </w:r>
          </w:p>
        </w:tc>
      </w:tr>
    </w:tbl>
    <w:p>
      <w:pPr>
        <w:ind w:firstLine="708"/>
      </w:pPr>
    </w:p>
    <w:p>
      <w:pPr>
        <w:pageBreakBefore/>
        <w:jc w:val="center"/>
        <w:rPr>
          <w:b/>
          <w:bCs/>
        </w:rPr>
      </w:pPr>
      <w:r>
        <w:rPr>
          <w:b/>
          <w:bCs/>
        </w:rPr>
        <w:t>Перечень форм работы по  разным видам детской деятельности</w:t>
      </w:r>
    </w:p>
    <w:p>
      <w:pPr>
        <w:jc w:val="center"/>
        <w:rPr>
          <w:b/>
          <w:bCs/>
        </w:rPr>
      </w:pPr>
      <w:r>
        <w:rPr>
          <w:b/>
          <w:bCs/>
        </w:rPr>
        <w:t>в группе раннего возраста (1,5 – 3 года).</w:t>
      </w:r>
    </w:p>
    <w:tbl>
      <w:tblPr>
        <w:tblStyle w:val="6"/>
        <w:tblW w:w="5000" w:type="pct"/>
        <w:tblInd w:w="0" w:type="dxa"/>
        <w:tblLayout w:type="autofit"/>
        <w:tblCellMar>
          <w:top w:w="0" w:type="dxa"/>
          <w:left w:w="113" w:type="dxa"/>
          <w:bottom w:w="0" w:type="dxa"/>
          <w:right w:w="108" w:type="dxa"/>
        </w:tblCellMar>
      </w:tblPr>
      <w:tblGrid>
        <w:gridCol w:w="3911"/>
        <w:gridCol w:w="4823"/>
        <w:gridCol w:w="6654"/>
      </w:tblGrid>
      <w:tr>
        <w:tblPrEx>
          <w:tblCellMar>
            <w:top w:w="0" w:type="dxa"/>
            <w:left w:w="113" w:type="dxa"/>
            <w:bottom w:w="0" w:type="dxa"/>
            <w:right w:w="108" w:type="dxa"/>
          </w:tblCellMar>
        </w:tblPrEx>
        <w:trPr>
          <w:trHeight w:val="193" w:hRule="atLeast"/>
        </w:trPr>
        <w:tc>
          <w:tcPr>
            <w:tcW w:w="1271"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
                <w:bCs/>
              </w:rPr>
            </w:pPr>
            <w:r>
              <w:rPr>
                <w:b/>
                <w:bCs/>
              </w:rPr>
              <w:t xml:space="preserve"> Образовательная область</w:t>
            </w:r>
          </w:p>
        </w:tc>
        <w:tc>
          <w:tcPr>
            <w:tcW w:w="1567"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
                <w:bCs/>
              </w:rPr>
            </w:pPr>
            <w:r>
              <w:rPr>
                <w:b/>
                <w:bCs/>
              </w:rPr>
              <w:t>Детская деятельность</w:t>
            </w:r>
          </w:p>
        </w:tc>
        <w:tc>
          <w:tcPr>
            <w:tcW w:w="2162" w:type="pct"/>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bCs/>
              </w:rPr>
              <w:t>Формы работы (ФГОС)</w:t>
            </w:r>
          </w:p>
        </w:tc>
      </w:tr>
      <w:tr>
        <w:tblPrEx>
          <w:tblCellMar>
            <w:top w:w="0" w:type="dxa"/>
            <w:left w:w="113" w:type="dxa"/>
            <w:bottom w:w="0" w:type="dxa"/>
            <w:right w:w="108" w:type="dxa"/>
          </w:tblCellMar>
        </w:tblPrEx>
        <w:trPr>
          <w:trHeight w:val="315" w:hRule="atLeast"/>
        </w:trPr>
        <w:tc>
          <w:tcPr>
            <w:tcW w:w="1271"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
                <w:bCs/>
              </w:rPr>
            </w:pPr>
            <w:r>
              <w:rPr>
                <w:b/>
                <w:bCs/>
              </w:rPr>
              <w:t>1</w:t>
            </w:r>
          </w:p>
        </w:tc>
        <w:tc>
          <w:tcPr>
            <w:tcW w:w="1567"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
                <w:bCs/>
              </w:rPr>
            </w:pPr>
            <w:r>
              <w:rPr>
                <w:b/>
                <w:bCs/>
              </w:rPr>
              <w:t>2</w:t>
            </w:r>
          </w:p>
        </w:tc>
        <w:tc>
          <w:tcPr>
            <w:tcW w:w="2162" w:type="pct"/>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bCs/>
              </w:rPr>
              <w:t>3</w:t>
            </w:r>
          </w:p>
        </w:tc>
      </w:tr>
      <w:tr>
        <w:tblPrEx>
          <w:tblCellMar>
            <w:top w:w="0" w:type="dxa"/>
            <w:left w:w="113" w:type="dxa"/>
            <w:bottom w:w="0" w:type="dxa"/>
            <w:right w:w="108" w:type="dxa"/>
          </w:tblCellMar>
        </w:tblPrEx>
        <w:trPr>
          <w:trHeight w:val="808" w:hRule="atLeast"/>
        </w:trPr>
        <w:tc>
          <w:tcPr>
            <w:tcW w:w="1271"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
                <w:bCs/>
              </w:rPr>
            </w:pPr>
            <w:r>
              <w:t>Физическое развитие</w:t>
            </w:r>
          </w:p>
          <w:p>
            <w:pPr>
              <w:ind w:firstLine="0"/>
              <w:rPr>
                <w:b/>
                <w:bCs/>
              </w:rPr>
            </w:pPr>
          </w:p>
        </w:tc>
        <w:tc>
          <w:tcPr>
            <w:tcW w:w="1567"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Двигательная</w:t>
            </w:r>
          </w:p>
          <w:p>
            <w:pPr>
              <w:ind w:firstLine="0"/>
              <w:rPr>
                <w:bCs/>
              </w:rPr>
            </w:pPr>
          </w:p>
          <w:p>
            <w:pPr>
              <w:ind w:firstLine="0"/>
              <w:rPr>
                <w:bCs/>
              </w:rPr>
            </w:pPr>
          </w:p>
        </w:tc>
        <w:tc>
          <w:tcPr>
            <w:tcW w:w="2162"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Подвижные дидактические игры</w:t>
            </w:r>
          </w:p>
          <w:p>
            <w:pPr>
              <w:ind w:firstLine="0"/>
              <w:rPr>
                <w:bCs/>
              </w:rPr>
            </w:pPr>
            <w:r>
              <w:rPr>
                <w:bCs/>
              </w:rPr>
              <w:t>Подвижные игры с правилами</w:t>
            </w:r>
          </w:p>
          <w:p>
            <w:pPr>
              <w:ind w:firstLine="0"/>
            </w:pPr>
            <w:r>
              <w:rPr>
                <w:bCs/>
              </w:rPr>
              <w:t>Игровые упражнения</w:t>
            </w:r>
          </w:p>
        </w:tc>
      </w:tr>
      <w:tr>
        <w:tblPrEx>
          <w:tblCellMar>
            <w:top w:w="0" w:type="dxa"/>
            <w:left w:w="113" w:type="dxa"/>
            <w:bottom w:w="0" w:type="dxa"/>
            <w:right w:w="108" w:type="dxa"/>
          </w:tblCellMar>
        </w:tblPrEx>
        <w:tc>
          <w:tcPr>
            <w:tcW w:w="1271"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t xml:space="preserve">Социально – коммуникативная </w:t>
            </w:r>
          </w:p>
        </w:tc>
        <w:tc>
          <w:tcPr>
            <w:tcW w:w="1567"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Игровая</w:t>
            </w:r>
          </w:p>
          <w:p>
            <w:pPr>
              <w:ind w:firstLine="0"/>
              <w:rPr>
                <w:bCs/>
              </w:rPr>
            </w:pPr>
            <w:r>
              <w:rPr>
                <w:bCs/>
              </w:rPr>
              <w:t>Коммуникативная</w:t>
            </w:r>
          </w:p>
          <w:p>
            <w:pPr>
              <w:ind w:firstLine="0"/>
              <w:rPr>
                <w:bCs/>
              </w:rPr>
            </w:pPr>
            <w:r>
              <w:rPr>
                <w:bCs/>
              </w:rPr>
              <w:t>Трудовая</w:t>
            </w:r>
          </w:p>
          <w:p>
            <w:pPr>
              <w:ind w:firstLine="0"/>
              <w:rPr>
                <w:bCs/>
              </w:rPr>
            </w:pPr>
          </w:p>
          <w:p>
            <w:pPr>
              <w:ind w:firstLine="0"/>
              <w:rPr>
                <w:bCs/>
              </w:rPr>
            </w:pPr>
          </w:p>
        </w:tc>
        <w:tc>
          <w:tcPr>
            <w:tcW w:w="2162"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Ролевые  игры</w:t>
            </w:r>
          </w:p>
          <w:p>
            <w:pPr>
              <w:ind w:firstLine="0"/>
              <w:rPr>
                <w:bCs/>
              </w:rPr>
            </w:pPr>
            <w:r>
              <w:rPr>
                <w:bCs/>
              </w:rPr>
              <w:t xml:space="preserve">Игры с правилами </w:t>
            </w:r>
          </w:p>
          <w:p>
            <w:pPr>
              <w:ind w:firstLine="0"/>
              <w:rPr>
                <w:bCs/>
              </w:rPr>
            </w:pPr>
            <w:r>
              <w:rPr>
                <w:bCs/>
              </w:rPr>
              <w:t>Беседы</w:t>
            </w:r>
          </w:p>
          <w:p>
            <w:pPr>
              <w:ind w:firstLine="0"/>
              <w:rPr>
                <w:bCs/>
              </w:rPr>
            </w:pPr>
            <w:r>
              <w:rPr>
                <w:bCs/>
              </w:rPr>
              <w:t>Ситуативный разговор</w:t>
            </w:r>
          </w:p>
          <w:p>
            <w:pPr>
              <w:ind w:firstLine="0"/>
              <w:rPr>
                <w:bCs/>
              </w:rPr>
            </w:pPr>
            <w:r>
              <w:rPr>
                <w:bCs/>
              </w:rPr>
              <w:t>Речевая ситуация</w:t>
            </w:r>
          </w:p>
          <w:p>
            <w:pPr>
              <w:ind w:firstLine="0"/>
              <w:rPr>
                <w:bCs/>
              </w:rPr>
            </w:pPr>
            <w:r>
              <w:rPr>
                <w:bCs/>
              </w:rPr>
              <w:t xml:space="preserve"> Сюжетные игры</w:t>
            </w:r>
          </w:p>
          <w:p>
            <w:pPr>
              <w:ind w:firstLine="0"/>
              <w:rPr>
                <w:bCs/>
              </w:rPr>
            </w:pPr>
            <w:r>
              <w:rPr>
                <w:bCs/>
              </w:rPr>
              <w:t>Игры с правилами</w:t>
            </w:r>
          </w:p>
          <w:p>
            <w:pPr>
              <w:ind w:firstLine="0"/>
            </w:pPr>
            <w:r>
              <w:rPr>
                <w:bCs/>
              </w:rPr>
              <w:t>Совместные действия</w:t>
            </w:r>
          </w:p>
        </w:tc>
      </w:tr>
      <w:tr>
        <w:tblPrEx>
          <w:tblCellMar>
            <w:top w:w="0" w:type="dxa"/>
            <w:left w:w="113" w:type="dxa"/>
            <w:bottom w:w="0" w:type="dxa"/>
            <w:right w:w="108" w:type="dxa"/>
          </w:tblCellMar>
        </w:tblPrEx>
        <w:trPr>
          <w:trHeight w:val="726" w:hRule="atLeast"/>
        </w:trPr>
        <w:tc>
          <w:tcPr>
            <w:tcW w:w="1271" w:type="pct"/>
            <w:tcBorders>
              <w:top w:val="single" w:color="00000A" w:sz="4" w:space="0"/>
              <w:left w:val="single" w:color="00000A" w:sz="4" w:space="0"/>
              <w:bottom w:val="single" w:color="00000A" w:sz="4" w:space="0"/>
              <w:right w:val="single" w:color="00000A" w:sz="4" w:space="0"/>
            </w:tcBorders>
            <w:shd w:val="clear" w:color="auto" w:fill="auto"/>
          </w:tcPr>
          <w:p>
            <w:pPr>
              <w:ind w:firstLine="0"/>
            </w:pPr>
            <w:r>
              <w:t>Познавательное развитие</w:t>
            </w:r>
          </w:p>
          <w:p>
            <w:pPr>
              <w:ind w:firstLine="0"/>
            </w:pPr>
          </w:p>
          <w:p>
            <w:pPr>
              <w:ind w:firstLine="0"/>
              <w:rPr>
                <w:b/>
                <w:bCs/>
              </w:rPr>
            </w:pPr>
          </w:p>
        </w:tc>
        <w:tc>
          <w:tcPr>
            <w:tcW w:w="1567" w:type="pct"/>
            <w:vMerge w:val="restar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Познавательно - исследовательская</w:t>
            </w:r>
          </w:p>
          <w:p>
            <w:pPr>
              <w:ind w:firstLine="0"/>
              <w:rPr>
                <w:bCs/>
              </w:rPr>
            </w:pPr>
          </w:p>
          <w:p>
            <w:pPr>
              <w:ind w:firstLine="0"/>
              <w:rPr>
                <w:bCs/>
              </w:rPr>
            </w:pPr>
          </w:p>
          <w:p>
            <w:pPr>
              <w:ind w:firstLine="0"/>
              <w:rPr>
                <w:bCs/>
              </w:rPr>
            </w:pPr>
          </w:p>
        </w:tc>
        <w:tc>
          <w:tcPr>
            <w:tcW w:w="2162" w:type="pct"/>
            <w:vMerge w:val="restar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Наблюдение</w:t>
            </w:r>
          </w:p>
          <w:p>
            <w:pPr>
              <w:ind w:firstLine="0"/>
              <w:rPr>
                <w:bCs/>
              </w:rPr>
            </w:pPr>
            <w:r>
              <w:rPr>
                <w:bCs/>
              </w:rPr>
              <w:t xml:space="preserve"> Решение проблемных ситуаций</w:t>
            </w:r>
          </w:p>
          <w:p>
            <w:pPr>
              <w:ind w:firstLine="0"/>
              <w:rPr>
                <w:bCs/>
              </w:rPr>
            </w:pPr>
            <w:r>
              <w:rPr>
                <w:bCs/>
              </w:rPr>
              <w:t>Экспериментирование</w:t>
            </w:r>
          </w:p>
          <w:p>
            <w:pPr>
              <w:ind w:firstLine="0"/>
              <w:rPr>
                <w:bCs/>
              </w:rPr>
            </w:pPr>
            <w:r>
              <w:rPr>
                <w:bCs/>
              </w:rPr>
              <w:t xml:space="preserve"> Игры с правилами</w:t>
            </w:r>
          </w:p>
          <w:p>
            <w:pPr>
              <w:ind w:firstLine="0"/>
              <w:rPr>
                <w:bCs/>
              </w:rPr>
            </w:pPr>
            <w:r>
              <w:rPr>
                <w:bCs/>
              </w:rPr>
              <w:t>Дидактические игры,  дидактические упражнения</w:t>
            </w:r>
          </w:p>
          <w:p>
            <w:pPr>
              <w:ind w:firstLine="0"/>
              <w:rPr>
                <w:bCs/>
              </w:rPr>
            </w:pPr>
            <w:r>
              <w:rPr>
                <w:bCs/>
              </w:rPr>
              <w:t>изобразительная наглядность</w:t>
            </w:r>
          </w:p>
          <w:p>
            <w:pPr>
              <w:ind w:firstLine="0"/>
            </w:pPr>
            <w:r>
              <w:rPr>
                <w:bCs/>
              </w:rPr>
              <w:t>рассматривание  игрушек и картин, рассказывание по игрушкам    и картинам</w:t>
            </w:r>
          </w:p>
        </w:tc>
      </w:tr>
      <w:tr>
        <w:tblPrEx>
          <w:tblCellMar>
            <w:top w:w="0" w:type="dxa"/>
            <w:left w:w="113" w:type="dxa"/>
            <w:bottom w:w="0" w:type="dxa"/>
            <w:right w:w="108" w:type="dxa"/>
          </w:tblCellMar>
        </w:tblPrEx>
        <w:trPr>
          <w:trHeight w:val="915" w:hRule="atLeast"/>
        </w:trPr>
        <w:tc>
          <w:tcPr>
            <w:tcW w:w="1271"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t>Речевое развитие</w:t>
            </w:r>
          </w:p>
        </w:tc>
        <w:tc>
          <w:tcPr>
            <w:tcW w:w="1567" w:type="pct"/>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firstLine="0"/>
              <w:rPr>
                <w:bCs/>
              </w:rPr>
            </w:pPr>
          </w:p>
        </w:tc>
        <w:tc>
          <w:tcPr>
            <w:tcW w:w="2162" w:type="pct"/>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firstLine="0"/>
              <w:rPr>
                <w:bCs/>
              </w:rPr>
            </w:pPr>
          </w:p>
        </w:tc>
      </w:tr>
      <w:tr>
        <w:tblPrEx>
          <w:tblCellMar>
            <w:top w:w="0" w:type="dxa"/>
            <w:left w:w="113" w:type="dxa"/>
            <w:bottom w:w="0" w:type="dxa"/>
            <w:right w:w="108" w:type="dxa"/>
          </w:tblCellMar>
        </w:tblPrEx>
        <w:trPr>
          <w:trHeight w:val="1407" w:hRule="atLeast"/>
        </w:trPr>
        <w:tc>
          <w:tcPr>
            <w:tcW w:w="1271"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t xml:space="preserve">Художественное творчество  </w:t>
            </w:r>
          </w:p>
        </w:tc>
        <w:tc>
          <w:tcPr>
            <w:tcW w:w="1567"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Музыкально – художественная</w:t>
            </w:r>
          </w:p>
          <w:p>
            <w:pPr>
              <w:ind w:firstLine="0"/>
              <w:rPr>
                <w:bCs/>
              </w:rPr>
            </w:pPr>
            <w:r>
              <w:rPr>
                <w:bCs/>
              </w:rPr>
              <w:t>Продуктивная</w:t>
            </w:r>
          </w:p>
          <w:p>
            <w:pPr>
              <w:ind w:firstLine="0"/>
              <w:rPr>
                <w:bCs/>
              </w:rPr>
            </w:pPr>
            <w:r>
              <w:rPr>
                <w:bCs/>
              </w:rPr>
              <w:t>Чтение художественной литературы и фольклора</w:t>
            </w:r>
          </w:p>
          <w:p>
            <w:pPr>
              <w:ind w:firstLine="0"/>
              <w:rPr>
                <w:bCs/>
              </w:rPr>
            </w:pPr>
            <w:r>
              <w:rPr>
                <w:bCs/>
              </w:rPr>
              <w:tab/>
            </w:r>
          </w:p>
        </w:tc>
        <w:tc>
          <w:tcPr>
            <w:tcW w:w="2162" w:type="pct"/>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Слушание</w:t>
            </w:r>
          </w:p>
          <w:p>
            <w:pPr>
              <w:ind w:firstLine="0"/>
              <w:rPr>
                <w:bCs/>
              </w:rPr>
            </w:pPr>
            <w:r>
              <w:rPr>
                <w:bCs/>
              </w:rPr>
              <w:t>Исполнение</w:t>
            </w:r>
          </w:p>
          <w:p>
            <w:pPr>
              <w:ind w:firstLine="0"/>
              <w:rPr>
                <w:bCs/>
              </w:rPr>
            </w:pPr>
            <w:r>
              <w:rPr>
                <w:bCs/>
              </w:rPr>
              <w:t xml:space="preserve"> Подвижные игры (с музыкальным сопровождением)</w:t>
            </w:r>
          </w:p>
          <w:p>
            <w:pPr>
              <w:ind w:firstLine="0"/>
              <w:rPr>
                <w:bCs/>
              </w:rPr>
            </w:pPr>
            <w:r>
              <w:rPr>
                <w:bCs/>
              </w:rPr>
              <w:t>Музыкально – дидактическая игра</w:t>
            </w:r>
          </w:p>
          <w:p>
            <w:pPr>
              <w:ind w:firstLine="0"/>
            </w:pPr>
            <w:r>
              <w:rPr>
                <w:bCs/>
              </w:rPr>
              <w:t xml:space="preserve">  Рисование, лепка, аппликация</w:t>
            </w:r>
          </w:p>
        </w:tc>
      </w:tr>
    </w:tbl>
    <w:p>
      <w:pPr>
        <w:ind w:firstLine="0"/>
      </w:pPr>
    </w:p>
    <w:tbl>
      <w:tblPr>
        <w:tblStyle w:val="6"/>
        <w:tblW w:w="0" w:type="auto"/>
        <w:tblInd w:w="108" w:type="dxa"/>
        <w:tblLayout w:type="autofit"/>
        <w:tblCellMar>
          <w:top w:w="0" w:type="dxa"/>
          <w:left w:w="108" w:type="dxa"/>
          <w:bottom w:w="0" w:type="dxa"/>
          <w:right w:w="108" w:type="dxa"/>
        </w:tblCellMar>
      </w:tblPr>
      <w:tblGrid>
        <w:gridCol w:w="5670"/>
        <w:gridCol w:w="5066"/>
        <w:gridCol w:w="4539"/>
      </w:tblGrid>
      <w:tr>
        <w:tblPrEx>
          <w:tblCellMar>
            <w:top w:w="0" w:type="dxa"/>
            <w:left w:w="108" w:type="dxa"/>
            <w:bottom w:w="0" w:type="dxa"/>
            <w:right w:w="108" w:type="dxa"/>
          </w:tblCellMar>
        </w:tblPrEx>
        <w:tc>
          <w:tcPr>
            <w:tcW w:w="0" w:type="auto"/>
            <w:gridSpan w:val="2"/>
            <w:tcBorders>
              <w:top w:val="single" w:color="00000A" w:sz="4" w:space="0"/>
              <w:left w:val="single" w:color="00000A" w:sz="4" w:space="0"/>
              <w:bottom w:val="single" w:color="00000A" w:sz="4" w:space="0"/>
              <w:right w:val="single" w:color="00000A" w:sz="4" w:space="0"/>
            </w:tcBorders>
            <w:shd w:val="clear" w:color="auto" w:fill="auto"/>
          </w:tcPr>
          <w:p>
            <w:pPr>
              <w:ind w:firstLine="0"/>
              <w:jc w:val="center"/>
              <w:rPr>
                <w:bCs/>
              </w:rPr>
            </w:pPr>
            <w:r>
              <w:rPr>
                <w:bCs/>
              </w:rPr>
              <w:t>Блок совместной деятельности воспитателя и ребенка</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Cs/>
              </w:rPr>
              <w:t>Самостоятельная деятельность детей</w:t>
            </w:r>
          </w:p>
        </w:tc>
      </w:tr>
      <w:tr>
        <w:tblPrEx>
          <w:tblCellMar>
            <w:top w:w="0" w:type="dxa"/>
            <w:left w:w="108" w:type="dxa"/>
            <w:bottom w:w="0" w:type="dxa"/>
            <w:right w:w="108" w:type="dxa"/>
          </w:tblCellMar>
        </w:tblPrEx>
        <w:tc>
          <w:tcPr>
            <w:tcW w:w="5670" w:type="dxa"/>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Непосредственно образовательная деятельность</w:t>
            </w:r>
          </w:p>
        </w:tc>
        <w:tc>
          <w:tcPr>
            <w:tcW w:w="5066" w:type="dxa"/>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Совместная деятельность в ходе режимных моментов</w:t>
            </w:r>
          </w:p>
        </w:tc>
        <w:tc>
          <w:tcPr>
            <w:tcW w:w="0" w:type="auto"/>
            <w:vMerge w:val="restart"/>
            <w:tcBorders>
              <w:top w:val="single" w:color="00000A" w:sz="4" w:space="0"/>
              <w:left w:val="single" w:color="00000A" w:sz="4" w:space="0"/>
              <w:bottom w:val="single" w:color="00000A" w:sz="4" w:space="0"/>
              <w:right w:val="single" w:color="00000A" w:sz="4" w:space="0"/>
            </w:tcBorders>
            <w:shd w:val="clear" w:color="auto" w:fill="auto"/>
          </w:tcPr>
          <w:p>
            <w:pPr>
              <w:ind w:firstLine="0"/>
            </w:pPr>
            <w:r>
              <w:rPr>
                <w:bCs/>
              </w:rPr>
              <w:t>Разнообразная, гибко меняющаяся предметно – развивающая и игровая среда</w:t>
            </w:r>
          </w:p>
        </w:tc>
      </w:tr>
      <w:tr>
        <w:tblPrEx>
          <w:tblCellMar>
            <w:top w:w="0" w:type="dxa"/>
            <w:left w:w="108" w:type="dxa"/>
            <w:bottom w:w="0" w:type="dxa"/>
            <w:right w:w="108" w:type="dxa"/>
          </w:tblCellMar>
        </w:tblPrEx>
        <w:tc>
          <w:tcPr>
            <w:tcW w:w="5670" w:type="dxa"/>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Игра, беседы, разговоры, наблюдение. Экспериментирование, использование различных форм работы.</w:t>
            </w:r>
          </w:p>
        </w:tc>
        <w:tc>
          <w:tcPr>
            <w:tcW w:w="5066" w:type="dxa"/>
            <w:tcBorders>
              <w:top w:val="single" w:color="00000A" w:sz="4" w:space="0"/>
              <w:left w:val="single" w:color="00000A" w:sz="4" w:space="0"/>
              <w:bottom w:val="single" w:color="00000A" w:sz="4" w:space="0"/>
              <w:right w:val="single" w:color="00000A" w:sz="4" w:space="0"/>
            </w:tcBorders>
            <w:shd w:val="clear" w:color="auto" w:fill="auto"/>
          </w:tcPr>
          <w:p>
            <w:pPr>
              <w:ind w:firstLine="0"/>
              <w:rPr>
                <w:bCs/>
              </w:rPr>
            </w:pPr>
            <w:r>
              <w:rPr>
                <w:bCs/>
              </w:rPr>
              <w:t>Прием детей, одевание, раздевание, подготовка к приёму пищи, подготовка ко сну, КГН.</w:t>
            </w:r>
          </w:p>
        </w:tc>
        <w:tc>
          <w:tcPr>
            <w:tcW w:w="0" w:type="auto"/>
            <w:vMerge w:val="continue"/>
            <w:tcBorders>
              <w:top w:val="single" w:color="00000A" w:sz="4" w:space="0"/>
              <w:left w:val="single" w:color="00000A" w:sz="4" w:space="0"/>
              <w:bottom w:val="single" w:color="00000A" w:sz="4" w:space="0"/>
              <w:right w:val="single" w:color="00000A" w:sz="4" w:space="0"/>
            </w:tcBorders>
            <w:shd w:val="clear" w:color="auto" w:fill="auto"/>
            <w:vAlign w:val="center"/>
          </w:tcPr>
          <w:p>
            <w:pPr>
              <w:ind w:firstLine="0"/>
              <w:rPr>
                <w:bCs/>
              </w:rPr>
            </w:pPr>
          </w:p>
        </w:tc>
      </w:tr>
    </w:tbl>
    <w:p>
      <w:pPr>
        <w:shd w:val="clear" w:color="auto" w:fill="FFFFFF"/>
      </w:pPr>
    </w:p>
    <w:p>
      <w:pPr>
        <w:pageBreakBefore/>
        <w:tabs>
          <w:tab w:val="left" w:pos="2768"/>
        </w:tabs>
        <w:ind w:left="283"/>
        <w:jc w:val="center"/>
        <w:rPr>
          <w:b/>
        </w:rPr>
      </w:pPr>
      <w:r>
        <w:rPr>
          <w:b/>
        </w:rPr>
        <w:t xml:space="preserve">Модель реализации образовательно -  воспитательного процесса  </w:t>
      </w:r>
    </w:p>
    <w:p>
      <w:pPr>
        <w:tabs>
          <w:tab w:val="left" w:pos="2768"/>
        </w:tabs>
        <w:ind w:left="283"/>
        <w:jc w:val="center"/>
        <w:rPr>
          <w:b/>
        </w:rPr>
      </w:pPr>
      <w:r>
        <w:rPr>
          <w:b/>
        </w:rPr>
        <w:t>в МДОУ  «Детский сад № 21» на день</w:t>
      </w:r>
    </w:p>
    <w:p>
      <w:pPr>
        <w:tabs>
          <w:tab w:val="left" w:pos="2768"/>
        </w:tabs>
        <w:ind w:left="283"/>
        <w:jc w:val="center"/>
        <w:rPr>
          <w:b/>
        </w:rPr>
      </w:pPr>
    </w:p>
    <w:p>
      <w:pPr>
        <w:jc w:val="center"/>
        <w:rPr>
          <w:b/>
        </w:rPr>
      </w:pPr>
      <w:r>
        <w:rPr>
          <w:b/>
        </w:rPr>
        <w:t xml:space="preserve">Младший дошкольный возраст </w:t>
      </w:r>
    </w:p>
    <w:p>
      <w:pPr>
        <w:jc w:val="center"/>
        <w:rPr>
          <w:b/>
        </w:rPr>
      </w:pPr>
      <w:r>
        <w:rPr>
          <w:b/>
        </w:rPr>
        <w:t>(младше –средняя группа с 3 до 5 лет)</w:t>
      </w:r>
    </w:p>
    <w:tbl>
      <w:tblPr>
        <w:tblStyle w:val="6"/>
        <w:tblW w:w="0" w:type="auto"/>
        <w:tblInd w:w="0" w:type="dxa"/>
        <w:tblLayout w:type="autofit"/>
        <w:tblCellMar>
          <w:top w:w="0" w:type="dxa"/>
          <w:left w:w="113" w:type="dxa"/>
          <w:bottom w:w="0" w:type="dxa"/>
          <w:right w:w="108" w:type="dxa"/>
        </w:tblCellMar>
      </w:tblPr>
      <w:tblGrid>
        <w:gridCol w:w="565"/>
        <w:gridCol w:w="3188"/>
        <w:gridCol w:w="7618"/>
        <w:gridCol w:w="4017"/>
      </w:tblGrid>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 xml:space="preserve">№ </w:t>
            </w:r>
          </w:p>
          <w:p>
            <w:pPr>
              <w:ind w:firstLine="0"/>
              <w:rPr>
                <w:b/>
              </w:rPr>
            </w:pPr>
            <w:r>
              <w:rPr>
                <w:b/>
              </w:rPr>
              <w:t>п/п</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Направление развития ребенка</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1-я половина дня</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2-я половина дня</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1.</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 xml:space="preserve">Физическое развитие </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прием детей на воздухе в теплое время года</w:t>
            </w:r>
          </w:p>
          <w:p>
            <w:pPr>
              <w:ind w:firstLine="0"/>
            </w:pPr>
            <w:r>
              <w:t>- Утренняя гимнастика (подвижные игры, игровые сюжеты)</w:t>
            </w:r>
          </w:p>
          <w:p>
            <w:pPr>
              <w:ind w:firstLine="0"/>
            </w:pPr>
            <w:r>
              <w:t xml:space="preserve">- Гигиенические процедуры </w:t>
            </w:r>
          </w:p>
          <w:p>
            <w:pPr>
              <w:ind w:firstLine="0"/>
            </w:pPr>
            <w:r>
              <w:t>- Закаливание в повседневной жизни (облегченная одежда в группе, одежда по сезону на прогулке, воздушные ванны)</w:t>
            </w:r>
          </w:p>
          <w:p>
            <w:pPr>
              <w:ind w:firstLine="0"/>
            </w:pPr>
            <w:r>
              <w:t>- Физкультминутки в РМ, СД, НОД</w:t>
            </w:r>
          </w:p>
          <w:p>
            <w:pPr>
              <w:ind w:firstLine="0"/>
            </w:pPr>
            <w:r>
              <w:t>- Физкультура</w:t>
            </w:r>
          </w:p>
          <w:p>
            <w:pPr>
              <w:ind w:firstLine="0"/>
            </w:pPr>
            <w:r>
              <w:t>- прогулка в двигательной активности</w:t>
            </w:r>
          </w:p>
          <w:p>
            <w:pPr>
              <w:ind w:firstLine="0"/>
            </w:pPr>
            <w:r>
              <w:t>- использование разнообразных форм работы с детьми</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Гимнастика после сна</w:t>
            </w:r>
          </w:p>
          <w:p>
            <w:pPr>
              <w:ind w:firstLine="0"/>
            </w:pPr>
            <w:r>
              <w:t xml:space="preserve">- Закаливание </w:t>
            </w:r>
          </w:p>
          <w:p>
            <w:pPr>
              <w:ind w:firstLine="0"/>
            </w:pPr>
            <w:r>
              <w:t>- Физкультурные досуги, игры и развлечения</w:t>
            </w:r>
          </w:p>
          <w:p>
            <w:pPr>
              <w:ind w:firstLine="0"/>
            </w:pPr>
            <w:r>
              <w:t>- Самостоятельная двигательная деятельность</w:t>
            </w:r>
          </w:p>
          <w:p>
            <w:pPr>
              <w:ind w:firstLine="0"/>
            </w:pPr>
            <w:r>
              <w:t>- Прогулка (индивидуальная работа по развитию движений)</w:t>
            </w:r>
          </w:p>
          <w:p>
            <w:pPr>
              <w:ind w:firstLine="0"/>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2.</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Познавательное развитие</w:t>
            </w:r>
          </w:p>
          <w:p>
            <w:pPr>
              <w:ind w:firstLine="0"/>
              <w:rPr>
                <w:b/>
              </w:rPr>
            </w:pP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СД</w:t>
            </w:r>
          </w:p>
          <w:p>
            <w:pPr>
              <w:ind w:firstLine="0"/>
            </w:pPr>
            <w:r>
              <w:t>- Дидактические игры</w:t>
            </w:r>
          </w:p>
          <w:p>
            <w:pPr>
              <w:ind w:firstLine="0"/>
            </w:pPr>
            <w:r>
              <w:t>- Наблюдения</w:t>
            </w:r>
          </w:p>
          <w:p>
            <w:pPr>
              <w:ind w:firstLine="0"/>
            </w:pPr>
            <w:r>
              <w:t>- Беседы</w:t>
            </w:r>
          </w:p>
          <w:p>
            <w:pPr>
              <w:ind w:firstLine="0"/>
            </w:pPr>
            <w:r>
              <w:t>- Экскурсии (по территории детского сада)</w:t>
            </w:r>
          </w:p>
          <w:p>
            <w:pPr>
              <w:ind w:firstLine="0"/>
            </w:pPr>
            <w:r>
              <w:t>- Исследовательская работа, опыты и экспериментирование</w:t>
            </w:r>
          </w:p>
          <w:p>
            <w:pPr>
              <w:ind w:firstLine="0"/>
            </w:pPr>
            <w:r>
              <w:t>- конструирование</w:t>
            </w:r>
          </w:p>
          <w:p>
            <w:pPr>
              <w:ind w:firstLine="0"/>
            </w:pPr>
            <w:r>
              <w:t>- развивающая игра</w:t>
            </w:r>
          </w:p>
          <w:p>
            <w:pPr>
              <w:ind w:firstLine="0"/>
            </w:pPr>
            <w:r>
              <w:t>- проблемная ситуация (элементы)</w:t>
            </w:r>
          </w:p>
          <w:p>
            <w:pPr>
              <w:ind w:firstLine="0"/>
            </w:pPr>
            <w:r>
              <w:t>-  использование разнообразных форм работы с детьми</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СД, игры</w:t>
            </w:r>
          </w:p>
          <w:p>
            <w:pPr>
              <w:ind w:firstLine="0"/>
            </w:pPr>
            <w:r>
              <w:t>- Досуги</w:t>
            </w:r>
          </w:p>
          <w:p>
            <w:pPr>
              <w:ind w:firstLine="0"/>
            </w:pPr>
            <w:r>
              <w:t>- Индивидуальная работа</w:t>
            </w:r>
          </w:p>
        </w:tc>
      </w:tr>
      <w:tr>
        <w:tblPrEx>
          <w:tblCellMar>
            <w:top w:w="0" w:type="dxa"/>
            <w:left w:w="113" w:type="dxa"/>
            <w:bottom w:w="0" w:type="dxa"/>
            <w:right w:w="108" w:type="dxa"/>
          </w:tblCellMar>
        </w:tblPrEx>
        <w:trPr>
          <w:trHeight w:val="406" w:hRule="atLeast"/>
        </w:trPr>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3.</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Речевое развитие</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Дидактические игры</w:t>
            </w:r>
          </w:p>
          <w:p>
            <w:pPr>
              <w:ind w:firstLine="0"/>
            </w:pPr>
            <w:r>
              <w:t>- Беседы (в том числе в процессе наблюдения за объектами природы, трудом взрослых)</w:t>
            </w:r>
          </w:p>
          <w:p>
            <w:pPr>
              <w:ind w:firstLine="0"/>
            </w:pPr>
            <w:r>
              <w:t>- СД</w:t>
            </w:r>
          </w:p>
          <w:p>
            <w:pPr>
              <w:ind w:firstLine="0"/>
            </w:pPr>
            <w:r>
              <w:t>- рассматривание</w:t>
            </w:r>
          </w:p>
          <w:p>
            <w:pPr>
              <w:ind w:firstLine="0"/>
            </w:pPr>
            <w:r>
              <w:t>- чтение</w:t>
            </w:r>
          </w:p>
          <w:p>
            <w:pPr>
              <w:ind w:firstLine="0"/>
            </w:pPr>
            <w:r>
              <w:t>- обсуждение</w:t>
            </w:r>
          </w:p>
          <w:p>
            <w:pPr>
              <w:ind w:firstLine="0"/>
            </w:pPr>
            <w:r>
              <w:t>- рассказ</w:t>
            </w:r>
          </w:p>
          <w:p>
            <w:pPr>
              <w:ind w:firstLine="0"/>
            </w:pPr>
            <w:r>
              <w:t>- Игры с речевым сопровождением</w:t>
            </w:r>
          </w:p>
          <w:p>
            <w:pPr>
              <w:ind w:firstLine="0"/>
            </w:pPr>
            <w:r>
              <w:t>- ситуация общения</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СД, игры</w:t>
            </w:r>
          </w:p>
          <w:p>
            <w:pPr>
              <w:ind w:firstLine="0"/>
            </w:pPr>
            <w:r>
              <w:t>- Досуги</w:t>
            </w:r>
          </w:p>
          <w:p>
            <w:pPr>
              <w:ind w:firstLine="0"/>
            </w:pPr>
            <w:r>
              <w:t>- Индивидуальная работа</w:t>
            </w:r>
          </w:p>
          <w:p>
            <w:pPr>
              <w:ind w:firstLine="0"/>
            </w:pPr>
            <w:r>
              <w:t>- ситуация общения</w:t>
            </w:r>
          </w:p>
        </w:tc>
      </w:tr>
      <w:tr>
        <w:tblPrEx>
          <w:tblCellMar>
            <w:top w:w="0" w:type="dxa"/>
            <w:left w:w="113" w:type="dxa"/>
            <w:bottom w:w="0" w:type="dxa"/>
            <w:right w:w="108" w:type="dxa"/>
          </w:tblCellMar>
        </w:tblPrEx>
        <w:trPr>
          <w:trHeight w:val="1702" w:hRule="atLeast"/>
        </w:trPr>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4.</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Социально- коммуникативное развитие</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Утренний прием детей, индивидуальные и подгрупповые беседы</w:t>
            </w:r>
          </w:p>
          <w:p>
            <w:pPr>
              <w:ind w:firstLine="0"/>
            </w:pPr>
            <w:r>
              <w:t>- Формирование навыков культуры еды</w:t>
            </w:r>
          </w:p>
          <w:p>
            <w:pPr>
              <w:ind w:firstLine="0"/>
            </w:pPr>
            <w:r>
              <w:t>- Этика быта, трудовые поручения</w:t>
            </w:r>
          </w:p>
          <w:p>
            <w:pPr>
              <w:ind w:firstLine="0"/>
            </w:pPr>
            <w:r>
              <w:t>-  Формирование навыков культуры общения</w:t>
            </w:r>
          </w:p>
          <w:p>
            <w:pPr>
              <w:ind w:firstLine="0"/>
            </w:pPr>
            <w:r>
              <w:t>-Театрализованные игры</w:t>
            </w:r>
          </w:p>
          <w:p>
            <w:pPr>
              <w:ind w:firstLine="0"/>
            </w:pPr>
            <w:r>
              <w:t>Сюжетно-ролевые игры</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Индивидуальная работа</w:t>
            </w:r>
          </w:p>
          <w:p>
            <w:pPr>
              <w:ind w:firstLine="0"/>
            </w:pPr>
            <w:r>
              <w:t>- Эстетика быта</w:t>
            </w:r>
          </w:p>
          <w:p>
            <w:pPr>
              <w:ind w:firstLine="0"/>
            </w:pPr>
            <w:r>
              <w:t>- Трудовые поручения</w:t>
            </w:r>
          </w:p>
          <w:p>
            <w:pPr>
              <w:ind w:firstLine="0"/>
            </w:pPr>
            <w:r>
              <w:t>- Игры с ряженьем</w:t>
            </w:r>
          </w:p>
          <w:p>
            <w:pPr>
              <w:ind w:firstLine="0"/>
            </w:pPr>
            <w:r>
              <w:t xml:space="preserve"> - Сюжетно-ролевые игры</w:t>
            </w:r>
          </w:p>
          <w:p>
            <w:pPr>
              <w:ind w:firstLine="0"/>
            </w:pPr>
          </w:p>
          <w:p>
            <w:pPr>
              <w:ind w:firstLine="0"/>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5.</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Художественно-эстетическое развитие</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Занятия по музыкальному воспитанию и изобразительной деятельности</w:t>
            </w:r>
          </w:p>
          <w:p>
            <w:pPr>
              <w:ind w:firstLine="0"/>
            </w:pPr>
            <w:r>
              <w:t>- Эстетика быта</w:t>
            </w:r>
          </w:p>
          <w:p>
            <w:pPr>
              <w:ind w:firstLine="0"/>
            </w:pPr>
            <w:r>
              <w:t>- восприятие художественной литературы, фольклора; народной, классической и детской музыки (соответственно возрасту детей)</w:t>
            </w:r>
          </w:p>
          <w:p>
            <w:pPr>
              <w:ind w:firstLine="0"/>
            </w:pPr>
            <w:r>
              <w:t>- Экскурсии в природу</w:t>
            </w:r>
          </w:p>
          <w:p>
            <w:pPr>
              <w:ind w:firstLine="0"/>
            </w:pPr>
            <w:r>
              <w:t>- организация выставок, изготовление украшений</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Музыкальные досуги</w:t>
            </w:r>
          </w:p>
          <w:p>
            <w:pPr>
              <w:ind w:firstLine="0"/>
            </w:pPr>
            <w:r>
              <w:t xml:space="preserve">- Театрализованная деятельность </w:t>
            </w:r>
          </w:p>
          <w:p>
            <w:pPr>
              <w:ind w:firstLine="0"/>
            </w:pPr>
            <w:r>
              <w:t>- Индивидуальная работа</w:t>
            </w:r>
          </w:p>
        </w:tc>
      </w:tr>
    </w:tbl>
    <w:p>
      <w:pPr>
        <w:jc w:val="center"/>
        <w:rPr>
          <w:b/>
        </w:rPr>
      </w:pPr>
    </w:p>
    <w:p>
      <w:pPr>
        <w:jc w:val="center"/>
        <w:rPr>
          <w:b/>
        </w:rPr>
      </w:pPr>
      <w:r>
        <w:rPr>
          <w:b/>
        </w:rPr>
        <w:br w:type="page"/>
      </w:r>
      <w:r>
        <w:rPr>
          <w:b/>
        </w:rPr>
        <w:t>Старший  дошкольный возраст</w:t>
      </w:r>
    </w:p>
    <w:p>
      <w:pPr>
        <w:jc w:val="center"/>
        <w:rPr>
          <w:b/>
        </w:rPr>
      </w:pPr>
      <w:r>
        <w:rPr>
          <w:b/>
        </w:rPr>
        <w:t>(старше – подготовительная группа с 5 до 7 лет)</w:t>
      </w:r>
    </w:p>
    <w:tbl>
      <w:tblPr>
        <w:tblStyle w:val="6"/>
        <w:tblW w:w="0" w:type="auto"/>
        <w:tblInd w:w="0" w:type="dxa"/>
        <w:tblLayout w:type="autofit"/>
        <w:tblCellMar>
          <w:top w:w="0" w:type="dxa"/>
          <w:left w:w="113" w:type="dxa"/>
          <w:bottom w:w="0" w:type="dxa"/>
          <w:right w:w="108" w:type="dxa"/>
        </w:tblCellMar>
      </w:tblPr>
      <w:tblGrid>
        <w:gridCol w:w="565"/>
        <w:gridCol w:w="2948"/>
        <w:gridCol w:w="6187"/>
        <w:gridCol w:w="5688"/>
      </w:tblGrid>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 xml:space="preserve">№ </w:t>
            </w:r>
          </w:p>
          <w:p>
            <w:pPr>
              <w:ind w:firstLine="0"/>
              <w:rPr>
                <w:b/>
              </w:rPr>
            </w:pPr>
            <w:r>
              <w:rPr>
                <w:b/>
              </w:rPr>
              <w:t>п/п</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Направление развития ребенка</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1-я половина дня</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2-я половина дня</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1.</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 xml:space="preserve">Физическое развитие </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Прием детей на воздухе в теплое время года</w:t>
            </w:r>
          </w:p>
          <w:p>
            <w:pPr>
              <w:ind w:firstLine="0"/>
            </w:pPr>
            <w:r>
              <w:t>- Утренняя гимнастика (подвижные игры, игровые сюжеты)</w:t>
            </w:r>
          </w:p>
          <w:p>
            <w:pPr>
              <w:ind w:firstLine="0"/>
            </w:pPr>
            <w:r>
              <w:t xml:space="preserve">- Гигиенические процедуры </w:t>
            </w:r>
          </w:p>
          <w:p>
            <w:pPr>
              <w:ind w:firstLine="0"/>
            </w:pPr>
            <w:r>
              <w:t>- Закаливание в повседневной жизни (облегченная одежда в группе, одежда по сезону на прогулке, воздушные ванны)</w:t>
            </w:r>
          </w:p>
          <w:p>
            <w:pPr>
              <w:ind w:firstLine="0"/>
            </w:pPr>
            <w:r>
              <w:t xml:space="preserve">- Физкультминутки  </w:t>
            </w:r>
          </w:p>
          <w:p>
            <w:pPr>
              <w:ind w:firstLine="0"/>
            </w:pPr>
            <w:r>
              <w:t>- физкультурные занятия</w:t>
            </w:r>
          </w:p>
          <w:p>
            <w:pPr>
              <w:ind w:firstLine="0"/>
            </w:pPr>
            <w:r>
              <w:t xml:space="preserve"> - прогулка в двигательной активности</w:t>
            </w:r>
          </w:p>
          <w:p>
            <w:pPr>
              <w:ind w:firstLine="0"/>
            </w:pPr>
            <w:r>
              <w:t>- использование разнообразных форм работы с детьми</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Гимнастика после сна</w:t>
            </w:r>
          </w:p>
          <w:p>
            <w:pPr>
              <w:ind w:firstLine="0"/>
            </w:pPr>
            <w:r>
              <w:t xml:space="preserve">- Закаливание </w:t>
            </w:r>
          </w:p>
          <w:p>
            <w:pPr>
              <w:ind w:firstLine="0"/>
            </w:pPr>
            <w:r>
              <w:t>- Физкультурные досуги, игры и развлечения</w:t>
            </w:r>
          </w:p>
          <w:p>
            <w:pPr>
              <w:ind w:firstLine="0"/>
            </w:pPr>
            <w:r>
              <w:t>- Самостоятельная двигательная деятельность</w:t>
            </w:r>
          </w:p>
          <w:p>
            <w:pPr>
              <w:ind w:firstLine="0"/>
            </w:pPr>
            <w:r>
              <w:t>- Прогулка (индивидуальная работа по развитию движений)</w:t>
            </w:r>
          </w:p>
          <w:p>
            <w:pPr>
              <w:ind w:firstLine="0"/>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2.</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Познавательное   развитие</w:t>
            </w:r>
          </w:p>
          <w:p>
            <w:pPr>
              <w:ind w:firstLine="0"/>
              <w:rPr>
                <w:b/>
              </w:rPr>
            </w:pP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Дидактические игры</w:t>
            </w:r>
          </w:p>
          <w:p>
            <w:pPr>
              <w:ind w:firstLine="0"/>
            </w:pPr>
            <w:r>
              <w:t>- Наблюдения</w:t>
            </w:r>
          </w:p>
          <w:p>
            <w:pPr>
              <w:ind w:firstLine="0"/>
            </w:pPr>
            <w:r>
              <w:t>- Беседы</w:t>
            </w:r>
          </w:p>
          <w:p>
            <w:pPr>
              <w:ind w:firstLine="0"/>
            </w:pPr>
            <w:r>
              <w:t xml:space="preserve">- Экскурсии </w:t>
            </w:r>
          </w:p>
          <w:p>
            <w:pPr>
              <w:ind w:firstLine="0"/>
            </w:pPr>
            <w:r>
              <w:t>- Исследовательская работа, опыты и экспериментирование</w:t>
            </w:r>
          </w:p>
          <w:p>
            <w:pPr>
              <w:ind w:firstLine="0"/>
            </w:pPr>
            <w:r>
              <w:t>- рассказ</w:t>
            </w:r>
          </w:p>
          <w:p>
            <w:pPr>
              <w:ind w:firstLine="0"/>
            </w:pPr>
            <w:r>
              <w:t>- проблемная ситуация</w:t>
            </w:r>
          </w:p>
          <w:p>
            <w:pPr>
              <w:ind w:firstLine="0"/>
            </w:pPr>
            <w:r>
              <w:t>- игры с правилами</w:t>
            </w:r>
          </w:p>
          <w:p>
            <w:pPr>
              <w:ind w:firstLine="0"/>
            </w:pPr>
            <w:r>
              <w:t>- проектная деятельность</w:t>
            </w:r>
          </w:p>
          <w:p>
            <w:pPr>
              <w:ind w:firstLine="0"/>
            </w:pPr>
            <w:r>
              <w:t>- конструирование</w:t>
            </w:r>
          </w:p>
          <w:p>
            <w:pPr>
              <w:ind w:firstLine="0"/>
            </w:pPr>
            <w:r>
              <w:t>- развивающая игра</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Развивающие игры</w:t>
            </w:r>
          </w:p>
          <w:p>
            <w:pPr>
              <w:ind w:firstLine="0"/>
            </w:pPr>
            <w:r>
              <w:t>- Интеллектуальные досуги</w:t>
            </w:r>
          </w:p>
          <w:p>
            <w:pPr>
              <w:ind w:firstLine="0"/>
            </w:pPr>
            <w:r>
              <w:t>- Занятия по интересам</w:t>
            </w:r>
          </w:p>
          <w:p>
            <w:pPr>
              <w:ind w:firstLine="0"/>
            </w:pPr>
            <w:r>
              <w:t>- Индивидуальная работа</w:t>
            </w:r>
          </w:p>
        </w:tc>
      </w:tr>
      <w:tr>
        <w:tblPrEx>
          <w:tblCellMar>
            <w:top w:w="0" w:type="dxa"/>
            <w:left w:w="113" w:type="dxa"/>
            <w:bottom w:w="0" w:type="dxa"/>
            <w:right w:w="108" w:type="dxa"/>
          </w:tblCellMar>
        </w:tblPrEx>
        <w:trPr>
          <w:trHeight w:val="831" w:hRule="atLeast"/>
        </w:trPr>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3.</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Речевое развитие</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игра</w:t>
            </w:r>
          </w:p>
          <w:p>
            <w:pPr>
              <w:ind w:firstLine="0"/>
            </w:pPr>
            <w:r>
              <w:t xml:space="preserve">- Беседы </w:t>
            </w:r>
          </w:p>
          <w:p>
            <w:pPr>
              <w:ind w:firstLine="0"/>
            </w:pPr>
            <w:r>
              <w:t>- рассматривание</w:t>
            </w:r>
          </w:p>
          <w:p>
            <w:pPr>
              <w:ind w:firstLine="0"/>
            </w:pPr>
            <w:r>
              <w:t>- чтение</w:t>
            </w:r>
          </w:p>
          <w:p>
            <w:pPr>
              <w:ind w:firstLine="0"/>
            </w:pPr>
            <w:r>
              <w:t>- обсуждение</w:t>
            </w:r>
          </w:p>
          <w:p>
            <w:pPr>
              <w:ind w:firstLine="0"/>
            </w:pPr>
            <w:r>
              <w:t>- рассказ</w:t>
            </w:r>
          </w:p>
          <w:p>
            <w:pPr>
              <w:ind w:firstLine="0"/>
            </w:pPr>
            <w:r>
              <w:t>- ситуация общения (разговор, ситуация общения, проблемная ситуация)</w:t>
            </w:r>
          </w:p>
          <w:p>
            <w:pPr>
              <w:ind w:firstLine="0"/>
            </w:pPr>
            <w:r>
              <w:t>- Игры с речевым сопровождением (в том числе игры – драматизации, инсценировки)</w:t>
            </w:r>
          </w:p>
          <w:p>
            <w:pPr>
              <w:ind w:firstLine="0"/>
            </w:pPr>
            <w:r>
              <w:t>- проектная деятельность</w:t>
            </w:r>
          </w:p>
          <w:p>
            <w:pPr>
              <w:ind w:firstLine="0"/>
            </w:pPr>
            <w:r>
              <w:t>- сочинение загадок, сказок и т.д.</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Досуги</w:t>
            </w:r>
          </w:p>
          <w:p>
            <w:pPr>
              <w:ind w:firstLine="0"/>
            </w:pPr>
            <w:r>
              <w:t>- Индивидуальная работа</w:t>
            </w:r>
          </w:p>
          <w:p>
            <w:pPr>
              <w:ind w:firstLine="0"/>
            </w:pPr>
            <w:r>
              <w:t>- ситуация общения (разговор, ситуация общения, проблемная ситуация)</w:t>
            </w:r>
          </w:p>
          <w:p>
            <w:pPr>
              <w:ind w:firstLine="0"/>
            </w:pPr>
            <w:r>
              <w:t>- Игры с речевым сопровождением (в том числе игры – драматизации, инсценировки)- использование различных видов тетра</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3.</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Социально -  коммуникативное</w:t>
            </w:r>
          </w:p>
          <w:p>
            <w:pPr>
              <w:ind w:firstLine="0"/>
            </w:pPr>
            <w:r>
              <w:rPr>
                <w:b/>
              </w:rPr>
              <w:t>развитие</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Утренний прием детей, индивидуальные и подгрупповые беседы</w:t>
            </w:r>
          </w:p>
          <w:p>
            <w:pPr>
              <w:ind w:firstLine="0"/>
            </w:pPr>
            <w:r>
              <w:t>- Формирование навыков культуры еды</w:t>
            </w:r>
          </w:p>
          <w:p>
            <w:pPr>
              <w:ind w:firstLine="0"/>
            </w:pPr>
            <w:r>
              <w:t>- Этика быта, трудовые поручения</w:t>
            </w:r>
          </w:p>
          <w:p>
            <w:pPr>
              <w:ind w:firstLine="0"/>
            </w:pPr>
            <w:r>
              <w:t>-  Формирование навыков культуры общения</w:t>
            </w:r>
          </w:p>
          <w:p>
            <w:pPr>
              <w:ind w:firstLine="0"/>
            </w:pPr>
            <w:r>
              <w:t>- Дежурство по столовой, в природном уголке, помощь в подготовке к занятиям</w:t>
            </w:r>
          </w:p>
          <w:p>
            <w:pPr>
              <w:ind w:firstLine="0"/>
            </w:pPr>
            <w:r>
              <w:t>-Театрализованные игры</w:t>
            </w:r>
          </w:p>
          <w:p>
            <w:pPr>
              <w:ind w:firstLine="0"/>
            </w:pPr>
            <w:r>
              <w:t>Сюжетно-ролевые игры</w:t>
            </w:r>
          </w:p>
          <w:p>
            <w:pPr>
              <w:ind w:firstLine="0"/>
            </w:pPr>
            <w:r>
              <w:t>- Использование разнообразных форм работы с детьми</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Индивидуальная работа</w:t>
            </w:r>
          </w:p>
          <w:p>
            <w:pPr>
              <w:ind w:firstLine="0"/>
            </w:pPr>
            <w:r>
              <w:t>- Воспитание в процессе хозяйственно-бытового труда и труда в природе</w:t>
            </w:r>
          </w:p>
          <w:p>
            <w:pPr>
              <w:ind w:firstLine="0"/>
            </w:pPr>
            <w:r>
              <w:t>- Эстетика быта</w:t>
            </w:r>
          </w:p>
          <w:p>
            <w:pPr>
              <w:ind w:firstLine="0"/>
            </w:pPr>
            <w:r>
              <w:t>- Тематические досуги в игровой  форме</w:t>
            </w:r>
          </w:p>
          <w:p>
            <w:pPr>
              <w:ind w:firstLine="0"/>
            </w:pPr>
            <w:r>
              <w:t>- Сюжетно-ролевые игры</w:t>
            </w:r>
          </w:p>
          <w:p>
            <w:pPr>
              <w:ind w:firstLine="0"/>
            </w:pPr>
          </w:p>
          <w:p>
            <w:pPr>
              <w:ind w:firstLine="0"/>
            </w:pPr>
          </w:p>
          <w:p>
            <w:pPr>
              <w:ind w:firstLine="0"/>
            </w:pPr>
          </w:p>
          <w:p>
            <w:pPr>
              <w:ind w:firstLine="0"/>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b/>
              </w:rPr>
            </w:pPr>
            <w:r>
              <w:rPr>
                <w:b/>
              </w:rPr>
              <w:t>4.</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b/>
              </w:rPr>
              <w:t>Художественно-эстетическое развитие</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xml:space="preserve"> - Занятия по музыкальному воспитанию и изобразительной деятельности </w:t>
            </w:r>
          </w:p>
          <w:p>
            <w:pPr>
              <w:ind w:firstLine="0"/>
            </w:pPr>
            <w:r>
              <w:t>- Эстетика быта</w:t>
            </w:r>
          </w:p>
          <w:p>
            <w:pPr>
              <w:ind w:firstLine="0"/>
            </w:pPr>
            <w:r>
              <w:t>- Экскурсии в природу, в библиотеку, музей города.</w:t>
            </w:r>
          </w:p>
          <w:p>
            <w:pPr>
              <w:ind w:firstLine="0"/>
            </w:pPr>
            <w:r>
              <w:t>- Участие в городских, районных мероприятиях по театрализации, концертах, конкурсах детских рисунков, поделок</w:t>
            </w:r>
          </w:p>
          <w:p>
            <w:pPr>
              <w:ind w:firstLine="0"/>
            </w:pPr>
            <w:r>
              <w:t>- Детский дизайн</w:t>
            </w:r>
          </w:p>
          <w:p>
            <w:pPr>
              <w:ind w:firstLine="0"/>
            </w:pPr>
            <w:r>
              <w:t>- восприятие художественной литературы, фольклора; народной, классической и детской музыки (соответственно возрасту детей)</w:t>
            </w:r>
          </w:p>
          <w:p>
            <w:pPr>
              <w:ind w:firstLine="0"/>
            </w:pPr>
            <w:r>
              <w:t xml:space="preserve">- организация выставок, </w:t>
            </w:r>
          </w:p>
          <w:p>
            <w:pPr>
              <w:ind w:firstLine="0"/>
            </w:pPr>
            <w:r>
              <w:t>- изготовление украшений, предметов для игры, сувениров</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t>- Музыкальные досуги</w:t>
            </w:r>
          </w:p>
          <w:p>
            <w:pPr>
              <w:ind w:firstLine="0"/>
            </w:pPr>
            <w:r>
              <w:t>- Театрализованная деятельность</w:t>
            </w:r>
          </w:p>
          <w:p>
            <w:pPr>
              <w:ind w:firstLine="0"/>
            </w:pPr>
            <w:r>
              <w:t>- концерт – импровизация</w:t>
            </w:r>
          </w:p>
          <w:p>
            <w:pPr>
              <w:ind w:firstLine="0"/>
            </w:pPr>
            <w:r>
              <w:t>- музыкальная сюжетная игра</w:t>
            </w:r>
          </w:p>
          <w:p>
            <w:pPr>
              <w:ind w:firstLine="0"/>
            </w:pPr>
            <w:r>
              <w:t>- изготовление украшений, предметов для игры, сувениров</w:t>
            </w:r>
          </w:p>
          <w:p>
            <w:pPr>
              <w:ind w:firstLine="0"/>
            </w:pPr>
            <w:r>
              <w:t>- Индивидуальная работа</w:t>
            </w:r>
          </w:p>
        </w:tc>
      </w:tr>
    </w:tbl>
    <w:p>
      <w:pPr>
        <w:jc w:val="center"/>
        <w:rPr>
          <w:b/>
        </w:rPr>
      </w:pPr>
    </w:p>
    <w:p>
      <w:pPr>
        <w:rPr>
          <w:bCs/>
        </w:rPr>
      </w:pPr>
      <w:r>
        <w:rPr>
          <w:bCs/>
        </w:rPr>
        <w:t xml:space="preserve">Построение  вариативного развивающего образования, ориентированного на зону ближайшего развития каждого ребёнка, осуществляется  через: </w:t>
      </w:r>
    </w:p>
    <w:p>
      <w:pPr>
        <w:pStyle w:val="108"/>
        <w:numPr>
          <w:ilvl w:val="0"/>
          <w:numId w:val="50"/>
        </w:numPr>
        <w:spacing w:after="0" w:line="240" w:lineRule="auto"/>
        <w:ind w:left="0" w:firstLine="709"/>
        <w:contextualSpacing/>
        <w:jc w:val="both"/>
        <w:rPr>
          <w:rFonts w:ascii="Times New Roman" w:hAnsi="Times New Roman"/>
          <w:bCs/>
          <w:sz w:val="24"/>
          <w:szCs w:val="24"/>
        </w:rPr>
      </w:pPr>
      <w:r>
        <w:rPr>
          <w:rFonts w:ascii="Times New Roman" w:hAnsi="Times New Roman"/>
          <w:bCs/>
          <w:sz w:val="24"/>
          <w:szCs w:val="24"/>
        </w:rPr>
        <w:t>создание условий для овладения культурными средствами деятельности;</w:t>
      </w:r>
    </w:p>
    <w:p>
      <w:pPr>
        <w:pStyle w:val="108"/>
        <w:numPr>
          <w:ilvl w:val="0"/>
          <w:numId w:val="50"/>
        </w:numPr>
        <w:spacing w:after="0" w:line="240" w:lineRule="auto"/>
        <w:ind w:left="0" w:firstLine="709"/>
        <w:contextualSpacing/>
        <w:jc w:val="both"/>
        <w:rPr>
          <w:rFonts w:ascii="Times New Roman" w:hAnsi="Times New Roman"/>
          <w:bCs/>
          <w:sz w:val="24"/>
          <w:szCs w:val="24"/>
        </w:rPr>
      </w:pPr>
      <w:r>
        <w:rPr>
          <w:rFonts w:ascii="Times New Roman" w:hAnsi="Times New Roman"/>
          <w:bCs/>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pPr>
        <w:pStyle w:val="108"/>
        <w:numPr>
          <w:ilvl w:val="0"/>
          <w:numId w:val="50"/>
        </w:numPr>
        <w:spacing w:after="0" w:line="240" w:lineRule="auto"/>
        <w:ind w:left="0" w:firstLine="709"/>
        <w:contextualSpacing/>
        <w:jc w:val="both"/>
        <w:rPr>
          <w:rFonts w:ascii="Times New Roman" w:hAnsi="Times New Roman"/>
          <w:bCs/>
          <w:sz w:val="24"/>
          <w:szCs w:val="24"/>
        </w:rPr>
      </w:pPr>
      <w:r>
        <w:rPr>
          <w:rFonts w:ascii="Times New Roman" w:hAnsi="Times New Roman"/>
          <w:bCs/>
          <w:sz w:val="24"/>
          <w:szCs w:val="24"/>
        </w:rPr>
        <w:t>поддержку спонтанной игры детей, её обогащение,  обеспечение игрового времени и пространства;</w:t>
      </w:r>
    </w:p>
    <w:p>
      <w:pPr>
        <w:pStyle w:val="108"/>
        <w:numPr>
          <w:ilvl w:val="0"/>
          <w:numId w:val="50"/>
        </w:numPr>
        <w:spacing w:after="0" w:line="240" w:lineRule="auto"/>
        <w:ind w:left="0" w:firstLine="709"/>
        <w:contextualSpacing/>
        <w:jc w:val="both"/>
        <w:rPr>
          <w:rFonts w:ascii="Times New Roman" w:hAnsi="Times New Roman"/>
          <w:color w:val="000000"/>
          <w:sz w:val="24"/>
        </w:rPr>
      </w:pPr>
      <w:r>
        <w:rPr>
          <w:rFonts w:ascii="Times New Roman" w:hAnsi="Times New Roman"/>
          <w:bCs/>
          <w:sz w:val="24"/>
          <w:szCs w:val="24"/>
        </w:rPr>
        <w:t>оценку индивидуального развития детей</w:t>
      </w:r>
    </w:p>
    <w:p>
      <w:pPr>
        <w:shd w:val="clear" w:color="auto" w:fill="FFFFFF"/>
        <w:ind w:firstLine="288"/>
        <w:rPr>
          <w:color w:val="000000"/>
        </w:rPr>
      </w:pPr>
    </w:p>
    <w:p>
      <w:pPr>
        <w:ind w:firstLine="709"/>
        <w:rPr>
          <w:b/>
          <w:bCs/>
        </w:rPr>
      </w:pPr>
      <w:r>
        <w:t>Благоприятные условия для реализации программы и жизнедеятельности в МДОУ «Детский сад № 21» невозможно создать без грамотной кадровой политики руководителя.</w:t>
      </w:r>
    </w:p>
    <w:p>
      <w:pPr>
        <w:pStyle w:val="109"/>
        <w:ind w:firstLine="709"/>
        <w:jc w:val="both"/>
      </w:pPr>
      <w:r>
        <w:rPr>
          <w:b/>
          <w:bCs/>
        </w:rPr>
        <w:t xml:space="preserve">Основные направления кадровой политики: </w:t>
      </w:r>
    </w:p>
    <w:p>
      <w:pPr>
        <w:pStyle w:val="109"/>
        <w:numPr>
          <w:ilvl w:val="0"/>
          <w:numId w:val="50"/>
        </w:numPr>
        <w:ind w:left="0" w:firstLine="567"/>
        <w:jc w:val="both"/>
      </w:pPr>
      <w:r>
        <w:t xml:space="preserve">Создание условий для повышения профессиональной компетентности педагогов </w:t>
      </w:r>
    </w:p>
    <w:p>
      <w:pPr>
        <w:pStyle w:val="109"/>
        <w:numPr>
          <w:ilvl w:val="0"/>
          <w:numId w:val="50"/>
        </w:numPr>
        <w:ind w:left="0" w:firstLine="567"/>
        <w:jc w:val="both"/>
      </w:pPr>
      <w:r>
        <w:t xml:space="preserve">Формирование мотивации педагогов к профессиональному росту и развитию </w:t>
      </w:r>
    </w:p>
    <w:p>
      <w:pPr>
        <w:pStyle w:val="109"/>
        <w:numPr>
          <w:ilvl w:val="0"/>
          <w:numId w:val="50"/>
        </w:numPr>
        <w:ind w:left="0" w:firstLine="567"/>
        <w:jc w:val="both"/>
      </w:pPr>
      <w:r>
        <w:t xml:space="preserve">Создание условий для самореализации педагогов </w:t>
      </w:r>
    </w:p>
    <w:p>
      <w:pPr>
        <w:pStyle w:val="109"/>
        <w:numPr>
          <w:ilvl w:val="0"/>
          <w:numId w:val="50"/>
        </w:numPr>
        <w:ind w:left="0" w:firstLine="567"/>
        <w:jc w:val="both"/>
      </w:pPr>
      <w:r>
        <w:t xml:space="preserve">Профилактика профессионального выгорания педагогов </w:t>
      </w:r>
    </w:p>
    <w:p>
      <w:pPr>
        <w:pStyle w:val="109"/>
        <w:numPr>
          <w:ilvl w:val="0"/>
          <w:numId w:val="50"/>
        </w:numPr>
        <w:ind w:left="0" w:firstLine="567"/>
        <w:jc w:val="both"/>
      </w:pPr>
      <w:r>
        <w:t xml:space="preserve">Обеспечение благоприятного психологического климата в коллективе, управление конфликтами </w:t>
      </w:r>
    </w:p>
    <w:p>
      <w:pPr>
        <w:pStyle w:val="109"/>
        <w:numPr>
          <w:ilvl w:val="0"/>
          <w:numId w:val="50"/>
        </w:numPr>
        <w:ind w:left="0" w:firstLine="567"/>
        <w:jc w:val="both"/>
        <w:rPr>
          <w:b/>
          <w:bCs/>
        </w:rPr>
      </w:pPr>
      <w:r>
        <w:t xml:space="preserve">Ресурсное обеспечение </w:t>
      </w:r>
    </w:p>
    <w:p>
      <w:pPr>
        <w:pStyle w:val="109"/>
        <w:ind w:firstLine="709"/>
        <w:jc w:val="both"/>
        <w:rPr>
          <w:b/>
          <w:bCs/>
        </w:rPr>
      </w:pPr>
      <w:r>
        <w:rPr>
          <w:b/>
          <w:bCs/>
        </w:rPr>
        <w:t xml:space="preserve">Система повышения квалификации педагогических кадров. </w:t>
      </w:r>
      <w: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pPr>
        <w:pStyle w:val="109"/>
        <w:ind w:firstLine="709"/>
        <w:jc w:val="both"/>
      </w:pPr>
      <w:r>
        <w:rPr>
          <w:b/>
          <w:bCs/>
        </w:rPr>
        <w:t xml:space="preserve">Самообразование </w:t>
      </w:r>
    </w:p>
    <w:p>
      <w:pPr>
        <w:pStyle w:val="109"/>
        <w:numPr>
          <w:ilvl w:val="0"/>
          <w:numId w:val="50"/>
        </w:numPr>
        <w:ind w:left="0" w:firstLine="567"/>
        <w:jc w:val="both"/>
      </w:pPr>
      <w:r>
        <w:t xml:space="preserve">Изучение новой методической литературы. </w:t>
      </w:r>
    </w:p>
    <w:p>
      <w:pPr>
        <w:pStyle w:val="109"/>
        <w:numPr>
          <w:ilvl w:val="0"/>
          <w:numId w:val="50"/>
        </w:numPr>
        <w:ind w:left="0" w:firstLine="567"/>
        <w:jc w:val="both"/>
      </w:pPr>
      <w:r>
        <w:t xml:space="preserve">Работа над своей методической темой. </w:t>
      </w:r>
    </w:p>
    <w:p>
      <w:pPr>
        <w:pStyle w:val="109"/>
        <w:ind w:firstLine="709"/>
        <w:jc w:val="both"/>
      </w:pPr>
    </w:p>
    <w:p>
      <w:pPr>
        <w:ind w:firstLine="709"/>
      </w:pPr>
      <w:r>
        <w:rPr>
          <w:b/>
          <w:bCs/>
        </w:rPr>
        <w:t xml:space="preserve">Повышение квалификации педагогов на уровне ДОУ </w:t>
      </w:r>
    </w:p>
    <w:p>
      <w:pPr>
        <w:numPr>
          <w:ilvl w:val="0"/>
          <w:numId w:val="50"/>
        </w:numPr>
        <w:ind w:left="0" w:firstLine="567"/>
        <w:rPr>
          <w:color w:val="000000"/>
        </w:rPr>
      </w:pPr>
      <w:r>
        <w:t>Участие в методической работе ДОУ:</w:t>
      </w:r>
    </w:p>
    <w:p>
      <w:pPr>
        <w:numPr>
          <w:ilvl w:val="0"/>
          <w:numId w:val="50"/>
        </w:numPr>
        <w:ind w:left="0" w:firstLine="567"/>
        <w:rPr>
          <w:color w:val="000000"/>
        </w:rPr>
      </w:pPr>
      <w:r>
        <w:rPr>
          <w:color w:val="000000"/>
        </w:rPr>
        <w:t xml:space="preserve">Педагогические советы </w:t>
      </w:r>
    </w:p>
    <w:p>
      <w:pPr>
        <w:numPr>
          <w:ilvl w:val="0"/>
          <w:numId w:val="50"/>
        </w:numPr>
        <w:ind w:left="0" w:firstLine="567"/>
        <w:rPr>
          <w:color w:val="000000"/>
        </w:rPr>
      </w:pPr>
      <w:r>
        <w:rPr>
          <w:color w:val="000000"/>
        </w:rPr>
        <w:t xml:space="preserve">Семинары </w:t>
      </w:r>
    </w:p>
    <w:p>
      <w:pPr>
        <w:numPr>
          <w:ilvl w:val="0"/>
          <w:numId w:val="50"/>
        </w:numPr>
        <w:ind w:left="0" w:firstLine="567"/>
        <w:rPr>
          <w:color w:val="000000"/>
        </w:rPr>
      </w:pPr>
      <w:r>
        <w:rPr>
          <w:color w:val="000000"/>
        </w:rPr>
        <w:t xml:space="preserve">Консультации специалистов </w:t>
      </w:r>
    </w:p>
    <w:p>
      <w:pPr>
        <w:numPr>
          <w:ilvl w:val="0"/>
          <w:numId w:val="50"/>
        </w:numPr>
        <w:ind w:left="0" w:firstLine="567"/>
        <w:rPr>
          <w:color w:val="000000"/>
        </w:rPr>
      </w:pPr>
      <w:r>
        <w:rPr>
          <w:color w:val="000000"/>
        </w:rPr>
        <w:t xml:space="preserve">Мастер - классы </w:t>
      </w:r>
    </w:p>
    <w:p>
      <w:pPr>
        <w:numPr>
          <w:ilvl w:val="0"/>
          <w:numId w:val="50"/>
        </w:numPr>
        <w:ind w:left="0" w:firstLine="567"/>
        <w:rPr>
          <w:color w:val="000000"/>
        </w:rPr>
      </w:pPr>
      <w:r>
        <w:rPr>
          <w:color w:val="000000"/>
        </w:rPr>
        <w:t xml:space="preserve">Деловые игры </w:t>
      </w:r>
    </w:p>
    <w:p>
      <w:pPr>
        <w:numPr>
          <w:ilvl w:val="0"/>
          <w:numId w:val="50"/>
        </w:numPr>
        <w:ind w:left="0" w:firstLine="567"/>
        <w:rPr>
          <w:color w:val="000000"/>
        </w:rPr>
      </w:pPr>
      <w:r>
        <w:rPr>
          <w:color w:val="000000"/>
        </w:rPr>
        <w:t xml:space="preserve">Тренинги </w:t>
      </w:r>
    </w:p>
    <w:p>
      <w:pPr>
        <w:numPr>
          <w:ilvl w:val="0"/>
          <w:numId w:val="50"/>
        </w:numPr>
        <w:ind w:left="0" w:firstLine="567"/>
        <w:rPr>
          <w:color w:val="000000"/>
        </w:rPr>
      </w:pPr>
      <w:r>
        <w:rPr>
          <w:color w:val="000000"/>
        </w:rPr>
        <w:t xml:space="preserve">Открытые просмотры </w:t>
      </w:r>
    </w:p>
    <w:p>
      <w:pPr>
        <w:numPr>
          <w:ilvl w:val="0"/>
          <w:numId w:val="50"/>
        </w:numPr>
        <w:ind w:left="0" w:firstLine="567"/>
        <w:rPr>
          <w:b/>
          <w:bCs/>
          <w:color w:val="000000"/>
        </w:rPr>
      </w:pPr>
      <w:r>
        <w:rPr>
          <w:color w:val="000000"/>
        </w:rPr>
        <w:t xml:space="preserve">Обобщения и трансляции педагогического опыта и др. </w:t>
      </w:r>
    </w:p>
    <w:p>
      <w:pPr>
        <w:ind w:firstLine="709"/>
        <w:rPr>
          <w:color w:val="000000"/>
        </w:rPr>
      </w:pPr>
      <w:r>
        <w:rPr>
          <w:b/>
          <w:bCs/>
          <w:color w:val="000000"/>
        </w:rPr>
        <w:t xml:space="preserve">Повышение квалификации педагогов вне ДОУ </w:t>
      </w:r>
    </w:p>
    <w:p>
      <w:pPr>
        <w:numPr>
          <w:ilvl w:val="0"/>
          <w:numId w:val="50"/>
        </w:numPr>
        <w:ind w:left="0" w:firstLine="567"/>
        <w:rPr>
          <w:color w:val="000000"/>
        </w:rPr>
      </w:pPr>
      <w:r>
        <w:rPr>
          <w:color w:val="000000"/>
        </w:rPr>
        <w:t xml:space="preserve">Участие в методических объединениях района и города; </w:t>
      </w:r>
    </w:p>
    <w:p>
      <w:pPr>
        <w:numPr>
          <w:ilvl w:val="0"/>
          <w:numId w:val="50"/>
        </w:numPr>
        <w:ind w:left="0" w:firstLine="567"/>
        <w:rPr>
          <w:color w:val="000000"/>
        </w:rPr>
      </w:pPr>
      <w:r>
        <w:rPr>
          <w:color w:val="000000"/>
        </w:rPr>
        <w:t xml:space="preserve">Работа в творческих группах; </w:t>
      </w:r>
    </w:p>
    <w:p>
      <w:pPr>
        <w:numPr>
          <w:ilvl w:val="0"/>
          <w:numId w:val="50"/>
        </w:numPr>
        <w:ind w:left="0" w:firstLine="567"/>
        <w:rPr>
          <w:color w:val="000000"/>
        </w:rPr>
      </w:pPr>
      <w:r>
        <w:rPr>
          <w:color w:val="000000"/>
        </w:rPr>
        <w:t xml:space="preserve">Участие в конкурсах, конференциях и семинарах района и города; </w:t>
      </w:r>
    </w:p>
    <w:p>
      <w:pPr>
        <w:numPr>
          <w:ilvl w:val="0"/>
          <w:numId w:val="50"/>
        </w:numPr>
        <w:ind w:left="0" w:firstLine="567"/>
        <w:rPr>
          <w:color w:val="000000"/>
        </w:rPr>
      </w:pPr>
      <w:r>
        <w:rPr>
          <w:color w:val="000000"/>
        </w:rPr>
        <w:t xml:space="preserve">Курсы повышения квалификации ИРО, ГЦРО и ЯГПУ; </w:t>
      </w:r>
    </w:p>
    <w:p>
      <w:pPr>
        <w:numPr>
          <w:ilvl w:val="0"/>
          <w:numId w:val="50"/>
        </w:numPr>
        <w:ind w:left="0" w:firstLine="567"/>
        <w:rPr>
          <w:b/>
          <w:bCs/>
          <w:color w:val="000000"/>
        </w:rPr>
      </w:pPr>
      <w:r>
        <w:rPr>
          <w:color w:val="000000"/>
        </w:rPr>
        <w:t xml:space="preserve">Проблемные курсы и обучающие семинары ИРО, ЯГПУ и различных психолого-педагогических служб города (Центр «Развитие», ЦИОМСИ). </w:t>
      </w:r>
    </w:p>
    <w:p>
      <w:pPr>
        <w:ind w:left="426"/>
        <w:rPr>
          <w:b/>
          <w:sz w:val="28"/>
          <w:szCs w:val="28"/>
        </w:rPr>
      </w:pPr>
    </w:p>
    <w:p>
      <w:pPr>
        <w:ind w:left="426"/>
        <w:rPr>
          <w:b/>
          <w:sz w:val="28"/>
          <w:szCs w:val="28"/>
        </w:rPr>
      </w:pPr>
    </w:p>
    <w:p>
      <w:pPr>
        <w:spacing w:line="233" w:lineRule="auto"/>
        <w:ind w:right="160"/>
        <w:rPr>
          <w:sz w:val="20"/>
          <w:szCs w:val="20"/>
        </w:rPr>
      </w:pPr>
      <w:r>
        <w:rPr>
          <w:bCs/>
        </w:rPr>
        <w:t>2.2.1.</w:t>
      </w:r>
      <w:r>
        <w:rPr>
          <w:b/>
          <w:bCs/>
        </w:rPr>
        <w:t xml:space="preserve"> Особенности образовательной деятельности разных видов и культурных практик.</w:t>
      </w:r>
    </w:p>
    <w:p>
      <w:pPr>
        <w:spacing w:line="11" w:lineRule="exact"/>
        <w:rPr>
          <w:sz w:val="20"/>
          <w:szCs w:val="20"/>
        </w:rPr>
      </w:pPr>
    </w:p>
    <w:p>
      <w:pPr>
        <w:ind w:left="261" w:firstLine="709"/>
        <w:rPr>
          <w:sz w:val="20"/>
          <w:szCs w:val="20"/>
        </w:rPr>
      </w:pPr>
      <w: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pPr>
        <w:spacing w:line="16" w:lineRule="exact"/>
        <w:ind w:firstLine="709"/>
        <w:rPr>
          <w:sz w:val="20"/>
          <w:szCs w:val="20"/>
        </w:rPr>
      </w:pPr>
    </w:p>
    <w:p>
      <w:pPr>
        <w:numPr>
          <w:ilvl w:val="0"/>
          <w:numId w:val="51"/>
        </w:numPr>
        <w:tabs>
          <w:tab w:val="left" w:pos="980"/>
        </w:tabs>
        <w:suppressAutoHyphens w:val="0"/>
        <w:ind w:firstLine="709"/>
        <w:rPr>
          <w:rFonts w:ascii="Wingdings" w:hAnsi="Wingdings" w:cs="Wingdings"/>
          <w:vertAlign w:val="superscript"/>
        </w:rPr>
      </w:pPr>
      <w:r>
        <w:t>опыт самостоятельного творческого действия, собственной многообразной активности на основе собственного выбора.</w:t>
      </w:r>
    </w:p>
    <w:p>
      <w:pPr>
        <w:numPr>
          <w:ilvl w:val="0"/>
          <w:numId w:val="51"/>
        </w:numPr>
        <w:tabs>
          <w:tab w:val="left" w:pos="980"/>
        </w:tabs>
        <w:suppressAutoHyphens w:val="0"/>
        <w:ind w:firstLine="709"/>
        <w:rPr>
          <w:rFonts w:ascii="Wingdings" w:hAnsi="Wingdings" w:cs="Wingdings"/>
          <w:vertAlign w:val="superscript"/>
        </w:rPr>
      </w:pPr>
      <w:r>
        <w:t>ситуативное и глубинное общение, плодотворную коммуникацию и взаимодействие (сотрудничество) с взрослыми и детьми</w:t>
      </w:r>
    </w:p>
    <w:p>
      <w:pPr>
        <w:numPr>
          <w:ilvl w:val="0"/>
          <w:numId w:val="51"/>
        </w:numPr>
        <w:tabs>
          <w:tab w:val="left" w:pos="980"/>
        </w:tabs>
        <w:suppressAutoHyphens w:val="0"/>
        <w:ind w:firstLine="709"/>
        <w:rPr>
          <w:rFonts w:ascii="Wingdings" w:hAnsi="Wingdings" w:cs="Wingdings"/>
          <w:vertAlign w:val="superscript"/>
        </w:rPr>
      </w:pPr>
      <w:r>
        <w:t>эмоции и чувства, отношение к себе и другим людям</w:t>
      </w:r>
    </w:p>
    <w:p>
      <w:pPr>
        <w:numPr>
          <w:ilvl w:val="0"/>
          <w:numId w:val="51"/>
        </w:numPr>
        <w:tabs>
          <w:tab w:val="left" w:pos="980"/>
        </w:tabs>
        <w:suppressAutoHyphens w:val="0"/>
        <w:ind w:firstLine="709"/>
        <w:rPr>
          <w:rFonts w:ascii="Wingdings" w:hAnsi="Wingdings" w:cs="Wingdings"/>
          <w:vertAlign w:val="superscript"/>
        </w:rPr>
      </w:pPr>
      <w:r>
        <w:t>сферу собственной воли, желаний и интересов</w:t>
      </w:r>
    </w:p>
    <w:p>
      <w:pPr>
        <w:numPr>
          <w:ilvl w:val="0"/>
          <w:numId w:val="51"/>
        </w:numPr>
        <w:tabs>
          <w:tab w:val="left" w:pos="1038"/>
        </w:tabs>
        <w:suppressAutoHyphens w:val="0"/>
        <w:ind w:firstLine="709"/>
        <w:rPr>
          <w:rFonts w:ascii="Wingdings" w:hAnsi="Wingdings" w:cs="Wingdings"/>
          <w:vertAlign w:val="superscript"/>
        </w:rPr>
      </w:pPr>
      <w:r>
        <w:t>свою самость, которую можно определить как само-осознание, понимание своего «Я» как многообразного самобытия.</w:t>
      </w:r>
    </w:p>
    <w:p>
      <w:pPr>
        <w:numPr>
          <w:ilvl w:val="0"/>
          <w:numId w:val="51"/>
        </w:numPr>
        <w:tabs>
          <w:tab w:val="left" w:pos="980"/>
        </w:tabs>
        <w:suppressAutoHyphens w:val="0"/>
        <w:ind w:firstLine="709"/>
        <w:rPr>
          <w:rFonts w:ascii="Wingdings" w:hAnsi="Wingdings" w:cs="Wingdings"/>
          <w:vertAlign w:val="superscript"/>
        </w:rPr>
      </w:pPr>
      <w:r>
        <w:t>самостоятельность и автономность, ответственность и зависимость, дающие ребенку право на выбор и обеспечивающие самоопределение.</w:t>
      </w:r>
    </w:p>
    <w:p>
      <w:pPr>
        <w:spacing w:line="200" w:lineRule="exact"/>
        <w:rPr>
          <w:sz w:val="20"/>
          <w:szCs w:val="20"/>
        </w:rPr>
      </w:pPr>
    </w:p>
    <w:p>
      <w:pPr>
        <w:spacing w:line="233" w:lineRule="auto"/>
        <w:ind w:right="20"/>
        <w:rPr>
          <w:sz w:val="20"/>
          <w:szCs w:val="20"/>
        </w:rPr>
      </w:pPr>
      <w:r>
        <w:t>Развитие обучающегося в образовательном процессе детского сада осуществляется</w:t>
      </w:r>
      <w:r>
        <w:rPr>
          <w:sz w:val="20"/>
          <w:szCs w:val="20"/>
        </w:rPr>
        <w:t xml:space="preserve"> </w:t>
      </w:r>
      <w:r>
        <w:t>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pPr>
        <w:spacing w:line="12" w:lineRule="exact"/>
        <w:rPr>
          <w:sz w:val="20"/>
          <w:szCs w:val="20"/>
        </w:rPr>
      </w:pPr>
    </w:p>
    <w:p>
      <w:pPr>
        <w:spacing w:line="239" w:lineRule="auto"/>
        <w:rPr>
          <w:sz w:val="20"/>
          <w:szCs w:val="20"/>
        </w:rPr>
      </w:pPr>
      <w:r>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pPr>
        <w:spacing w:line="14" w:lineRule="exact"/>
        <w:rPr>
          <w:sz w:val="20"/>
          <w:szCs w:val="20"/>
        </w:rPr>
      </w:pPr>
    </w:p>
    <w:p>
      <w:pPr>
        <w:spacing w:line="236" w:lineRule="auto"/>
        <w:rPr>
          <w:sz w:val="20"/>
          <w:szCs w:val="20"/>
        </w:rPr>
      </w:pPr>
      <w: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pPr>
        <w:spacing w:line="5" w:lineRule="exact"/>
        <w:rPr>
          <w:sz w:val="20"/>
          <w:szCs w:val="20"/>
        </w:rPr>
      </w:pPr>
    </w:p>
    <w:p>
      <w:pPr>
        <w:tabs>
          <w:tab w:val="left" w:pos="2900"/>
          <w:tab w:val="left" w:pos="4000"/>
          <w:tab w:val="left" w:pos="5580"/>
          <w:tab w:val="left" w:pos="6060"/>
          <w:tab w:val="left" w:pos="6480"/>
          <w:tab w:val="left" w:pos="6760"/>
          <w:tab w:val="left" w:pos="7840"/>
        </w:tabs>
        <w:rPr>
          <w:sz w:val="20"/>
          <w:szCs w:val="20"/>
        </w:rPr>
      </w:pPr>
      <w:r>
        <w:t>Образовательные</w:t>
      </w:r>
      <w:r>
        <w:tab/>
      </w:r>
      <w:r>
        <w:t>ситуации</w:t>
      </w:r>
      <w:r>
        <w:tab/>
      </w:r>
      <w:r>
        <w:t>используются</w:t>
      </w:r>
      <w:r>
        <w:tab/>
      </w:r>
      <w:r>
        <w:t>так</w:t>
      </w:r>
      <w:r>
        <w:tab/>
      </w:r>
      <w:r>
        <w:t>же</w:t>
      </w:r>
      <w:r>
        <w:tab/>
      </w:r>
      <w:r>
        <w:t>в</w:t>
      </w:r>
      <w:r>
        <w:tab/>
      </w:r>
      <w:r>
        <w:t>процессе</w:t>
      </w:r>
      <w:r>
        <w:rPr>
          <w:sz w:val="20"/>
          <w:szCs w:val="20"/>
        </w:rPr>
        <w:tab/>
      </w:r>
      <w:r>
        <w:rPr>
          <w:sz w:val="23"/>
          <w:szCs w:val="23"/>
        </w:rPr>
        <w:t>непосредственно</w:t>
      </w:r>
      <w:r>
        <w:rPr>
          <w:sz w:val="20"/>
          <w:szCs w:val="20"/>
        </w:rPr>
        <w:t xml:space="preserve">  </w:t>
      </w:r>
      <w:r>
        <w:t>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ипредставлений, обобщение знаний по теме, развитие способности рассуждать и делать выводы.</w:t>
      </w:r>
    </w:p>
    <w:p>
      <w:pPr>
        <w:spacing w:line="14" w:lineRule="exact"/>
        <w:rPr>
          <w:sz w:val="20"/>
          <w:szCs w:val="20"/>
        </w:rPr>
      </w:pPr>
    </w:p>
    <w:p>
      <w:pPr>
        <w:spacing w:line="239" w:lineRule="auto"/>
        <w:rPr>
          <w:sz w:val="20"/>
          <w:szCs w:val="20"/>
        </w:rPr>
      </w:pPr>
      <w: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pPr>
        <w:spacing w:line="15" w:lineRule="exact"/>
        <w:rPr>
          <w:sz w:val="20"/>
          <w:szCs w:val="20"/>
        </w:rPr>
      </w:pPr>
    </w:p>
    <w:p>
      <w:pPr>
        <w:spacing w:line="237" w:lineRule="auto"/>
        <w:ind w:left="260" w:firstLine="706"/>
        <w:rPr>
          <w:sz w:val="20"/>
          <w:szCs w:val="20"/>
        </w:rPr>
      </w:pPr>
      <w: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pPr>
        <w:spacing w:line="14" w:lineRule="exact"/>
        <w:rPr>
          <w:sz w:val="20"/>
          <w:szCs w:val="20"/>
        </w:rPr>
      </w:pPr>
    </w:p>
    <w:p>
      <w:pPr>
        <w:spacing w:line="237" w:lineRule="auto"/>
        <w:ind w:left="260" w:firstLine="706"/>
        <w:rPr>
          <w:sz w:val="20"/>
          <w:szCs w:val="20"/>
        </w:rPr>
      </w:pPr>
      <w: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pPr>
        <w:spacing w:line="14" w:lineRule="exact"/>
        <w:rPr>
          <w:sz w:val="20"/>
          <w:szCs w:val="20"/>
        </w:rPr>
      </w:pPr>
    </w:p>
    <w:p>
      <w:pPr>
        <w:spacing w:line="238" w:lineRule="auto"/>
        <w:ind w:left="260" w:firstLine="706"/>
        <w:rPr>
          <w:sz w:val="20"/>
          <w:szCs w:val="20"/>
        </w:rPr>
      </w:pPr>
      <w: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pPr>
        <w:spacing w:line="10" w:lineRule="exact"/>
        <w:rPr>
          <w:sz w:val="20"/>
          <w:szCs w:val="20"/>
        </w:rPr>
      </w:pPr>
    </w:p>
    <w:p>
      <w:pPr>
        <w:spacing w:line="242" w:lineRule="auto"/>
        <w:ind w:left="260"/>
        <w:rPr>
          <w:sz w:val="20"/>
          <w:szCs w:val="20"/>
        </w:rPr>
      </w:pPr>
      <w: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pPr>
        <w:spacing w:line="7" w:lineRule="exact"/>
        <w:rPr>
          <w:sz w:val="20"/>
          <w:szCs w:val="20"/>
        </w:rPr>
      </w:pPr>
    </w:p>
    <w:p>
      <w:pPr>
        <w:spacing w:line="231" w:lineRule="auto"/>
        <w:ind w:left="260" w:firstLine="706"/>
        <w:rPr>
          <w:sz w:val="20"/>
          <w:szCs w:val="20"/>
        </w:rPr>
      </w:pPr>
      <w:r>
        <w:rPr>
          <w:b/>
          <w:bCs/>
          <w:i/>
          <w:iCs/>
        </w:rPr>
        <w:t xml:space="preserve">Непосредственно образовательная деятельность </w:t>
      </w:r>
      <w:r>
        <w:t>основана на организации</w:t>
      </w:r>
      <w:r>
        <w:rPr>
          <w:b/>
          <w:bCs/>
          <w:i/>
          <w:iCs/>
        </w:rPr>
        <w:t xml:space="preserve"> </w:t>
      </w:r>
      <w:r>
        <w:t>педагогом видов деятельности, заданных ФГОС дошкольного образования.</w:t>
      </w:r>
    </w:p>
    <w:p>
      <w:pPr>
        <w:spacing w:line="11" w:lineRule="exact"/>
        <w:rPr>
          <w:sz w:val="20"/>
          <w:szCs w:val="20"/>
        </w:rPr>
      </w:pPr>
    </w:p>
    <w:p>
      <w:pPr>
        <w:spacing w:line="238" w:lineRule="auto"/>
        <w:ind w:left="260" w:firstLine="706"/>
        <w:rPr>
          <w:sz w:val="20"/>
          <w:szCs w:val="20"/>
        </w:rPr>
      </w:pPr>
      <w:r>
        <w:rPr>
          <w:b/>
          <w:bCs/>
          <w:i/>
          <w:iCs/>
        </w:rPr>
        <w:t xml:space="preserve">Игровая деятельность </w:t>
      </w:r>
      <w:r>
        <w:t>является ведущей деятельностью ребенка дошкольного</w:t>
      </w:r>
      <w:r>
        <w:rPr>
          <w:b/>
          <w:bCs/>
          <w:i/>
          <w:iCs/>
        </w:rPr>
        <w:t xml:space="preserve"> </w:t>
      </w:r>
      <w:r>
        <w:t>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pPr>
        <w:spacing w:line="19" w:lineRule="exact"/>
        <w:rPr>
          <w:sz w:val="20"/>
          <w:szCs w:val="20"/>
        </w:rPr>
      </w:pPr>
    </w:p>
    <w:p>
      <w:pPr>
        <w:spacing w:line="239" w:lineRule="auto"/>
        <w:ind w:left="260" w:firstLine="706"/>
        <w:rPr>
          <w:sz w:val="20"/>
          <w:szCs w:val="20"/>
        </w:rPr>
      </w:pPr>
      <w:r>
        <w:t xml:space="preserve">Игровая деятельность представлена в образовательном процессе в разнообразных формах - </w:t>
      </w:r>
      <w:r>
        <w:rPr>
          <w:b/>
          <w:bCs/>
          <w:i/>
          <w:iCs/>
        </w:rPr>
        <w:t>это дидактические и сюжетно-дидактические,</w:t>
      </w:r>
      <w:r>
        <w:t xml:space="preserve"> </w:t>
      </w:r>
      <w:r>
        <w:rPr>
          <w:b/>
          <w:bCs/>
          <w:i/>
          <w:iCs/>
        </w:rPr>
        <w:t>развивающие,</w:t>
      </w:r>
      <w:r>
        <w:t xml:space="preserve"> </w:t>
      </w:r>
      <w:r>
        <w:rPr>
          <w:b/>
          <w:bCs/>
          <w:i/>
          <w:iCs/>
        </w:rPr>
        <w:t>подвижные</w:t>
      </w:r>
      <w:r>
        <w:t xml:space="preserve"> </w:t>
      </w:r>
      <w:r>
        <w:rPr>
          <w:b/>
          <w:bCs/>
          <w:i/>
          <w:iCs/>
        </w:rPr>
        <w:t>игры, игры-путешествия, игровые проблемные ситуации, игры-инсценировки, игры-этюды и пр.</w:t>
      </w:r>
    </w:p>
    <w:p>
      <w:pPr>
        <w:spacing w:line="5" w:lineRule="exact"/>
        <w:rPr>
          <w:sz w:val="20"/>
          <w:szCs w:val="20"/>
        </w:rPr>
      </w:pPr>
    </w:p>
    <w:p>
      <w:pPr>
        <w:spacing w:line="237" w:lineRule="auto"/>
        <w:ind w:left="260" w:firstLine="706"/>
        <w:rPr>
          <w:sz w:val="20"/>
          <w:szCs w:val="20"/>
        </w:rPr>
      </w:pPr>
      <w: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pPr>
        <w:spacing w:line="20" w:lineRule="exact"/>
        <w:rPr>
          <w:sz w:val="20"/>
          <w:szCs w:val="20"/>
        </w:rPr>
      </w:pPr>
    </w:p>
    <w:p>
      <w:pPr>
        <w:spacing w:line="237" w:lineRule="auto"/>
        <w:ind w:left="260" w:firstLine="706"/>
        <w:rPr>
          <w:sz w:val="20"/>
          <w:szCs w:val="20"/>
        </w:rPr>
      </w:pPr>
      <w:r>
        <w:rPr>
          <w:b/>
          <w:bCs/>
          <w:i/>
          <w:iCs/>
        </w:rPr>
        <w:t xml:space="preserve">Коммуникативная деятельность </w:t>
      </w:r>
      <w:r>
        <w:t>направлена на решение задач, связанных с</w:t>
      </w:r>
      <w:r>
        <w:rPr>
          <w:b/>
          <w:bCs/>
          <w:i/>
          <w:iCs/>
        </w:rPr>
        <w:t xml:space="preserve"> </w:t>
      </w:r>
      <w:r>
        <w:t>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pPr>
        <w:spacing w:line="7" w:lineRule="exact"/>
        <w:rPr>
          <w:sz w:val="20"/>
          <w:szCs w:val="20"/>
        </w:rPr>
      </w:pPr>
    </w:p>
    <w:p>
      <w:pPr>
        <w:ind w:left="260" w:firstLine="706"/>
        <w:rPr>
          <w:sz w:val="20"/>
          <w:szCs w:val="20"/>
        </w:rPr>
      </w:pPr>
      <w:r>
        <w:rPr>
          <w:b/>
          <w:bCs/>
          <w:i/>
          <w:iCs/>
        </w:rPr>
        <w:t xml:space="preserve">Познавательно-исследовательская деятельность </w:t>
      </w:r>
      <w:r>
        <w:t>включает в себя широкое</w:t>
      </w:r>
      <w:r>
        <w:rPr>
          <w:b/>
          <w:bCs/>
          <w:i/>
          <w:iCs/>
        </w:rPr>
        <w:t xml:space="preserve"> </w:t>
      </w:r>
      <w:r>
        <w:t>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pPr>
        <w:spacing w:line="15" w:lineRule="exact"/>
        <w:rPr>
          <w:sz w:val="20"/>
          <w:szCs w:val="20"/>
        </w:rPr>
      </w:pPr>
    </w:p>
    <w:p>
      <w:pPr>
        <w:spacing w:line="237" w:lineRule="auto"/>
        <w:ind w:left="260" w:firstLine="706"/>
        <w:rPr>
          <w:sz w:val="20"/>
          <w:szCs w:val="20"/>
        </w:rPr>
      </w:pPr>
      <w: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pPr>
        <w:spacing w:line="21" w:lineRule="exact"/>
        <w:rPr>
          <w:sz w:val="20"/>
          <w:szCs w:val="20"/>
        </w:rPr>
      </w:pPr>
    </w:p>
    <w:p>
      <w:pPr>
        <w:spacing w:line="243" w:lineRule="auto"/>
        <w:ind w:left="260" w:right="20" w:firstLine="706"/>
        <w:rPr>
          <w:sz w:val="20"/>
          <w:szCs w:val="20"/>
        </w:rPr>
      </w:pPr>
      <w: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pPr>
        <w:spacing w:line="1" w:lineRule="exact"/>
        <w:rPr>
          <w:sz w:val="20"/>
          <w:szCs w:val="20"/>
        </w:rPr>
      </w:pPr>
    </w:p>
    <w:p>
      <w:pPr>
        <w:spacing w:line="236" w:lineRule="auto"/>
        <w:ind w:left="260" w:firstLine="706"/>
        <w:rPr>
          <w:sz w:val="20"/>
          <w:szCs w:val="20"/>
        </w:rPr>
      </w:pPr>
      <w:r>
        <w:rPr>
          <w:b/>
          <w:bCs/>
          <w:i/>
          <w:iCs/>
        </w:rPr>
        <w:t xml:space="preserve">Художественно-творческая деятельность </w:t>
      </w:r>
      <w:r>
        <w:t>неразрывно связана со знакомством</w:t>
      </w:r>
      <w:r>
        <w:rPr>
          <w:b/>
          <w:bCs/>
          <w:i/>
          <w:iCs/>
        </w:rPr>
        <w:t xml:space="preserve"> </w:t>
      </w:r>
      <w:r>
        <w:t>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pPr>
        <w:spacing w:line="233" w:lineRule="auto"/>
        <w:ind w:left="960" w:right="20" w:hanging="311"/>
        <w:rPr>
          <w:sz w:val="20"/>
          <w:szCs w:val="20"/>
        </w:rPr>
      </w:pPr>
      <w:r>
        <w:rPr>
          <w:b/>
          <w:bCs/>
          <w:i/>
          <w:iCs/>
        </w:rPr>
        <w:t xml:space="preserve">Музыкальная деятельность </w:t>
      </w:r>
      <w:r>
        <w:t>организуется в процессе музыкальных занятий,</w:t>
      </w:r>
    </w:p>
    <w:p>
      <w:pPr>
        <w:spacing w:line="16" w:lineRule="exact"/>
        <w:rPr>
          <w:sz w:val="20"/>
          <w:szCs w:val="20"/>
        </w:rPr>
      </w:pPr>
    </w:p>
    <w:p>
      <w:pPr>
        <w:spacing w:line="233" w:lineRule="auto"/>
        <w:ind w:left="260" w:right="20"/>
        <w:rPr>
          <w:sz w:val="20"/>
          <w:szCs w:val="20"/>
        </w:rPr>
      </w:pPr>
      <w:r>
        <w:t>которые проводятся музыкальным руководителем дошкольного учреждения в специально оборудованном помещении.</w:t>
      </w:r>
    </w:p>
    <w:p>
      <w:pPr>
        <w:spacing w:line="16" w:lineRule="exact"/>
        <w:rPr>
          <w:sz w:val="20"/>
          <w:szCs w:val="20"/>
        </w:rPr>
      </w:pPr>
    </w:p>
    <w:p>
      <w:pPr>
        <w:spacing w:line="236" w:lineRule="auto"/>
        <w:ind w:left="260" w:right="20"/>
        <w:rPr>
          <w:sz w:val="20"/>
          <w:szCs w:val="20"/>
        </w:rPr>
      </w:pPr>
      <w:r>
        <w:t>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pPr>
        <w:spacing w:line="238" w:lineRule="auto"/>
        <w:ind w:left="260" w:firstLine="706"/>
        <w:rPr>
          <w:sz w:val="20"/>
          <w:szCs w:val="20"/>
        </w:rPr>
      </w:pPr>
      <w:r>
        <w:rPr>
          <w:b/>
          <w:bCs/>
          <w:i/>
          <w:iCs/>
        </w:rPr>
        <w:t>Образовательная деятельность</w:t>
      </w:r>
      <w:r>
        <w:t>, осуществляемая в ходе режимных моментов</w:t>
      </w:r>
      <w:r>
        <w:rPr>
          <w:b/>
          <w:bCs/>
          <w:i/>
          <w:iCs/>
        </w:rPr>
        <w:t xml:space="preserve"> </w:t>
      </w:r>
      <w:r>
        <w:t>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pPr>
        <w:ind w:left="260" w:right="20" w:firstLine="706"/>
        <w:rPr>
          <w:b/>
          <w:i/>
        </w:rPr>
      </w:pPr>
      <w:r>
        <w:rPr>
          <w:b/>
          <w:i/>
        </w:rPr>
        <w:t>Образовательная деятельность, осуществляемая в утренний отрезок времени включает:</w:t>
      </w:r>
    </w:p>
    <w:p>
      <w:pPr>
        <w:numPr>
          <w:ilvl w:val="0"/>
          <w:numId w:val="52"/>
        </w:numPr>
        <w:tabs>
          <w:tab w:val="left" w:pos="980"/>
        </w:tabs>
        <w:suppressAutoHyphens w:val="0"/>
        <w:ind w:left="980" w:right="20" w:hanging="360"/>
        <w:rPr>
          <w:rFonts w:ascii="Wingdings" w:hAnsi="Wingdings" w:cs="Wingdings"/>
          <w:vertAlign w:val="superscript"/>
        </w:rPr>
      </w:pPr>
      <w:r>
        <w:t>индивидуальные игры и игры с небольшими подгруппами обучающихся (дидактические, развивающие, сюжетные, музыкальные, подвижные и пр.);</w:t>
      </w:r>
    </w:p>
    <w:p>
      <w:pPr>
        <w:numPr>
          <w:ilvl w:val="0"/>
          <w:numId w:val="52"/>
        </w:numPr>
        <w:tabs>
          <w:tab w:val="left" w:pos="980"/>
        </w:tabs>
        <w:suppressAutoHyphens w:val="0"/>
        <w:ind w:left="980" w:hanging="360"/>
        <w:rPr>
          <w:rFonts w:ascii="Wingdings" w:hAnsi="Wingdings" w:cs="Wingdings"/>
          <w:vertAlign w:val="superscript"/>
        </w:rPr>
      </w:pPr>
      <w:r>
        <w:t>создание  практических,  игровых,  проблемных  ситуаций  и  ситуаций  общения,</w:t>
      </w:r>
      <w:r>
        <w:rPr>
          <w:rFonts w:ascii="Wingdings" w:hAnsi="Wingdings" w:cs="Wingdings"/>
          <w:vertAlign w:val="superscript"/>
        </w:rPr>
        <w:t></w:t>
      </w:r>
      <w:r>
        <w:t>сотрудничества, гуманных проявлений, проявлений эмоциональной отзывчивости к взрослым и сверстникам;</w:t>
      </w:r>
    </w:p>
    <w:p>
      <w:pPr>
        <w:numPr>
          <w:ilvl w:val="0"/>
          <w:numId w:val="53"/>
        </w:numPr>
        <w:tabs>
          <w:tab w:val="left" w:pos="980"/>
        </w:tabs>
        <w:suppressAutoHyphens w:val="0"/>
        <w:ind w:left="980" w:hanging="360"/>
        <w:rPr>
          <w:rFonts w:ascii="Wingdings" w:hAnsi="Wingdings" w:cs="Wingdings"/>
          <w:vertAlign w:val="superscript"/>
        </w:rPr>
      </w:pPr>
      <w:r>
        <w:t>трудовые поручения (сервировка столов к завтраку, уход за комнатными растениями и пр.);</w:t>
      </w:r>
    </w:p>
    <w:p>
      <w:pPr>
        <w:numPr>
          <w:ilvl w:val="0"/>
          <w:numId w:val="53"/>
        </w:numPr>
        <w:tabs>
          <w:tab w:val="left" w:pos="980"/>
        </w:tabs>
        <w:suppressAutoHyphens w:val="0"/>
        <w:ind w:left="980" w:hanging="360"/>
        <w:rPr>
          <w:rFonts w:ascii="Wingdings" w:hAnsi="Wingdings" w:cs="Wingdings"/>
          <w:vertAlign w:val="superscript"/>
        </w:rPr>
      </w:pPr>
      <w:r>
        <w:t>беседы и разговоры с детьми по их интересам;</w:t>
      </w:r>
    </w:p>
    <w:p>
      <w:pPr>
        <w:numPr>
          <w:ilvl w:val="0"/>
          <w:numId w:val="53"/>
        </w:numPr>
        <w:tabs>
          <w:tab w:val="left" w:pos="980"/>
        </w:tabs>
        <w:suppressAutoHyphens w:val="0"/>
        <w:ind w:left="980" w:hanging="360"/>
        <w:rPr>
          <w:rFonts w:ascii="Wingdings" w:hAnsi="Wingdings" w:cs="Wingdings"/>
          <w:vertAlign w:val="superscript"/>
        </w:rPr>
      </w:pPr>
      <w:r>
        <w:t>рассматривание дидактических картинок, иллюстраций, просмотр видеоматериалов разнообразного содержания;</w:t>
      </w:r>
    </w:p>
    <w:p>
      <w:pPr>
        <w:numPr>
          <w:ilvl w:val="0"/>
          <w:numId w:val="53"/>
        </w:numPr>
        <w:tabs>
          <w:tab w:val="left" w:pos="980"/>
        </w:tabs>
        <w:suppressAutoHyphens w:val="0"/>
        <w:ind w:left="980" w:right="20" w:hanging="360"/>
        <w:rPr>
          <w:rFonts w:ascii="Wingdings" w:hAnsi="Wingdings" w:cs="Wingdings"/>
          <w:vertAlign w:val="superscript"/>
        </w:rPr>
      </w:pPr>
      <w:r>
        <w:t>индивидуальную работу с обучающимися в соответствии с задачами разных образовательных областей;</w:t>
      </w:r>
    </w:p>
    <w:p>
      <w:pPr>
        <w:numPr>
          <w:ilvl w:val="0"/>
          <w:numId w:val="53"/>
        </w:numPr>
        <w:tabs>
          <w:tab w:val="left" w:pos="980"/>
        </w:tabs>
        <w:suppressAutoHyphens w:val="0"/>
        <w:ind w:left="980" w:hanging="360"/>
        <w:rPr>
          <w:rFonts w:ascii="Wingdings" w:hAnsi="Wingdings" w:cs="Wingdings"/>
          <w:vertAlign w:val="superscript"/>
        </w:rPr>
      </w:pPr>
      <w:r>
        <w:t>двигательную деятельность обучающихся, активность которой зависит от содержания организованной образовательной деятельности в первой половине дня;</w:t>
      </w:r>
    </w:p>
    <w:p>
      <w:pPr>
        <w:numPr>
          <w:ilvl w:val="0"/>
          <w:numId w:val="53"/>
        </w:numPr>
        <w:tabs>
          <w:tab w:val="left" w:pos="980"/>
        </w:tabs>
        <w:suppressAutoHyphens w:val="0"/>
        <w:ind w:left="980" w:hanging="360"/>
        <w:rPr>
          <w:rFonts w:ascii="Wingdings" w:hAnsi="Wingdings" w:cs="Wingdings"/>
          <w:vertAlign w:val="superscript"/>
        </w:rPr>
      </w:pPr>
      <w:r>
        <w:t>наблюдения - в уголке природы; за деятельностью взрослых;</w:t>
      </w:r>
    </w:p>
    <w:p>
      <w:pPr>
        <w:numPr>
          <w:ilvl w:val="0"/>
          <w:numId w:val="53"/>
        </w:numPr>
        <w:tabs>
          <w:tab w:val="left" w:pos="980"/>
        </w:tabs>
        <w:suppressAutoHyphens w:val="0"/>
        <w:ind w:left="980" w:hanging="360"/>
        <w:rPr>
          <w:rFonts w:ascii="Wingdings" w:hAnsi="Wingdings" w:cs="Wingdings"/>
          <w:vertAlign w:val="superscript"/>
        </w:rPr>
      </w:pPr>
      <w:r>
        <w:t>самостоятельную деятельность; совместная деятельность педагога с обучающимися;</w:t>
      </w:r>
    </w:p>
    <w:p>
      <w:pPr>
        <w:numPr>
          <w:ilvl w:val="0"/>
          <w:numId w:val="53"/>
        </w:numPr>
        <w:tabs>
          <w:tab w:val="left" w:pos="980"/>
        </w:tabs>
        <w:suppressAutoHyphens w:val="0"/>
        <w:ind w:left="980" w:hanging="360"/>
        <w:rPr>
          <w:rFonts w:ascii="Wingdings" w:hAnsi="Wingdings" w:cs="Wingdings"/>
          <w:vertAlign w:val="superscript"/>
        </w:rPr>
      </w:pPr>
      <w:r>
        <w:t>экспериментирование, поисково – исследовательскую деятельность;</w:t>
      </w:r>
    </w:p>
    <w:p>
      <w:pPr>
        <w:numPr>
          <w:ilvl w:val="0"/>
          <w:numId w:val="53"/>
        </w:numPr>
        <w:tabs>
          <w:tab w:val="left" w:pos="980"/>
        </w:tabs>
        <w:suppressAutoHyphens w:val="0"/>
        <w:ind w:left="980" w:right="20" w:hanging="360"/>
        <w:rPr>
          <w:rFonts w:ascii="Wingdings" w:hAnsi="Wingdings" w:cs="Wingdings"/>
          <w:vertAlign w:val="superscript"/>
        </w:rPr>
      </w:pPr>
      <w:r>
        <w:t>работу по воспитанию у детей культурно-гигиенических навыков и культуры здоровья.</w:t>
      </w:r>
    </w:p>
    <w:p>
      <w:pPr>
        <w:rPr>
          <w:rFonts w:ascii="Wingdings" w:hAnsi="Wingdings" w:cs="Wingdings"/>
          <w:vertAlign w:val="superscript"/>
        </w:rPr>
      </w:pPr>
    </w:p>
    <w:p>
      <w:pPr>
        <w:ind w:left="980"/>
        <w:rPr>
          <w:rFonts w:ascii="Wingdings" w:hAnsi="Wingdings" w:cs="Wingdings"/>
          <w:vertAlign w:val="superscript"/>
        </w:rPr>
      </w:pPr>
      <w:r>
        <w:rPr>
          <w:b/>
          <w:bCs/>
          <w:i/>
          <w:iCs/>
        </w:rPr>
        <w:t>Образовательная деятельность, осуществляемая во время прогулки включает:</w:t>
      </w:r>
    </w:p>
    <w:p>
      <w:pPr>
        <w:rPr>
          <w:rFonts w:ascii="Wingdings" w:hAnsi="Wingdings" w:cs="Wingdings"/>
          <w:vertAlign w:val="superscript"/>
        </w:rPr>
      </w:pPr>
    </w:p>
    <w:p>
      <w:pPr>
        <w:numPr>
          <w:ilvl w:val="0"/>
          <w:numId w:val="53"/>
        </w:numPr>
        <w:tabs>
          <w:tab w:val="left" w:pos="980"/>
        </w:tabs>
        <w:suppressAutoHyphens w:val="0"/>
        <w:ind w:left="980" w:hanging="360"/>
        <w:rPr>
          <w:rFonts w:ascii="Wingdings" w:hAnsi="Wingdings" w:cs="Wingdings"/>
          <w:vertAlign w:val="superscript"/>
        </w:rPr>
      </w:pPr>
      <w:r>
        <w:t>подвижные игры и упражнения, направленные на оптимизацию режима двигательной активности и укрепление здоровья обучающихся;</w:t>
      </w:r>
    </w:p>
    <w:p>
      <w:pPr>
        <w:numPr>
          <w:ilvl w:val="0"/>
          <w:numId w:val="53"/>
        </w:numPr>
        <w:tabs>
          <w:tab w:val="left" w:pos="980"/>
        </w:tabs>
        <w:suppressAutoHyphens w:val="0"/>
        <w:ind w:left="980" w:hanging="360"/>
        <w:rPr>
          <w:rFonts w:ascii="Wingdings" w:hAnsi="Wingdings" w:cs="Wingdings"/>
          <w:vertAlign w:val="superscript"/>
        </w:rPr>
      </w:pPr>
      <w: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pPr>
        <w:numPr>
          <w:ilvl w:val="0"/>
          <w:numId w:val="53"/>
        </w:numPr>
        <w:tabs>
          <w:tab w:val="left" w:pos="980"/>
        </w:tabs>
        <w:suppressAutoHyphens w:val="0"/>
        <w:ind w:left="980" w:hanging="360"/>
        <w:rPr>
          <w:rFonts w:ascii="Wingdings" w:hAnsi="Wingdings" w:cs="Wingdings"/>
          <w:vertAlign w:val="superscript"/>
        </w:rPr>
      </w:pPr>
      <w:r>
        <w:t>экспериментирование с объектами неживой природы;</w:t>
      </w:r>
    </w:p>
    <w:p>
      <w:pPr>
        <w:numPr>
          <w:ilvl w:val="0"/>
          <w:numId w:val="53"/>
        </w:numPr>
        <w:tabs>
          <w:tab w:val="left" w:pos="980"/>
        </w:tabs>
        <w:suppressAutoHyphens w:val="0"/>
        <w:ind w:left="980" w:hanging="360"/>
        <w:rPr>
          <w:rFonts w:ascii="Wingdings" w:hAnsi="Wingdings" w:cs="Wingdings"/>
          <w:vertAlign w:val="superscript"/>
        </w:rPr>
      </w:pPr>
      <w:r>
        <w:t>сюжетно-ролевые и конструктивные игры (с песком, со снегом, с природным материалом);</w:t>
      </w:r>
    </w:p>
    <w:p>
      <w:pPr>
        <w:numPr>
          <w:ilvl w:val="0"/>
          <w:numId w:val="53"/>
        </w:numPr>
        <w:tabs>
          <w:tab w:val="left" w:pos="980"/>
        </w:tabs>
        <w:suppressAutoHyphens w:val="0"/>
        <w:ind w:left="980" w:hanging="360"/>
        <w:rPr>
          <w:rFonts w:ascii="Wingdings" w:hAnsi="Wingdings" w:cs="Wingdings"/>
          <w:vertAlign w:val="superscript"/>
        </w:rPr>
      </w:pPr>
      <w:r>
        <w:t>элементарную трудовую деятельность обучающихся на участке детского сада;</w:t>
      </w:r>
    </w:p>
    <w:p>
      <w:pPr>
        <w:numPr>
          <w:ilvl w:val="0"/>
          <w:numId w:val="53"/>
        </w:numPr>
        <w:tabs>
          <w:tab w:val="left" w:pos="980"/>
        </w:tabs>
        <w:suppressAutoHyphens w:val="0"/>
        <w:ind w:left="980" w:hanging="360"/>
        <w:rPr>
          <w:rFonts w:ascii="Wingdings" w:hAnsi="Wingdings" w:cs="Wingdings"/>
          <w:vertAlign w:val="superscript"/>
        </w:rPr>
      </w:pPr>
      <w:r>
        <w:t>свободное общение воспитателя с обучающимися.</w:t>
      </w:r>
    </w:p>
    <w:p>
      <w:pPr>
        <w:pStyle w:val="16"/>
        <w:spacing w:after="0" w:line="240" w:lineRule="auto"/>
        <w:rPr>
          <w:sz w:val="24"/>
          <w:szCs w:val="24"/>
        </w:rPr>
      </w:pPr>
    </w:p>
    <w:p>
      <w:pPr>
        <w:ind w:firstLine="709"/>
        <w:rPr>
          <w:rFonts w:ascii="Wingdings" w:hAnsi="Wingdings" w:cs="Wingdings"/>
          <w:sz w:val="30"/>
          <w:szCs w:val="30"/>
          <w:vertAlign w:val="superscript"/>
        </w:rPr>
      </w:pPr>
      <w:r>
        <w:t xml:space="preserve">Во  второй  половине  дня  организуются  разнообразные  культурные  практики, </w:t>
      </w:r>
      <w:r>
        <w:rPr>
          <w:b/>
        </w:rPr>
        <w:t>о</w:t>
      </w:r>
      <w:r>
        <w:t>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pPr>
        <w:spacing w:line="263" w:lineRule="auto"/>
        <w:ind w:left="260" w:firstLine="706"/>
        <w:rPr>
          <w:sz w:val="20"/>
          <w:szCs w:val="20"/>
        </w:rPr>
      </w:pPr>
      <w:r>
        <w:t xml:space="preserve">Совместная игра воспитателя и детей </w:t>
      </w:r>
      <w:r>
        <w:rPr>
          <w:b/>
          <w:bCs/>
          <w:i/>
          <w:iCs/>
        </w:rPr>
        <w:t>(сюжетно-ролевая,</w:t>
      </w:r>
      <w:r>
        <w:t xml:space="preserve"> </w:t>
      </w:r>
      <w:r>
        <w:rPr>
          <w:b/>
          <w:bCs/>
          <w:i/>
          <w:iCs/>
        </w:rPr>
        <w:t>режиссерская,</w:t>
      </w:r>
      <w:r>
        <w:t xml:space="preserve"> </w:t>
      </w:r>
      <w:r>
        <w:rPr>
          <w:b/>
          <w:bCs/>
          <w:i/>
          <w:iCs/>
        </w:rPr>
        <w:t>игра-драматизация, строительно-конструктивные игры) направлена на обогащение</w:t>
      </w:r>
      <w:r>
        <w:rPr>
          <w:sz w:val="20"/>
          <w:szCs w:val="20"/>
        </w:rPr>
        <w:t xml:space="preserve"> </w:t>
      </w:r>
      <w:r>
        <w:rPr>
          <w:b/>
          <w:bCs/>
          <w:i/>
          <w:iCs/>
        </w:rPr>
        <w:t>содержания творческих игр, освоение детьми игровых умений, необходимых для организации самостоятельной игры.</w:t>
      </w:r>
    </w:p>
    <w:p>
      <w:pPr>
        <w:spacing w:line="2" w:lineRule="exact"/>
        <w:rPr>
          <w:sz w:val="20"/>
          <w:szCs w:val="20"/>
        </w:rPr>
      </w:pPr>
    </w:p>
    <w:p>
      <w:pPr>
        <w:spacing w:line="239" w:lineRule="auto"/>
        <w:ind w:left="260" w:firstLine="706"/>
        <w:rPr>
          <w:sz w:val="20"/>
          <w:szCs w:val="20"/>
        </w:rPr>
      </w:pPr>
      <w: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pPr>
        <w:spacing w:line="236" w:lineRule="auto"/>
        <w:ind w:left="260" w:firstLine="706"/>
        <w:rPr>
          <w:sz w:val="20"/>
          <w:szCs w:val="20"/>
        </w:rPr>
      </w:pPr>
      <w: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w:t>
      </w:r>
      <w:r>
        <w:rPr>
          <w:sz w:val="20"/>
          <w:szCs w:val="20"/>
        </w:rPr>
        <w:t xml:space="preserve"> </w:t>
      </w:r>
      <w:r>
        <w:t>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w:t>
      </w:r>
      <w:r>
        <w:rPr>
          <w:sz w:val="20"/>
          <w:szCs w:val="20"/>
        </w:rPr>
        <w:t xml:space="preserve"> в </w:t>
      </w:r>
      <w:r>
        <w:t>творческой мастерской является создание книг-самоделок, детских журналов, оформление коллекции, создание продуктов детского рукоделия и пр.</w:t>
      </w:r>
    </w:p>
    <w:p>
      <w:pPr>
        <w:ind w:left="260" w:firstLine="706"/>
        <w:rPr>
          <w:sz w:val="20"/>
          <w:szCs w:val="20"/>
        </w:rPr>
      </w:pPr>
      <w:r>
        <w:t>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pPr>
        <w:spacing w:line="11" w:lineRule="exact"/>
        <w:rPr>
          <w:sz w:val="20"/>
          <w:szCs w:val="20"/>
        </w:rPr>
      </w:pPr>
    </w:p>
    <w:p>
      <w:pPr>
        <w:spacing w:line="236" w:lineRule="auto"/>
        <w:ind w:left="260" w:firstLine="706"/>
        <w:rPr>
          <w:sz w:val="20"/>
          <w:szCs w:val="20"/>
        </w:rPr>
      </w:pPr>
      <w: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w:t>
      </w:r>
      <w:r>
        <w:rPr>
          <w:sz w:val="20"/>
          <w:szCs w:val="20"/>
        </w:rPr>
        <w:t xml:space="preserve"> </w:t>
      </w:r>
      <w:r>
        <w:t>(умение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pPr>
        <w:spacing w:line="2" w:lineRule="exact"/>
        <w:rPr>
          <w:sz w:val="20"/>
          <w:szCs w:val="20"/>
        </w:rPr>
      </w:pPr>
    </w:p>
    <w:p>
      <w:pPr>
        <w:ind w:left="260" w:right="20" w:firstLine="706"/>
      </w:pPr>
      <w:r>
        <w:t>Детский досуг - вид деятельности, целенаправленно организуемый взрослыми для игры, развлечения, отдыха. Как правило, в детском саду организуются музыкальные и литературные досуги, познавательные и спортивные развлечения.</w:t>
      </w:r>
    </w:p>
    <w:p>
      <w:pPr>
        <w:ind w:left="260" w:right="20" w:firstLine="706"/>
        <w:rPr>
          <w:sz w:val="20"/>
          <w:szCs w:val="20"/>
        </w:rPr>
      </w:pPr>
    </w:p>
    <w:p>
      <w:pPr>
        <w:ind w:left="260" w:right="20" w:firstLine="706"/>
        <w:rPr>
          <w:sz w:val="20"/>
          <w:szCs w:val="20"/>
        </w:rPr>
      </w:pPr>
      <w:r>
        <w:rPr>
          <w:sz w:val="22"/>
          <w:szCs w:val="22"/>
        </w:rPr>
        <w:t>2.2.2</w:t>
      </w:r>
      <w:r>
        <w:rPr>
          <w:sz w:val="20"/>
          <w:szCs w:val="20"/>
        </w:rPr>
        <w:t xml:space="preserve">. </w:t>
      </w:r>
      <w:r>
        <w:rPr>
          <w:b/>
          <w:bCs/>
        </w:rPr>
        <w:t>Способы и направления поддержки детской инициативы.</w:t>
      </w:r>
    </w:p>
    <w:p>
      <w:pPr>
        <w:spacing w:line="5" w:lineRule="exact"/>
        <w:rPr>
          <w:sz w:val="20"/>
          <w:szCs w:val="20"/>
        </w:rPr>
      </w:pPr>
    </w:p>
    <w:p>
      <w:pPr>
        <w:spacing w:line="236" w:lineRule="auto"/>
        <w:ind w:firstLine="709"/>
        <w:rPr>
          <w:sz w:val="20"/>
          <w:szCs w:val="20"/>
        </w:rPr>
      </w:pPr>
      <w: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pPr>
        <w:spacing w:line="17" w:lineRule="exact"/>
        <w:ind w:firstLine="709"/>
        <w:rPr>
          <w:sz w:val="20"/>
          <w:szCs w:val="20"/>
        </w:rPr>
      </w:pPr>
    </w:p>
    <w:p>
      <w:pPr>
        <w:spacing w:line="236" w:lineRule="auto"/>
        <w:ind w:firstLine="709"/>
        <w:rPr>
          <w:sz w:val="20"/>
          <w:szCs w:val="20"/>
        </w:rPr>
      </w:pPr>
      <w: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pPr>
        <w:spacing w:line="11" w:lineRule="exact"/>
        <w:ind w:firstLine="709"/>
        <w:rPr>
          <w:sz w:val="20"/>
          <w:szCs w:val="20"/>
        </w:rPr>
      </w:pPr>
    </w:p>
    <w:p>
      <w:pPr>
        <w:spacing w:line="238" w:lineRule="auto"/>
        <w:ind w:firstLine="709"/>
        <w:rPr>
          <w:sz w:val="20"/>
          <w:szCs w:val="20"/>
        </w:rPr>
      </w:pPr>
      <w: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pPr>
        <w:spacing w:line="14" w:lineRule="exact"/>
        <w:ind w:firstLine="709"/>
        <w:rPr>
          <w:sz w:val="20"/>
          <w:szCs w:val="20"/>
        </w:rPr>
      </w:pPr>
    </w:p>
    <w:p>
      <w:pPr>
        <w:spacing w:line="236" w:lineRule="auto"/>
        <w:ind w:firstLine="709"/>
        <w:rPr>
          <w:sz w:val="20"/>
          <w:szCs w:val="20"/>
        </w:rPr>
      </w:pPr>
      <w:r>
        <w:t xml:space="preserve">Уникальная природа ребёнка дошкольного возраста может быть охарактеризована как </w:t>
      </w:r>
      <w:r>
        <w:rPr>
          <w:b/>
          <w:bCs/>
          <w:i/>
          <w:iCs/>
        </w:rPr>
        <w:t>деятельностная</w:t>
      </w:r>
      <w:r>
        <w:t>. Включаясь в разные виды деятельности, ребёнок стремится познать, преобразовать мир самостоятельно за счёт возникающих инициатив.</w:t>
      </w:r>
    </w:p>
    <w:p>
      <w:pPr>
        <w:spacing w:line="17" w:lineRule="exact"/>
        <w:ind w:firstLine="709"/>
        <w:rPr>
          <w:sz w:val="20"/>
          <w:szCs w:val="20"/>
        </w:rPr>
      </w:pPr>
    </w:p>
    <w:p>
      <w:pPr>
        <w:spacing w:line="236" w:lineRule="auto"/>
        <w:ind w:firstLine="709"/>
        <w:rPr>
          <w:sz w:val="20"/>
          <w:szCs w:val="20"/>
        </w:rPr>
      </w:pPr>
      <w:r>
        <w:t xml:space="preserve">Все виды деятельности, предусмотренные «Программой» </w:t>
      </w:r>
      <w:r>
        <w:rPr>
          <w:rStyle w:val="34"/>
          <w:b w:val="0"/>
        </w:rPr>
        <w:t>МДОУ «Детский сад № 21»</w:t>
      </w:r>
      <w:r>
        <w:t>,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w:t>
      </w:r>
    </w:p>
    <w:p>
      <w:pPr>
        <w:spacing w:line="233" w:lineRule="auto"/>
        <w:ind w:firstLine="709"/>
        <w:rPr>
          <w:sz w:val="20"/>
          <w:szCs w:val="20"/>
        </w:rPr>
      </w:pPr>
      <w:r>
        <w:t>Обязательным условием взаимодействия педагога с обучающимся является создание</w:t>
      </w:r>
      <w:r>
        <w:rPr>
          <w:sz w:val="20"/>
          <w:szCs w:val="20"/>
        </w:rPr>
        <w:t xml:space="preserve"> </w:t>
      </w:r>
      <w:r>
        <w:t>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 найдут отражение в деятельности ребёнка, в его эмоциональном развитии.</w:t>
      </w:r>
    </w:p>
    <w:p>
      <w:pPr>
        <w:spacing w:line="7" w:lineRule="exact"/>
        <w:rPr>
          <w:sz w:val="20"/>
          <w:szCs w:val="20"/>
        </w:rPr>
      </w:pPr>
    </w:p>
    <w:p>
      <w:pPr>
        <w:ind w:left="960"/>
        <w:rPr>
          <w:sz w:val="20"/>
          <w:szCs w:val="20"/>
        </w:rPr>
      </w:pPr>
      <w:r>
        <w:rPr>
          <w:b/>
          <w:bCs/>
        </w:rPr>
        <w:t>2-3 года</w:t>
      </w:r>
    </w:p>
    <w:p>
      <w:pPr>
        <w:spacing w:line="22" w:lineRule="exact"/>
        <w:rPr>
          <w:sz w:val="20"/>
          <w:szCs w:val="20"/>
        </w:rPr>
      </w:pPr>
    </w:p>
    <w:p>
      <w:pPr>
        <w:spacing w:line="235" w:lineRule="auto"/>
        <w:ind w:firstLine="709"/>
        <w:rPr>
          <w:sz w:val="20"/>
          <w:szCs w:val="20"/>
        </w:rPr>
      </w:pPr>
      <w: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педагоги МДОУ «Детский сад № 21» исходя из следующих направлений:</w:t>
      </w:r>
    </w:p>
    <w:p>
      <w:pPr>
        <w:spacing w:line="33" w:lineRule="exact"/>
        <w:ind w:firstLine="709"/>
        <w:rPr>
          <w:sz w:val="20"/>
          <w:szCs w:val="20"/>
        </w:rPr>
      </w:pPr>
    </w:p>
    <w:p>
      <w:pPr>
        <w:numPr>
          <w:ilvl w:val="0"/>
          <w:numId w:val="54"/>
        </w:numPr>
        <w:tabs>
          <w:tab w:val="left" w:pos="980"/>
        </w:tabs>
        <w:suppressAutoHyphens w:val="0"/>
        <w:spacing w:line="231" w:lineRule="auto"/>
        <w:ind w:firstLine="709"/>
        <w:rPr>
          <w:rFonts w:ascii="Symbol" w:hAnsi="Symbol" w:cs="Symbol"/>
        </w:rPr>
      </w:pPr>
      <w: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pPr>
        <w:spacing w:line="5" w:lineRule="exact"/>
        <w:ind w:firstLine="709"/>
        <w:rPr>
          <w:rFonts w:ascii="Symbol" w:hAnsi="Symbol" w:cs="Symbol"/>
        </w:rPr>
      </w:pPr>
    </w:p>
    <w:p>
      <w:pPr>
        <w:numPr>
          <w:ilvl w:val="0"/>
          <w:numId w:val="54"/>
        </w:numPr>
        <w:tabs>
          <w:tab w:val="left" w:pos="980"/>
        </w:tabs>
        <w:suppressAutoHyphens w:val="0"/>
        <w:ind w:firstLine="709"/>
        <w:rPr>
          <w:rFonts w:ascii="Symbol" w:hAnsi="Symbol" w:cs="Symbol"/>
        </w:rPr>
      </w:pPr>
      <w:r>
        <w:t>отмечать и приветствовать даже самые минимальные успехи детей;</w:t>
      </w:r>
    </w:p>
    <w:p>
      <w:pPr>
        <w:numPr>
          <w:ilvl w:val="0"/>
          <w:numId w:val="54"/>
        </w:numPr>
        <w:tabs>
          <w:tab w:val="left" w:pos="980"/>
        </w:tabs>
        <w:suppressAutoHyphens w:val="0"/>
        <w:ind w:firstLine="709"/>
        <w:rPr>
          <w:rFonts w:ascii="Symbol" w:hAnsi="Symbol" w:cs="Symbol"/>
        </w:rPr>
      </w:pPr>
      <w:r>
        <w:t>не критиковать результаты деятельности ребенка и его самого как личность;</w:t>
      </w:r>
    </w:p>
    <w:p>
      <w:pPr>
        <w:spacing w:line="28" w:lineRule="exact"/>
        <w:ind w:firstLine="709"/>
        <w:rPr>
          <w:rFonts w:ascii="Symbol" w:hAnsi="Symbol" w:cs="Symbol"/>
        </w:rPr>
      </w:pPr>
    </w:p>
    <w:p>
      <w:pPr>
        <w:numPr>
          <w:ilvl w:val="0"/>
          <w:numId w:val="54"/>
        </w:numPr>
        <w:tabs>
          <w:tab w:val="left" w:pos="980"/>
        </w:tabs>
        <w:suppressAutoHyphens w:val="0"/>
        <w:spacing w:line="233" w:lineRule="auto"/>
        <w:ind w:firstLine="709"/>
        <w:rPr>
          <w:rFonts w:ascii="Symbol" w:hAnsi="Symbol" w:cs="Symbol"/>
        </w:rPr>
      </w:pPr>
      <w: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pPr>
        <w:spacing w:line="29" w:lineRule="exact"/>
        <w:ind w:firstLine="709"/>
        <w:rPr>
          <w:rFonts w:ascii="Symbol" w:hAnsi="Symbol" w:cs="Symbol"/>
        </w:rPr>
      </w:pPr>
    </w:p>
    <w:p>
      <w:pPr>
        <w:numPr>
          <w:ilvl w:val="0"/>
          <w:numId w:val="54"/>
        </w:numPr>
        <w:tabs>
          <w:tab w:val="left" w:pos="980"/>
        </w:tabs>
        <w:suppressAutoHyphens w:val="0"/>
        <w:spacing w:line="231" w:lineRule="auto"/>
        <w:ind w:firstLine="709"/>
        <w:rPr>
          <w:rFonts w:ascii="Symbol" w:hAnsi="Symbol" w:cs="Symbol"/>
        </w:rPr>
      </w:pPr>
      <w: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pPr>
        <w:spacing w:line="30" w:lineRule="exact"/>
        <w:ind w:firstLine="709"/>
        <w:rPr>
          <w:rFonts w:ascii="Symbol" w:hAnsi="Symbol" w:cs="Symbol"/>
        </w:rPr>
      </w:pPr>
    </w:p>
    <w:p>
      <w:pPr>
        <w:numPr>
          <w:ilvl w:val="0"/>
          <w:numId w:val="54"/>
        </w:numPr>
        <w:tabs>
          <w:tab w:val="left" w:pos="980"/>
        </w:tabs>
        <w:suppressAutoHyphens w:val="0"/>
        <w:spacing w:line="226" w:lineRule="auto"/>
        <w:ind w:firstLine="709"/>
        <w:rPr>
          <w:rFonts w:ascii="Symbol" w:hAnsi="Symbol" w:cs="Symbol"/>
        </w:rPr>
      </w:pPr>
      <w:r>
        <w:t>поддерживать интерес ребенка к тому, что он рассматривает и наблюдает в разные режимные моменты;</w:t>
      </w:r>
    </w:p>
    <w:p>
      <w:pPr>
        <w:spacing w:line="34" w:lineRule="exact"/>
        <w:ind w:firstLine="709"/>
        <w:rPr>
          <w:rFonts w:ascii="Symbol" w:hAnsi="Symbol" w:cs="Symbol"/>
        </w:rPr>
      </w:pPr>
    </w:p>
    <w:p>
      <w:pPr>
        <w:numPr>
          <w:ilvl w:val="0"/>
          <w:numId w:val="54"/>
        </w:numPr>
        <w:tabs>
          <w:tab w:val="left" w:pos="980"/>
        </w:tabs>
        <w:suppressAutoHyphens w:val="0"/>
        <w:spacing w:line="226" w:lineRule="auto"/>
        <w:ind w:firstLine="709"/>
        <w:rPr>
          <w:rFonts w:ascii="Symbol" w:hAnsi="Symbol" w:cs="Symbol"/>
        </w:rPr>
      </w:pPr>
      <w:r>
        <w:t>устанавливать простые и понятные детям нормы жизни группы, четко исполнять правила поведения всеми детьми;</w:t>
      </w:r>
    </w:p>
    <w:p>
      <w:pPr>
        <w:spacing w:line="30" w:lineRule="exact"/>
        <w:ind w:firstLine="709"/>
        <w:rPr>
          <w:rFonts w:ascii="Symbol" w:hAnsi="Symbol" w:cs="Symbol"/>
        </w:rPr>
      </w:pPr>
    </w:p>
    <w:p>
      <w:pPr>
        <w:numPr>
          <w:ilvl w:val="0"/>
          <w:numId w:val="54"/>
        </w:numPr>
        <w:tabs>
          <w:tab w:val="left" w:pos="980"/>
        </w:tabs>
        <w:suppressAutoHyphens w:val="0"/>
        <w:spacing w:line="228" w:lineRule="auto"/>
        <w:ind w:firstLine="709"/>
        <w:rPr>
          <w:rFonts w:ascii="Symbol" w:hAnsi="Symbol" w:cs="Symbol"/>
        </w:rPr>
      </w:pPr>
      <w:r>
        <w:t>проводить все режимные моменты в эмоционально положительном настроении, избегать ситуации спешки и потарапливания детей;</w:t>
      </w:r>
    </w:p>
    <w:p>
      <w:pPr>
        <w:spacing w:line="29" w:lineRule="exact"/>
        <w:ind w:firstLine="709"/>
        <w:rPr>
          <w:rFonts w:ascii="Symbol" w:hAnsi="Symbol" w:cs="Symbol"/>
        </w:rPr>
      </w:pPr>
    </w:p>
    <w:p>
      <w:pPr>
        <w:numPr>
          <w:ilvl w:val="0"/>
          <w:numId w:val="54"/>
        </w:numPr>
        <w:tabs>
          <w:tab w:val="left" w:pos="980"/>
        </w:tabs>
        <w:suppressAutoHyphens w:val="0"/>
        <w:spacing w:line="226" w:lineRule="auto"/>
        <w:ind w:firstLine="709"/>
        <w:rPr>
          <w:rFonts w:ascii="Symbol" w:hAnsi="Symbol" w:cs="Symbol"/>
        </w:rPr>
      </w:pPr>
      <w:r>
        <w:t>для поддержания инициативы в продуктивной деятельности по указанию ребенка создавать для него изображения или поделку;</w:t>
      </w:r>
    </w:p>
    <w:p>
      <w:pPr>
        <w:spacing w:line="4" w:lineRule="exact"/>
        <w:ind w:firstLine="709"/>
        <w:rPr>
          <w:rFonts w:ascii="Symbol" w:hAnsi="Symbol" w:cs="Symbol"/>
        </w:rPr>
      </w:pPr>
    </w:p>
    <w:p>
      <w:pPr>
        <w:numPr>
          <w:ilvl w:val="0"/>
          <w:numId w:val="54"/>
        </w:numPr>
        <w:tabs>
          <w:tab w:val="left" w:pos="980"/>
        </w:tabs>
        <w:suppressAutoHyphens w:val="0"/>
        <w:ind w:firstLine="709"/>
        <w:rPr>
          <w:rFonts w:ascii="Symbol" w:hAnsi="Symbol" w:cs="Symbol"/>
        </w:rPr>
      </w:pPr>
      <w:r>
        <w:t>содержать в доступном месте все игрушки и материалы;</w:t>
      </w:r>
    </w:p>
    <w:p>
      <w:pPr>
        <w:spacing w:line="29" w:lineRule="exact"/>
        <w:ind w:firstLine="709"/>
        <w:rPr>
          <w:rFonts w:ascii="Symbol" w:hAnsi="Symbol" w:cs="Symbol"/>
        </w:rPr>
      </w:pPr>
    </w:p>
    <w:p>
      <w:pPr>
        <w:numPr>
          <w:ilvl w:val="0"/>
          <w:numId w:val="54"/>
        </w:numPr>
        <w:tabs>
          <w:tab w:val="left" w:pos="980"/>
        </w:tabs>
        <w:suppressAutoHyphens w:val="0"/>
        <w:spacing w:line="226" w:lineRule="auto"/>
        <w:ind w:firstLine="709"/>
        <w:rPr>
          <w:rFonts w:ascii="Symbol" w:hAnsi="Symbol" w:cs="Symbol"/>
        </w:rPr>
      </w:pPr>
      <w:r>
        <w:t>поощрять занятия двигательной, игровой, изобразительной, конструктивной деятельностью, выражать одобрение любому результату труда ребенка.</w:t>
      </w:r>
    </w:p>
    <w:p>
      <w:pPr>
        <w:ind w:left="960"/>
        <w:rPr>
          <w:sz w:val="20"/>
          <w:szCs w:val="20"/>
        </w:rPr>
      </w:pPr>
      <w:r>
        <w:rPr>
          <w:b/>
          <w:bCs/>
        </w:rPr>
        <w:t>3-4 года</w:t>
      </w:r>
    </w:p>
    <w:p>
      <w:pPr>
        <w:ind w:firstLine="709"/>
        <w:rPr>
          <w:sz w:val="20"/>
          <w:szCs w:val="20"/>
        </w:rPr>
      </w:pPr>
      <w: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pPr>
        <w:numPr>
          <w:ilvl w:val="0"/>
          <w:numId w:val="55"/>
        </w:numPr>
        <w:tabs>
          <w:tab w:val="left" w:pos="980"/>
        </w:tabs>
        <w:suppressAutoHyphens w:val="0"/>
        <w:ind w:firstLine="709"/>
        <w:rPr>
          <w:rFonts w:ascii="Symbol" w:hAnsi="Symbol" w:cs="Symbol"/>
        </w:rPr>
      </w:pPr>
      <w:r>
        <w:t>создавать условия для реализации собственных планов и замыслов каждого ребенка;</w:t>
      </w:r>
    </w:p>
    <w:p>
      <w:pPr>
        <w:numPr>
          <w:ilvl w:val="0"/>
          <w:numId w:val="55"/>
        </w:numPr>
        <w:tabs>
          <w:tab w:val="left" w:pos="980"/>
        </w:tabs>
        <w:suppressAutoHyphens w:val="0"/>
        <w:ind w:firstLine="709"/>
        <w:rPr>
          <w:rFonts w:ascii="Symbol" w:hAnsi="Symbol" w:cs="Symbol"/>
        </w:rPr>
      </w:pPr>
      <w:r>
        <w:t>рассказывать детям о из реальных, а также возможных в будущем достижениях;</w:t>
      </w:r>
    </w:p>
    <w:p>
      <w:pPr>
        <w:numPr>
          <w:ilvl w:val="0"/>
          <w:numId w:val="55"/>
        </w:numPr>
        <w:tabs>
          <w:tab w:val="left" w:pos="980"/>
        </w:tabs>
        <w:suppressAutoHyphens w:val="0"/>
        <w:ind w:firstLine="709"/>
        <w:rPr>
          <w:rFonts w:ascii="Symbol" w:hAnsi="Symbol" w:cs="Symbol"/>
        </w:rPr>
      </w:pPr>
      <w:r>
        <w:t>отмечать и публично поддерживать любые успехи детей;</w:t>
      </w:r>
    </w:p>
    <w:p>
      <w:pPr>
        <w:numPr>
          <w:ilvl w:val="0"/>
          <w:numId w:val="55"/>
        </w:numPr>
        <w:tabs>
          <w:tab w:val="left" w:pos="980"/>
        </w:tabs>
        <w:suppressAutoHyphens w:val="0"/>
        <w:ind w:firstLine="709"/>
        <w:rPr>
          <w:rFonts w:ascii="Symbol" w:hAnsi="Symbol" w:cs="Symbol"/>
        </w:rPr>
      </w:pPr>
      <w:r>
        <w:t>всемерно поощрять самостоятельность детей и расширять её сферу;</w:t>
      </w:r>
    </w:p>
    <w:p>
      <w:pPr>
        <w:numPr>
          <w:ilvl w:val="0"/>
          <w:numId w:val="55"/>
        </w:numPr>
        <w:tabs>
          <w:tab w:val="left" w:pos="980"/>
        </w:tabs>
        <w:suppressAutoHyphens w:val="0"/>
        <w:ind w:firstLine="709"/>
        <w:rPr>
          <w:rFonts w:ascii="Symbol" w:hAnsi="Symbol" w:cs="Symbol"/>
        </w:rPr>
      </w:pPr>
      <w:r>
        <w:t>помогать  ребенку найти способ реализации собственных поставленных целей;</w:t>
      </w:r>
    </w:p>
    <w:p>
      <w:pPr>
        <w:numPr>
          <w:ilvl w:val="0"/>
          <w:numId w:val="55"/>
        </w:numPr>
        <w:tabs>
          <w:tab w:val="left" w:pos="980"/>
        </w:tabs>
        <w:suppressAutoHyphens w:val="0"/>
        <w:ind w:firstLine="709"/>
        <w:rPr>
          <w:rFonts w:ascii="Symbol" w:hAnsi="Symbol" w:cs="Symbol"/>
        </w:rPr>
      </w:pPr>
      <w:r>
        <w:t>способствовать стремлению научиться делать что-то и поддерживать радостное ощущение возрастающей умелости;</w:t>
      </w:r>
    </w:p>
    <w:p>
      <w:pPr>
        <w:numPr>
          <w:ilvl w:val="0"/>
          <w:numId w:val="56"/>
        </w:numPr>
        <w:tabs>
          <w:tab w:val="left" w:pos="980"/>
        </w:tabs>
        <w:suppressAutoHyphens w:val="0"/>
        <w:ind w:firstLine="709"/>
        <w:rPr>
          <w:rFonts w:ascii="Symbol" w:hAnsi="Symbol" w:cs="Symbol"/>
        </w:rPr>
      </w:pPr>
      <w:r>
        <w:t>в ходе занятий и в повседневной жизни терпимо относится к затруднениям ребенка, позволять действовать ему в своем темпе;</w:t>
      </w:r>
    </w:p>
    <w:p>
      <w:pPr>
        <w:numPr>
          <w:ilvl w:val="0"/>
          <w:numId w:val="56"/>
        </w:numPr>
        <w:tabs>
          <w:tab w:val="left" w:pos="980"/>
        </w:tabs>
        <w:suppressAutoHyphens w:val="0"/>
        <w:ind w:firstLine="709"/>
        <w:rPr>
          <w:rFonts w:ascii="Symbol" w:hAnsi="Symbol" w:cs="Symbol"/>
        </w:rPr>
      </w:pPr>
      <w: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pPr>
        <w:numPr>
          <w:ilvl w:val="0"/>
          <w:numId w:val="56"/>
        </w:numPr>
        <w:tabs>
          <w:tab w:val="left" w:pos="980"/>
        </w:tabs>
        <w:suppressAutoHyphens w:val="0"/>
        <w:ind w:firstLine="709"/>
        <w:rPr>
          <w:rFonts w:ascii="Symbol" w:hAnsi="Symbol" w:cs="Symbol"/>
        </w:rPr>
      </w:pPr>
      <w:r>
        <w:t>учитывать индивидуальные особенности детей, стремиться найти подход к застенчивым, нерешительным, конфликтным, непопулярным детям;</w:t>
      </w:r>
    </w:p>
    <w:p>
      <w:pPr>
        <w:numPr>
          <w:ilvl w:val="0"/>
          <w:numId w:val="56"/>
        </w:numPr>
        <w:tabs>
          <w:tab w:val="left" w:pos="980"/>
        </w:tabs>
        <w:suppressAutoHyphens w:val="0"/>
        <w:ind w:firstLine="709"/>
        <w:rPr>
          <w:rFonts w:ascii="Symbol" w:hAnsi="Symbol" w:cs="Symbol"/>
        </w:rPr>
      </w:pPr>
      <w:r>
        <w:t>уважать и ценить каждого ребенка независимо от его достижений, достоинств и недостатков;</w:t>
      </w:r>
    </w:p>
    <w:p>
      <w:pPr>
        <w:numPr>
          <w:ilvl w:val="0"/>
          <w:numId w:val="56"/>
        </w:numPr>
        <w:tabs>
          <w:tab w:val="left" w:pos="980"/>
        </w:tabs>
        <w:suppressAutoHyphens w:val="0"/>
        <w:ind w:firstLine="709"/>
        <w:rPr>
          <w:rFonts w:ascii="Symbol" w:hAnsi="Symbol" w:cs="Symbol"/>
        </w:rPr>
      </w:pPr>
      <w: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pPr>
        <w:numPr>
          <w:ilvl w:val="0"/>
          <w:numId w:val="56"/>
        </w:numPr>
        <w:tabs>
          <w:tab w:val="left" w:pos="980"/>
        </w:tabs>
        <w:suppressAutoHyphens w:val="0"/>
        <w:ind w:firstLine="709"/>
        <w:rPr>
          <w:rFonts w:ascii="Symbol" w:hAnsi="Symbol" w:cs="Symbol"/>
        </w:rPr>
      </w:pPr>
      <w:r>
        <w:t>всегда предоставлять детям возможность для реализации замыслов в творческой игровой и продуктивной деятельности.</w:t>
      </w:r>
    </w:p>
    <w:p>
      <w:pPr>
        <w:ind w:left="960"/>
        <w:rPr>
          <w:rFonts w:ascii="Symbol" w:hAnsi="Symbol" w:cs="Symbol"/>
        </w:rPr>
      </w:pPr>
      <w:r>
        <w:rPr>
          <w:b/>
          <w:bCs/>
        </w:rPr>
        <w:t>4-5- лет</w:t>
      </w:r>
    </w:p>
    <w:p>
      <w:pPr>
        <w:spacing w:line="23" w:lineRule="exact"/>
        <w:rPr>
          <w:sz w:val="20"/>
          <w:szCs w:val="20"/>
        </w:rPr>
      </w:pPr>
    </w:p>
    <w:p>
      <w:pPr>
        <w:spacing w:line="234" w:lineRule="auto"/>
        <w:ind w:firstLine="709"/>
        <w:rPr>
          <w:sz w:val="20"/>
          <w:szCs w:val="20"/>
        </w:rPr>
      </w:pPr>
      <w: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pPr>
        <w:spacing w:line="37" w:lineRule="exact"/>
        <w:ind w:firstLine="709"/>
        <w:rPr>
          <w:sz w:val="20"/>
          <w:szCs w:val="20"/>
        </w:rPr>
      </w:pPr>
    </w:p>
    <w:p>
      <w:pPr>
        <w:numPr>
          <w:ilvl w:val="0"/>
          <w:numId w:val="57"/>
        </w:numPr>
        <w:tabs>
          <w:tab w:val="left" w:pos="980"/>
        </w:tabs>
        <w:suppressAutoHyphens w:val="0"/>
        <w:spacing w:line="226" w:lineRule="auto"/>
        <w:ind w:firstLine="709"/>
        <w:rPr>
          <w:rFonts w:ascii="Symbol" w:hAnsi="Symbol" w:cs="Symbol"/>
        </w:rPr>
      </w:pPr>
      <w:r>
        <w:t>способствовать стремлению детей делать собственные умозаключения, относится к их попыткам внимательно, с уважением;</w:t>
      </w:r>
    </w:p>
    <w:p>
      <w:pPr>
        <w:spacing w:line="4" w:lineRule="exact"/>
        <w:ind w:firstLine="709"/>
        <w:rPr>
          <w:rFonts w:ascii="Symbol" w:hAnsi="Symbol" w:cs="Symbol"/>
        </w:rPr>
      </w:pPr>
    </w:p>
    <w:p>
      <w:pPr>
        <w:numPr>
          <w:ilvl w:val="0"/>
          <w:numId w:val="57"/>
        </w:numPr>
        <w:tabs>
          <w:tab w:val="left" w:pos="980"/>
        </w:tabs>
        <w:suppressAutoHyphens w:val="0"/>
        <w:ind w:firstLine="709"/>
        <w:rPr>
          <w:rFonts w:ascii="Symbol" w:hAnsi="Symbol" w:cs="Symbol"/>
        </w:rPr>
      </w:pPr>
      <w:r>
        <w:t>обеспечивать для детей возможности осуществления их желания переодеваться</w:t>
      </w:r>
    </w:p>
    <w:p>
      <w:pPr>
        <w:spacing w:line="9" w:lineRule="exact"/>
        <w:ind w:firstLine="709"/>
        <w:rPr>
          <w:rFonts w:ascii="Symbol" w:hAnsi="Symbol" w:cs="Symbol"/>
        </w:rPr>
      </w:pPr>
    </w:p>
    <w:p>
      <w:pPr>
        <w:numPr>
          <w:ilvl w:val="1"/>
          <w:numId w:val="57"/>
        </w:numPr>
        <w:tabs>
          <w:tab w:val="left" w:pos="1268"/>
        </w:tabs>
        <w:suppressAutoHyphens w:val="0"/>
        <w:spacing w:line="236" w:lineRule="auto"/>
        <w:ind w:firstLine="709"/>
      </w:pPr>
      <w:r>
        <w:t>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pPr>
        <w:spacing w:line="37" w:lineRule="exact"/>
        <w:ind w:firstLine="709"/>
      </w:pPr>
    </w:p>
    <w:p>
      <w:pPr>
        <w:numPr>
          <w:ilvl w:val="0"/>
          <w:numId w:val="57"/>
        </w:numPr>
        <w:tabs>
          <w:tab w:val="left" w:pos="980"/>
        </w:tabs>
        <w:suppressAutoHyphens w:val="0"/>
        <w:spacing w:line="226" w:lineRule="auto"/>
        <w:ind w:firstLine="709"/>
        <w:rPr>
          <w:rFonts w:ascii="Symbol" w:hAnsi="Symbol" w:cs="Symbol"/>
        </w:rPr>
      </w:pPr>
      <w:r>
        <w:t>создавать условия, обеспечивающие детям возможность конструировать из различных материалов себе "дом", укрытие для сюжетных игр;</w:t>
      </w:r>
    </w:p>
    <w:p>
      <w:pPr>
        <w:spacing w:line="30" w:lineRule="exact"/>
        <w:ind w:firstLine="709"/>
        <w:rPr>
          <w:rFonts w:ascii="Symbol" w:hAnsi="Symbol" w:cs="Symbol"/>
        </w:rPr>
      </w:pPr>
    </w:p>
    <w:p>
      <w:pPr>
        <w:numPr>
          <w:ilvl w:val="0"/>
          <w:numId w:val="57"/>
        </w:numPr>
        <w:tabs>
          <w:tab w:val="left" w:pos="980"/>
        </w:tabs>
        <w:suppressAutoHyphens w:val="0"/>
        <w:spacing w:line="226" w:lineRule="auto"/>
        <w:ind w:firstLine="709"/>
        <w:rPr>
          <w:rFonts w:ascii="Symbol" w:hAnsi="Symbol" w:cs="Symbol"/>
        </w:rPr>
      </w:pPr>
      <w:r>
        <w:t>при необходимости осуждать негативный поступок ребенка с глазу на глаз, но не допускать критики его личности, его качеств;</w:t>
      </w:r>
    </w:p>
    <w:p>
      <w:pPr>
        <w:spacing w:line="4" w:lineRule="exact"/>
        <w:ind w:firstLine="709"/>
        <w:rPr>
          <w:rFonts w:ascii="Symbol" w:hAnsi="Symbol" w:cs="Symbol"/>
        </w:rPr>
      </w:pPr>
    </w:p>
    <w:p>
      <w:pPr>
        <w:numPr>
          <w:ilvl w:val="0"/>
          <w:numId w:val="57"/>
        </w:numPr>
        <w:tabs>
          <w:tab w:val="left" w:pos="980"/>
        </w:tabs>
        <w:suppressAutoHyphens w:val="0"/>
        <w:ind w:firstLine="709"/>
        <w:rPr>
          <w:rFonts w:ascii="Symbol" w:hAnsi="Symbol" w:cs="Symbol"/>
        </w:rPr>
      </w:pPr>
      <w:r>
        <w:t>не допускать диктата, навязывания в выборе сюжетов игр;</w:t>
      </w:r>
    </w:p>
    <w:p>
      <w:pPr>
        <w:spacing w:line="29" w:lineRule="exact"/>
        <w:ind w:firstLine="709"/>
        <w:rPr>
          <w:rFonts w:ascii="Symbol" w:hAnsi="Symbol" w:cs="Symbol"/>
        </w:rPr>
      </w:pPr>
    </w:p>
    <w:p>
      <w:pPr>
        <w:numPr>
          <w:ilvl w:val="0"/>
          <w:numId w:val="57"/>
        </w:numPr>
        <w:tabs>
          <w:tab w:val="left" w:pos="980"/>
        </w:tabs>
        <w:suppressAutoHyphens w:val="0"/>
        <w:spacing w:line="233" w:lineRule="auto"/>
        <w:ind w:firstLine="709"/>
        <w:rPr>
          <w:rFonts w:ascii="Symbol" w:hAnsi="Symbol" w:cs="Symbol"/>
        </w:rPr>
      </w:pPr>
      <w: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pPr>
        <w:spacing w:line="29" w:lineRule="exact"/>
        <w:ind w:firstLine="709"/>
        <w:rPr>
          <w:rFonts w:ascii="Symbol" w:hAnsi="Symbol" w:cs="Symbol"/>
        </w:rPr>
      </w:pPr>
    </w:p>
    <w:p>
      <w:pPr>
        <w:numPr>
          <w:ilvl w:val="0"/>
          <w:numId w:val="57"/>
        </w:numPr>
        <w:tabs>
          <w:tab w:val="left" w:pos="980"/>
        </w:tabs>
        <w:suppressAutoHyphens w:val="0"/>
        <w:spacing w:line="226" w:lineRule="auto"/>
        <w:ind w:firstLine="709"/>
        <w:rPr>
          <w:rFonts w:ascii="Symbol" w:hAnsi="Symbol" w:cs="Symbol"/>
        </w:rPr>
      </w:pPr>
      <w:r>
        <w:t>привлекать детей к украшению группы к различным мероприятиям, обсуждая разные возможности и предложения;</w:t>
      </w:r>
    </w:p>
    <w:p>
      <w:pPr>
        <w:spacing w:line="34" w:lineRule="exact"/>
        <w:ind w:firstLine="709"/>
        <w:rPr>
          <w:rFonts w:ascii="Symbol" w:hAnsi="Symbol" w:cs="Symbol"/>
        </w:rPr>
      </w:pPr>
    </w:p>
    <w:p>
      <w:pPr>
        <w:numPr>
          <w:ilvl w:val="0"/>
          <w:numId w:val="57"/>
        </w:numPr>
        <w:tabs>
          <w:tab w:val="left" w:pos="980"/>
        </w:tabs>
        <w:suppressAutoHyphens w:val="0"/>
        <w:spacing w:line="226" w:lineRule="auto"/>
        <w:ind w:firstLine="709"/>
        <w:rPr>
          <w:rFonts w:ascii="Symbol" w:hAnsi="Symbol" w:cs="Symbol"/>
        </w:rPr>
      </w:pPr>
      <w:r>
        <w:t>побуждать детей формировать и выражать собственную эстетическую оценку воспринимаемого, не навязывая им мнение взрослого;</w:t>
      </w:r>
    </w:p>
    <w:p>
      <w:pPr>
        <w:spacing w:line="34" w:lineRule="exact"/>
        <w:ind w:firstLine="709"/>
        <w:rPr>
          <w:rFonts w:ascii="Symbol" w:hAnsi="Symbol" w:cs="Symbol"/>
        </w:rPr>
      </w:pPr>
    </w:p>
    <w:p>
      <w:pPr>
        <w:numPr>
          <w:ilvl w:val="0"/>
          <w:numId w:val="57"/>
        </w:numPr>
        <w:tabs>
          <w:tab w:val="left" w:pos="980"/>
        </w:tabs>
        <w:suppressAutoHyphens w:val="0"/>
        <w:spacing w:line="226" w:lineRule="auto"/>
        <w:ind w:firstLine="709"/>
        <w:rPr>
          <w:rFonts w:ascii="Symbol" w:hAnsi="Symbol" w:cs="Symbol"/>
        </w:rPr>
      </w:pPr>
      <w:r>
        <w:t>привлекать детей к планированию жизни группы на день, опираться на их желание во время занятий;</w:t>
      </w:r>
    </w:p>
    <w:p>
      <w:pPr>
        <w:numPr>
          <w:ilvl w:val="0"/>
          <w:numId w:val="57"/>
        </w:numPr>
        <w:tabs>
          <w:tab w:val="left" w:pos="980"/>
        </w:tabs>
        <w:suppressAutoHyphens w:val="0"/>
        <w:spacing w:line="239" w:lineRule="auto"/>
        <w:ind w:firstLine="709"/>
        <w:rPr>
          <w:rFonts w:ascii="Symbol" w:hAnsi="Symbol" w:cs="Symbol"/>
        </w:rPr>
      </w:pPr>
      <w:r>
        <w:t>читать и рассказывать детям по их просьбе, включать музыку.</w:t>
      </w:r>
    </w:p>
    <w:p>
      <w:pPr>
        <w:ind w:left="960"/>
        <w:rPr>
          <w:rFonts w:ascii="Symbol" w:hAnsi="Symbol" w:cs="Symbol"/>
        </w:rPr>
      </w:pPr>
      <w:r>
        <w:rPr>
          <w:b/>
          <w:bCs/>
        </w:rPr>
        <w:t>5-6 лет</w:t>
      </w:r>
    </w:p>
    <w:p>
      <w:pPr>
        <w:spacing w:line="22" w:lineRule="exact"/>
        <w:rPr>
          <w:sz w:val="20"/>
          <w:szCs w:val="20"/>
        </w:rPr>
      </w:pPr>
    </w:p>
    <w:p>
      <w:pPr>
        <w:spacing w:line="233" w:lineRule="auto"/>
        <w:ind w:firstLine="709"/>
        <w:rPr>
          <w:sz w:val="20"/>
          <w:szCs w:val="20"/>
        </w:rPr>
      </w:pPr>
      <w: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pPr>
        <w:ind w:firstLine="709"/>
        <w:rPr>
          <w:sz w:val="20"/>
          <w:szCs w:val="20"/>
        </w:rPr>
      </w:pPr>
      <w:r>
        <w:t>Для поддержки детской инициативы взрослым необходимо:</w:t>
      </w:r>
    </w:p>
    <w:p>
      <w:pPr>
        <w:spacing w:line="34" w:lineRule="exact"/>
        <w:ind w:firstLine="709"/>
        <w:rPr>
          <w:sz w:val="20"/>
          <w:szCs w:val="20"/>
        </w:rPr>
      </w:pPr>
    </w:p>
    <w:p>
      <w:pPr>
        <w:numPr>
          <w:ilvl w:val="0"/>
          <w:numId w:val="58"/>
        </w:numPr>
        <w:tabs>
          <w:tab w:val="left" w:pos="980"/>
        </w:tabs>
        <w:suppressAutoHyphens w:val="0"/>
        <w:spacing w:line="226" w:lineRule="auto"/>
        <w:ind w:firstLine="709"/>
        <w:rPr>
          <w:rFonts w:ascii="Symbol" w:hAnsi="Symbol" w:cs="Symbol"/>
        </w:rPr>
      </w:pPr>
      <w:r>
        <w:t>создавать в группе положительный психологический микроклимат, в равной мере проявляя любовь и заботу ко всем детям: выражать радость при встрече,</w:t>
      </w:r>
    </w:p>
    <w:p>
      <w:pPr>
        <w:numPr>
          <w:ilvl w:val="0"/>
          <w:numId w:val="59"/>
        </w:numPr>
        <w:tabs>
          <w:tab w:val="left" w:pos="980"/>
        </w:tabs>
        <w:suppressAutoHyphens w:val="0"/>
        <w:ind w:firstLine="709"/>
        <w:rPr>
          <w:rFonts w:ascii="Symbol" w:hAnsi="Symbol" w:cs="Symbol"/>
        </w:rPr>
      </w:pPr>
      <w:r>
        <w:t>уважать индивидуальные вкусы и привычки детей;</w:t>
      </w:r>
    </w:p>
    <w:p>
      <w:pPr>
        <w:numPr>
          <w:ilvl w:val="0"/>
          <w:numId w:val="59"/>
        </w:numPr>
        <w:tabs>
          <w:tab w:val="left" w:pos="980"/>
        </w:tabs>
        <w:suppressAutoHyphens w:val="0"/>
        <w:spacing w:line="246" w:lineRule="auto"/>
        <w:ind w:firstLine="709"/>
        <w:rPr>
          <w:rFonts w:ascii="Symbol" w:hAnsi="Symbol" w:cs="Symbol"/>
        </w:rPr>
      </w:pPr>
      <w: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pPr>
        <w:spacing w:line="12" w:lineRule="exact"/>
        <w:ind w:firstLine="709"/>
        <w:rPr>
          <w:rFonts w:ascii="Symbol" w:hAnsi="Symbol" w:cs="Symbol"/>
        </w:rPr>
      </w:pPr>
    </w:p>
    <w:p>
      <w:pPr>
        <w:numPr>
          <w:ilvl w:val="0"/>
          <w:numId w:val="59"/>
        </w:numPr>
        <w:tabs>
          <w:tab w:val="left" w:pos="980"/>
        </w:tabs>
        <w:suppressAutoHyphens w:val="0"/>
        <w:spacing w:line="226" w:lineRule="auto"/>
        <w:ind w:firstLine="709"/>
        <w:rPr>
          <w:rFonts w:ascii="Symbol" w:hAnsi="Symbol" w:cs="Symbol"/>
        </w:rPr>
      </w:pPr>
      <w:r>
        <w:t>создавать условия для разнообразной самостоятельной творческой деятельности детей;</w:t>
      </w:r>
    </w:p>
    <w:p>
      <w:pPr>
        <w:numPr>
          <w:ilvl w:val="0"/>
          <w:numId w:val="59"/>
        </w:numPr>
        <w:tabs>
          <w:tab w:val="left" w:pos="980"/>
        </w:tabs>
        <w:suppressAutoHyphens w:val="0"/>
        <w:spacing w:line="239" w:lineRule="auto"/>
        <w:ind w:firstLine="709"/>
        <w:rPr>
          <w:rFonts w:ascii="Symbol" w:hAnsi="Symbol" w:cs="Symbol"/>
        </w:rPr>
      </w:pPr>
      <w:r>
        <w:t>при необходимости помогать детям в решении проблем организации игры;</w:t>
      </w:r>
    </w:p>
    <w:p>
      <w:pPr>
        <w:spacing w:line="29" w:lineRule="exact"/>
        <w:ind w:firstLine="709"/>
        <w:rPr>
          <w:rFonts w:ascii="Symbol" w:hAnsi="Symbol" w:cs="Symbol"/>
        </w:rPr>
      </w:pPr>
    </w:p>
    <w:p>
      <w:pPr>
        <w:numPr>
          <w:ilvl w:val="0"/>
          <w:numId w:val="59"/>
        </w:numPr>
        <w:tabs>
          <w:tab w:val="left" w:pos="980"/>
        </w:tabs>
        <w:suppressAutoHyphens w:val="0"/>
        <w:spacing w:line="226" w:lineRule="auto"/>
        <w:ind w:firstLine="709"/>
        <w:rPr>
          <w:rFonts w:ascii="Symbol" w:hAnsi="Symbol" w:cs="Symbol"/>
        </w:rPr>
      </w:pPr>
      <w:r>
        <w:t>привлекать детей к планированию жизни группы на день и на более отдаленную перспективу. Обсуждать совместные проекты;</w:t>
      </w:r>
    </w:p>
    <w:p>
      <w:pPr>
        <w:spacing w:line="34" w:lineRule="exact"/>
        <w:ind w:firstLine="709"/>
        <w:rPr>
          <w:rFonts w:ascii="Symbol" w:hAnsi="Symbol" w:cs="Symbol"/>
        </w:rPr>
      </w:pPr>
    </w:p>
    <w:p>
      <w:pPr>
        <w:numPr>
          <w:ilvl w:val="0"/>
          <w:numId w:val="59"/>
        </w:numPr>
        <w:tabs>
          <w:tab w:val="left" w:pos="980"/>
        </w:tabs>
        <w:suppressAutoHyphens w:val="0"/>
        <w:spacing w:line="226" w:lineRule="auto"/>
        <w:ind w:firstLine="709"/>
        <w:rPr>
          <w:rFonts w:ascii="Symbol" w:hAnsi="Symbol" w:cs="Symbol"/>
        </w:rPr>
      </w:pPr>
      <w:r>
        <w:t>создавать условия и выделять время для самостоятельной творческой, познавательной деятельности детей по интересам.</w:t>
      </w:r>
    </w:p>
    <w:p>
      <w:pPr>
        <w:spacing w:line="1" w:lineRule="exact"/>
        <w:rPr>
          <w:sz w:val="20"/>
          <w:szCs w:val="20"/>
        </w:rPr>
      </w:pPr>
    </w:p>
    <w:p>
      <w:pPr>
        <w:ind w:left="960"/>
        <w:rPr>
          <w:sz w:val="20"/>
          <w:szCs w:val="20"/>
        </w:rPr>
      </w:pPr>
      <w:r>
        <w:rPr>
          <w:b/>
          <w:bCs/>
        </w:rPr>
        <w:t>6-7 лет</w:t>
      </w:r>
    </w:p>
    <w:p>
      <w:pPr>
        <w:ind w:firstLine="709"/>
        <w:rPr>
          <w:sz w:val="20"/>
          <w:szCs w:val="20"/>
        </w:rPr>
      </w:pPr>
      <w:r>
        <w:t>Приоритетной сферой проявления детской инициативы в данном возрасте является</w:t>
      </w:r>
      <w:r>
        <w:rPr>
          <w:sz w:val="20"/>
          <w:szCs w:val="20"/>
        </w:rPr>
        <w:t xml:space="preserve"> </w:t>
      </w:r>
      <w:r>
        <w:t>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pPr>
        <w:spacing w:line="29" w:lineRule="exact"/>
        <w:ind w:firstLine="709"/>
        <w:rPr>
          <w:sz w:val="20"/>
          <w:szCs w:val="20"/>
        </w:rPr>
      </w:pPr>
    </w:p>
    <w:p>
      <w:pPr>
        <w:numPr>
          <w:ilvl w:val="0"/>
          <w:numId w:val="60"/>
        </w:numPr>
        <w:tabs>
          <w:tab w:val="left" w:pos="980"/>
        </w:tabs>
        <w:suppressAutoHyphens w:val="0"/>
        <w:spacing w:line="231" w:lineRule="auto"/>
        <w:ind w:firstLine="709"/>
        <w:rPr>
          <w:rFonts w:ascii="Symbol" w:hAnsi="Symbol" w:cs="Symbol"/>
        </w:rPr>
      </w:pPr>
      <w: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pPr>
        <w:spacing w:line="35" w:lineRule="exact"/>
        <w:ind w:firstLine="709"/>
        <w:rPr>
          <w:rFonts w:ascii="Symbol" w:hAnsi="Symbol" w:cs="Symbol"/>
        </w:rPr>
      </w:pPr>
    </w:p>
    <w:p>
      <w:pPr>
        <w:numPr>
          <w:ilvl w:val="0"/>
          <w:numId w:val="60"/>
        </w:numPr>
        <w:tabs>
          <w:tab w:val="left" w:pos="980"/>
        </w:tabs>
        <w:suppressAutoHyphens w:val="0"/>
        <w:spacing w:line="233" w:lineRule="auto"/>
        <w:ind w:firstLine="709"/>
        <w:rPr>
          <w:rFonts w:ascii="Symbol" w:hAnsi="Symbol" w:cs="Symbol"/>
        </w:rPr>
      </w:pPr>
      <w: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pPr>
        <w:spacing w:line="29" w:lineRule="exact"/>
        <w:ind w:firstLine="709"/>
        <w:rPr>
          <w:rFonts w:ascii="Symbol" w:hAnsi="Symbol" w:cs="Symbol"/>
        </w:rPr>
      </w:pPr>
    </w:p>
    <w:p>
      <w:pPr>
        <w:numPr>
          <w:ilvl w:val="0"/>
          <w:numId w:val="60"/>
        </w:numPr>
        <w:tabs>
          <w:tab w:val="left" w:pos="980"/>
        </w:tabs>
        <w:suppressAutoHyphens w:val="0"/>
        <w:spacing w:line="226" w:lineRule="auto"/>
        <w:ind w:firstLine="709"/>
        <w:rPr>
          <w:rFonts w:ascii="Symbol" w:hAnsi="Symbol" w:cs="Symbol"/>
        </w:rPr>
      </w:pPr>
      <w:r>
        <w:t>создавать ситуации, позволяющие ребенку реализовать свою компетентность, обретая уважение и признание взрослых и сверстников;</w:t>
      </w:r>
    </w:p>
    <w:p>
      <w:pPr>
        <w:spacing w:line="34" w:lineRule="exact"/>
        <w:ind w:firstLine="709"/>
        <w:rPr>
          <w:rFonts w:ascii="Symbol" w:hAnsi="Symbol" w:cs="Symbol"/>
        </w:rPr>
      </w:pPr>
    </w:p>
    <w:p>
      <w:pPr>
        <w:numPr>
          <w:ilvl w:val="0"/>
          <w:numId w:val="60"/>
        </w:numPr>
        <w:tabs>
          <w:tab w:val="left" w:pos="980"/>
        </w:tabs>
        <w:suppressAutoHyphens w:val="0"/>
        <w:spacing w:line="226" w:lineRule="auto"/>
        <w:ind w:firstLine="709"/>
        <w:rPr>
          <w:rFonts w:ascii="Symbol" w:hAnsi="Symbol" w:cs="Symbol"/>
        </w:rPr>
      </w:pPr>
      <w:r>
        <w:t>обращаться к детям, с просьбой продемонстрировать свои достижения и научить его добиваться таких же результатов сверстников;</w:t>
      </w:r>
    </w:p>
    <w:p>
      <w:pPr>
        <w:spacing w:line="29" w:lineRule="exact"/>
        <w:ind w:firstLine="709"/>
        <w:rPr>
          <w:rFonts w:ascii="Symbol" w:hAnsi="Symbol" w:cs="Symbol"/>
        </w:rPr>
      </w:pPr>
    </w:p>
    <w:p>
      <w:pPr>
        <w:numPr>
          <w:ilvl w:val="0"/>
          <w:numId w:val="60"/>
        </w:numPr>
        <w:tabs>
          <w:tab w:val="left" w:pos="980"/>
        </w:tabs>
        <w:suppressAutoHyphens w:val="0"/>
        <w:spacing w:line="226" w:lineRule="auto"/>
        <w:ind w:firstLine="709"/>
        <w:rPr>
          <w:rFonts w:ascii="Symbol" w:hAnsi="Symbol" w:cs="Symbol"/>
        </w:rPr>
      </w:pPr>
      <w:r>
        <w:t>поддерживать чувство гордости за свой труд и удовлетворение его результатами;</w:t>
      </w:r>
    </w:p>
    <w:p>
      <w:pPr>
        <w:spacing w:line="34" w:lineRule="exact"/>
        <w:ind w:firstLine="709"/>
        <w:rPr>
          <w:rFonts w:ascii="Symbol" w:hAnsi="Symbol" w:cs="Symbol"/>
        </w:rPr>
      </w:pPr>
    </w:p>
    <w:p>
      <w:pPr>
        <w:numPr>
          <w:ilvl w:val="0"/>
          <w:numId w:val="60"/>
        </w:numPr>
        <w:tabs>
          <w:tab w:val="left" w:pos="980"/>
        </w:tabs>
        <w:suppressAutoHyphens w:val="0"/>
        <w:spacing w:line="230" w:lineRule="auto"/>
        <w:ind w:firstLine="709"/>
        <w:rPr>
          <w:rFonts w:ascii="Symbol" w:hAnsi="Symbol" w:cs="Symbol"/>
        </w:rPr>
      </w:pPr>
      <w: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pPr>
        <w:spacing w:line="4" w:lineRule="exact"/>
        <w:ind w:firstLine="709"/>
        <w:rPr>
          <w:rFonts w:ascii="Symbol" w:hAnsi="Symbol" w:cs="Symbol"/>
        </w:rPr>
      </w:pPr>
    </w:p>
    <w:p>
      <w:pPr>
        <w:numPr>
          <w:ilvl w:val="0"/>
          <w:numId w:val="60"/>
        </w:numPr>
        <w:tabs>
          <w:tab w:val="left" w:pos="980"/>
        </w:tabs>
        <w:suppressAutoHyphens w:val="0"/>
        <w:ind w:firstLine="709"/>
        <w:rPr>
          <w:rFonts w:ascii="Symbol" w:hAnsi="Symbol" w:cs="Symbol"/>
        </w:rPr>
      </w:pPr>
      <w:r>
        <w:t>при необходимости помогать детям решать проблемы при организации игры;</w:t>
      </w:r>
    </w:p>
    <w:p>
      <w:pPr>
        <w:spacing w:line="29" w:lineRule="exact"/>
        <w:ind w:firstLine="709"/>
        <w:rPr>
          <w:rFonts w:ascii="Symbol" w:hAnsi="Symbol" w:cs="Symbol"/>
        </w:rPr>
      </w:pPr>
    </w:p>
    <w:p>
      <w:pPr>
        <w:numPr>
          <w:ilvl w:val="0"/>
          <w:numId w:val="60"/>
        </w:numPr>
        <w:tabs>
          <w:tab w:val="left" w:pos="980"/>
        </w:tabs>
        <w:suppressAutoHyphens w:val="0"/>
        <w:spacing w:line="226" w:lineRule="auto"/>
        <w:ind w:firstLine="709"/>
        <w:rPr>
          <w:rFonts w:ascii="Symbol" w:hAnsi="Symbol" w:cs="Symbol"/>
        </w:rPr>
      </w:pPr>
      <w:r>
        <w:t>проводить планирование жизни группы на день, неделю, месяц с учетом интересов детей, стараться реализовывать их пожелания и предложения;</w:t>
      </w:r>
    </w:p>
    <w:p>
      <w:pPr>
        <w:spacing w:line="34" w:lineRule="exact"/>
        <w:ind w:firstLine="709"/>
        <w:rPr>
          <w:rFonts w:ascii="Symbol" w:hAnsi="Symbol" w:cs="Symbol"/>
        </w:rPr>
      </w:pPr>
    </w:p>
    <w:p>
      <w:pPr>
        <w:numPr>
          <w:ilvl w:val="0"/>
          <w:numId w:val="60"/>
        </w:numPr>
        <w:tabs>
          <w:tab w:val="left" w:pos="980"/>
        </w:tabs>
        <w:suppressAutoHyphens w:val="0"/>
        <w:spacing w:line="226" w:lineRule="auto"/>
        <w:ind w:firstLine="709"/>
        <w:rPr>
          <w:rFonts w:ascii="Symbol" w:hAnsi="Symbol" w:cs="Symbol"/>
        </w:rPr>
      </w:pPr>
      <w:r>
        <w:t>презентовать продукты детского творчества другим детям, родителям, педагогам (концерты, выставки и др.)</w:t>
      </w:r>
    </w:p>
    <w:p/>
    <w:p/>
    <w:p>
      <w:pPr>
        <w:spacing w:line="233" w:lineRule="auto"/>
        <w:ind w:right="-519"/>
        <w:rPr>
          <w:sz w:val="20"/>
          <w:szCs w:val="20"/>
        </w:rPr>
      </w:pPr>
      <w:r>
        <w:rPr>
          <w:b/>
          <w:bCs/>
        </w:rPr>
        <w:t>2.3. Особенности взаимодействия педагогического коллектива с семьями обучающихся.</w:t>
      </w:r>
    </w:p>
    <w:p>
      <w:pPr>
        <w:spacing w:line="4" w:lineRule="exact"/>
        <w:rPr>
          <w:sz w:val="20"/>
          <w:szCs w:val="20"/>
        </w:rPr>
      </w:pPr>
    </w:p>
    <w:p>
      <w:pPr>
        <w:ind w:left="260"/>
        <w:rPr>
          <w:sz w:val="20"/>
          <w:szCs w:val="20"/>
        </w:rPr>
      </w:pPr>
      <w:r>
        <w:rPr>
          <w:b/>
          <w:bCs/>
          <w:i/>
          <w:iCs/>
        </w:rPr>
        <w:t>А)  Обязательная часть</w:t>
      </w:r>
    </w:p>
    <w:p>
      <w:pPr>
        <w:spacing w:line="235" w:lineRule="auto"/>
        <w:ind w:left="142" w:firstLine="824"/>
        <w:rPr>
          <w:sz w:val="20"/>
          <w:szCs w:val="20"/>
        </w:rPr>
      </w:pPr>
      <w:r>
        <w:t>Максимальная открытость образовательной деятельности направлена на становление партнёрских взаимоотношений педагога с родителями.</w:t>
      </w:r>
    </w:p>
    <w:p>
      <w:pPr>
        <w:spacing w:line="12" w:lineRule="exact"/>
        <w:ind w:left="142" w:firstLine="824"/>
        <w:rPr>
          <w:sz w:val="20"/>
          <w:szCs w:val="20"/>
        </w:rPr>
      </w:pPr>
    </w:p>
    <w:p>
      <w:pPr>
        <w:spacing w:line="233" w:lineRule="auto"/>
        <w:ind w:left="142" w:right="-1" w:firstLine="824"/>
        <w:rPr>
          <w:sz w:val="20"/>
          <w:szCs w:val="20"/>
        </w:rPr>
      </w:pPr>
      <w:r>
        <w:t>Мы уверены, что для формирования сотрудничества между взрослыми и детьми важно представлять коллектив как единое целое, как большую сплоченную семью, жизнь которой интересна, если организована совместная деятельность педагогов, родителей и детей. Это способствует установлению взаимопонимания между родителями и детьми, созданию комфортных условий в семье. Тесное сотрудничество</w:t>
      </w:r>
      <w:r>
        <w:rPr>
          <w:sz w:val="20"/>
          <w:szCs w:val="20"/>
        </w:rPr>
        <w:t xml:space="preserve"> с </w:t>
      </w:r>
      <w:r>
        <w:t>семьей делает успешной работу нашей дошкольной образовательной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pPr>
        <w:spacing w:line="21" w:lineRule="exact"/>
        <w:ind w:left="142" w:right="-1" w:firstLine="824"/>
      </w:pPr>
    </w:p>
    <w:p>
      <w:pPr>
        <w:spacing w:line="233" w:lineRule="auto"/>
        <w:ind w:left="142" w:right="-1" w:firstLine="824"/>
      </w:pPr>
      <w: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pPr>
        <w:spacing w:line="237" w:lineRule="auto"/>
        <w:ind w:left="260" w:right="360" w:firstLine="567"/>
        <w:rPr>
          <w:sz w:val="20"/>
          <w:szCs w:val="20"/>
        </w:rPr>
      </w:pPr>
    </w:p>
    <w:p>
      <w:pPr>
        <w:ind w:firstLine="993"/>
        <w:rPr>
          <w:sz w:val="20"/>
          <w:szCs w:val="20"/>
        </w:rPr>
      </w:pPr>
      <w:r>
        <w:rPr>
          <w:b/>
          <w:bCs/>
        </w:rPr>
        <w:t>Основные принципы работы с родителями:</w:t>
      </w:r>
    </w:p>
    <w:p>
      <w:pPr>
        <w:spacing w:line="10" w:lineRule="exact"/>
        <w:ind w:firstLine="993"/>
        <w:rPr>
          <w:sz w:val="20"/>
          <w:szCs w:val="20"/>
        </w:rPr>
      </w:pPr>
    </w:p>
    <w:p>
      <w:pPr>
        <w:numPr>
          <w:ilvl w:val="0"/>
          <w:numId w:val="61"/>
        </w:numPr>
        <w:tabs>
          <w:tab w:val="left" w:pos="1120"/>
        </w:tabs>
        <w:suppressAutoHyphens w:val="0"/>
        <w:spacing w:line="233" w:lineRule="auto"/>
        <w:ind w:right="480" w:firstLine="993"/>
        <w:rPr>
          <w:rFonts w:ascii="Symbol" w:hAnsi="Symbol" w:cs="Symbol"/>
          <w:sz w:val="20"/>
          <w:szCs w:val="20"/>
        </w:rPr>
      </w:pPr>
      <w:r>
        <w:rPr>
          <w:b/>
          <w:bCs/>
          <w:i/>
          <w:iCs/>
        </w:rPr>
        <w:t xml:space="preserve">Принцип активности и сознательности </w:t>
      </w:r>
      <w:r>
        <w:t>– участие всего коллектива ДОУ «Детский сад № 21» и</w:t>
      </w:r>
      <w:r>
        <w:rPr>
          <w:b/>
          <w:bCs/>
          <w:i/>
          <w:iCs/>
        </w:rPr>
        <w:t xml:space="preserve"> </w:t>
      </w:r>
      <w:r>
        <w:t>родителей в поиске современных форм и методов сотрудничества с семьей;</w:t>
      </w:r>
    </w:p>
    <w:p>
      <w:pPr>
        <w:spacing w:line="16" w:lineRule="exact"/>
        <w:ind w:firstLine="993"/>
        <w:rPr>
          <w:rFonts w:ascii="Symbol" w:hAnsi="Symbol" w:cs="Symbol"/>
          <w:sz w:val="20"/>
          <w:szCs w:val="20"/>
        </w:rPr>
      </w:pPr>
    </w:p>
    <w:p>
      <w:pPr>
        <w:numPr>
          <w:ilvl w:val="0"/>
          <w:numId w:val="61"/>
        </w:numPr>
        <w:tabs>
          <w:tab w:val="left" w:pos="1120"/>
        </w:tabs>
        <w:suppressAutoHyphens w:val="0"/>
        <w:spacing w:line="233" w:lineRule="auto"/>
        <w:ind w:right="460" w:firstLine="993"/>
        <w:rPr>
          <w:rFonts w:ascii="Symbol" w:hAnsi="Symbol" w:cs="Symbol"/>
          <w:sz w:val="20"/>
          <w:szCs w:val="20"/>
        </w:rPr>
      </w:pPr>
      <w:r>
        <w:rPr>
          <w:b/>
          <w:bCs/>
          <w:i/>
          <w:iCs/>
        </w:rPr>
        <w:t xml:space="preserve">Принцип открытости и доверия </w:t>
      </w:r>
      <w:r>
        <w:rPr>
          <w:b/>
          <w:bCs/>
        </w:rPr>
        <w:t>–</w:t>
      </w:r>
      <w:r>
        <w:rPr>
          <w:b/>
          <w:bCs/>
          <w:i/>
          <w:iCs/>
        </w:rPr>
        <w:t xml:space="preserve"> </w:t>
      </w:r>
      <w:r>
        <w:t>предоставление каждому родителю</w:t>
      </w:r>
      <w:r>
        <w:rPr>
          <w:b/>
          <w:bCs/>
          <w:i/>
          <w:iCs/>
        </w:rPr>
        <w:t xml:space="preserve"> </w:t>
      </w:r>
      <w:r>
        <w:t>возможности знать и видеть, как развиваются и живут дети в детском саду;</w:t>
      </w:r>
    </w:p>
    <w:p>
      <w:pPr>
        <w:spacing w:line="1" w:lineRule="exact"/>
        <w:ind w:firstLine="993"/>
        <w:rPr>
          <w:rFonts w:ascii="Symbol" w:hAnsi="Symbol" w:cs="Symbol"/>
          <w:sz w:val="20"/>
          <w:szCs w:val="20"/>
        </w:rPr>
      </w:pPr>
    </w:p>
    <w:p>
      <w:pPr>
        <w:numPr>
          <w:ilvl w:val="0"/>
          <w:numId w:val="61"/>
        </w:numPr>
        <w:tabs>
          <w:tab w:val="left" w:pos="1120"/>
        </w:tabs>
        <w:suppressAutoHyphens w:val="0"/>
        <w:ind w:right="460" w:firstLine="993"/>
        <w:rPr>
          <w:rFonts w:ascii="Symbol" w:hAnsi="Symbol" w:cs="Symbol"/>
          <w:sz w:val="20"/>
          <w:szCs w:val="20"/>
        </w:rPr>
      </w:pPr>
      <w:r>
        <w:rPr>
          <w:b/>
          <w:bCs/>
          <w:i/>
          <w:iCs/>
        </w:rPr>
        <w:t xml:space="preserve">Принцип сотрудничества </w:t>
      </w:r>
      <w:r>
        <w:t>-</w:t>
      </w:r>
      <w:r>
        <w:rPr>
          <w:b/>
          <w:bCs/>
          <w:i/>
          <w:iCs/>
        </w:rPr>
        <w:t xml:space="preserve"> </w:t>
      </w:r>
      <w:r>
        <w:t>общение «на равных»; совместная деятельность,</w:t>
      </w:r>
      <w:r>
        <w:rPr>
          <w:b/>
          <w:bCs/>
          <w:i/>
          <w:iCs/>
        </w:rPr>
        <w:t xml:space="preserve"> </w:t>
      </w:r>
      <w:r>
        <w:t>которая осуществляется на основании социальной перцепции и с помощью общения;</w:t>
      </w:r>
    </w:p>
    <w:p>
      <w:pPr>
        <w:spacing w:line="3" w:lineRule="exact"/>
        <w:ind w:firstLine="993"/>
        <w:rPr>
          <w:rFonts w:ascii="Symbol" w:hAnsi="Symbol" w:cs="Symbol"/>
          <w:sz w:val="20"/>
          <w:szCs w:val="20"/>
        </w:rPr>
      </w:pPr>
    </w:p>
    <w:p>
      <w:pPr>
        <w:numPr>
          <w:ilvl w:val="0"/>
          <w:numId w:val="61"/>
        </w:numPr>
        <w:tabs>
          <w:tab w:val="left" w:pos="1120"/>
        </w:tabs>
        <w:suppressAutoHyphens w:val="0"/>
        <w:ind w:right="460" w:firstLine="993"/>
        <w:rPr>
          <w:rFonts w:ascii="Symbol" w:hAnsi="Symbol" w:cs="Symbol"/>
          <w:sz w:val="20"/>
          <w:szCs w:val="20"/>
        </w:rPr>
      </w:pPr>
      <w:r>
        <w:rPr>
          <w:b/>
          <w:bCs/>
          <w:i/>
          <w:iCs/>
        </w:rPr>
        <w:t xml:space="preserve">Принцип согласованного взаимодействия </w:t>
      </w:r>
      <w:r>
        <w:rPr>
          <w:i/>
          <w:iCs/>
        </w:rPr>
        <w:t>-</w:t>
      </w:r>
      <w:r>
        <w:rPr>
          <w:b/>
          <w:bCs/>
          <w:i/>
          <w:iCs/>
        </w:rPr>
        <w:t xml:space="preserve"> </w:t>
      </w:r>
      <w:r>
        <w:t>возможность высказывать друг другу</w:t>
      </w:r>
      <w:r>
        <w:rPr>
          <w:b/>
          <w:bCs/>
          <w:i/>
          <w:iCs/>
        </w:rPr>
        <w:t xml:space="preserve"> </w:t>
      </w:r>
      <w:r>
        <w:t>свои соображения о тех или иных проблемах воспитания;</w:t>
      </w:r>
    </w:p>
    <w:p>
      <w:pPr>
        <w:spacing w:line="9" w:lineRule="exact"/>
        <w:ind w:firstLine="993"/>
        <w:rPr>
          <w:rFonts w:ascii="Symbol" w:hAnsi="Symbol" w:cs="Symbol"/>
          <w:sz w:val="20"/>
          <w:szCs w:val="20"/>
        </w:rPr>
      </w:pPr>
    </w:p>
    <w:p>
      <w:pPr>
        <w:numPr>
          <w:ilvl w:val="0"/>
          <w:numId w:val="61"/>
        </w:numPr>
        <w:tabs>
          <w:tab w:val="left" w:pos="1120"/>
        </w:tabs>
        <w:suppressAutoHyphens w:val="0"/>
        <w:spacing w:line="236" w:lineRule="auto"/>
        <w:ind w:right="460" w:firstLine="993"/>
        <w:rPr>
          <w:rFonts w:ascii="Symbol" w:hAnsi="Symbol" w:cs="Symbol"/>
          <w:sz w:val="20"/>
          <w:szCs w:val="20"/>
        </w:rPr>
      </w:pPr>
      <w:r>
        <w:rPr>
          <w:b/>
          <w:bCs/>
          <w:i/>
          <w:iCs/>
        </w:rPr>
        <w:t xml:space="preserve">Принцип воздействия на семью через ребенка – </w:t>
      </w:r>
      <w:r>
        <w:t>если жизнь в группе</w:t>
      </w:r>
      <w:r>
        <w:rPr>
          <w:b/>
          <w:bCs/>
          <w:i/>
          <w:iCs/>
        </w:rPr>
        <w:t xml:space="preserve"> </w:t>
      </w:r>
      <w:r>
        <w:t>эмоционально насыщена, комфортна, содержательна, то ребенок обязательно поделится впечатлениями с родителями.</w:t>
      </w:r>
    </w:p>
    <w:p>
      <w:pPr>
        <w:spacing w:line="17" w:lineRule="exact"/>
        <w:ind w:firstLine="993"/>
        <w:rPr>
          <w:sz w:val="20"/>
          <w:szCs w:val="20"/>
        </w:rPr>
      </w:pPr>
    </w:p>
    <w:p>
      <w:pPr>
        <w:spacing w:line="236" w:lineRule="auto"/>
        <w:ind w:right="860" w:firstLine="993"/>
        <w:rPr>
          <w:sz w:val="20"/>
          <w:szCs w:val="20"/>
        </w:rPr>
      </w:pPr>
      <w:r>
        <w:rPr>
          <w:b/>
          <w:bCs/>
        </w:rPr>
        <w:t xml:space="preserve">Цель взаимодействия МДОУ «Детский сад № 21» с семьей </w:t>
      </w:r>
      <w:r>
        <w:t>— установление партнерских отношений с</w:t>
      </w:r>
      <w:r>
        <w:rPr>
          <w:b/>
          <w:bCs/>
        </w:rPr>
        <w:t xml:space="preserve"> </w:t>
      </w:r>
      <w:r>
        <w:t>родителями в процессе развития и воспитания обучающихся раннего и дошкольного возраста в условиях детского сада и семьи; создание единого образовательного пространства.</w:t>
      </w:r>
    </w:p>
    <w:p>
      <w:pPr>
        <w:ind w:firstLine="993"/>
        <w:rPr>
          <w:b/>
          <w:bCs/>
          <w:i/>
          <w:iCs/>
        </w:rPr>
      </w:pPr>
    </w:p>
    <w:p>
      <w:pPr>
        <w:ind w:left="860"/>
        <w:rPr>
          <w:b/>
          <w:bCs/>
          <w:i/>
          <w:iCs/>
        </w:rPr>
      </w:pPr>
    </w:p>
    <w:p>
      <w:pPr>
        <w:ind w:left="860"/>
        <w:rPr>
          <w:sz w:val="20"/>
          <w:szCs w:val="20"/>
        </w:rPr>
      </w:pPr>
      <w:r>
        <w:rPr>
          <w:b/>
          <w:bCs/>
          <w:i/>
          <w:iCs/>
        </w:rPr>
        <w:t>Б) Часть, формируемая участниками образовательных отношений</w:t>
      </w:r>
    </w:p>
    <w:p>
      <w:pPr>
        <w:spacing w:line="272" w:lineRule="exact"/>
        <w:rPr>
          <w:sz w:val="22"/>
          <w:szCs w:val="22"/>
        </w:rPr>
      </w:pPr>
    </w:p>
    <w:p>
      <w:pPr>
        <w:rPr>
          <w:lang w:eastAsia="ru-RU"/>
        </w:rPr>
      </w:pPr>
      <w:r>
        <w:rPr>
          <w:lang w:eastAsia="ru-RU"/>
        </w:rPr>
        <w:t>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w:t>
      </w:r>
    </w:p>
    <w:p>
      <w:pPr>
        <w:rPr>
          <w:lang w:eastAsia="ru-RU"/>
        </w:rPr>
      </w:pPr>
      <w:r>
        <w:rPr>
          <w:lang w:eastAsia="ru-RU"/>
        </w:rPr>
        <w:t>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w:t>
      </w:r>
    </w:p>
    <w:p>
      <w:pPr>
        <w:rPr>
          <w:lang w:eastAsia="ru-RU"/>
        </w:rPr>
      </w:pPr>
      <w:r>
        <w:rPr>
          <w:lang w:eastAsia="ru-RU"/>
        </w:rPr>
        <w:t>- формирования ценностных ориентиров в процессе расширения педагогической компетентности членов многопоколенной семьи;</w:t>
      </w:r>
    </w:p>
    <w:p>
      <w:pPr>
        <w:rPr>
          <w:lang w:eastAsia="ru-RU"/>
        </w:rPr>
      </w:pPr>
      <w:r>
        <w:rPr>
          <w:lang w:eastAsia="ru-RU"/>
        </w:rPr>
        <w:t>- определение и согласование с родителями и старшим поколением семьи функций, направленных на воспитание ребёнка;</w:t>
      </w:r>
    </w:p>
    <w:p>
      <w:pPr>
        <w:rPr>
          <w:lang w:eastAsia="ru-RU"/>
        </w:rPr>
      </w:pPr>
      <w:r>
        <w:rPr>
          <w:lang w:eastAsia="ru-RU"/>
        </w:rPr>
        <w:t>- обогащение эмоционального опыта детей в общении с представителями старшего поколения семьи.</w:t>
      </w:r>
    </w:p>
    <w:p>
      <w:pPr>
        <w:rPr>
          <w:lang w:eastAsia="ru-RU"/>
        </w:rPr>
      </w:pPr>
      <w:r>
        <w:rPr>
          <w:lang w:eastAsia="ru-RU"/>
        </w:rPr>
        <w:t>При создании вышеперечисленных педагогических условий эффективное взаимодействие всех участников педагогического процесса требует  многообразия и вариативности содержания и форм работы, используемых в детском саду и семье.</w:t>
      </w:r>
    </w:p>
    <w:p>
      <w:pPr>
        <w:rPr>
          <w:lang w:eastAsia="ru-RU"/>
        </w:rPr>
      </w:pPr>
      <w:r>
        <w:rPr>
          <w:lang w:eastAsia="ru-RU"/>
        </w:rPr>
        <w:t>Модель взаимодействия старшего поколения семьи включает три компонента:</w:t>
      </w:r>
    </w:p>
    <w:p>
      <w:pPr>
        <w:rPr>
          <w:lang w:eastAsia="ru-RU"/>
        </w:rPr>
      </w:pPr>
      <w:r>
        <w:rPr>
          <w:lang w:eastAsia="ru-RU"/>
        </w:rPr>
        <w:t>- когнитивный компонент представляет собой систему понятий, правил, норм, оценок, ценностных ориентиров, образующих представления о гармоничных межпоколенных отношениях в семье и этически скоординированном воздействии на ребёнка;</w:t>
      </w:r>
    </w:p>
    <w:p>
      <w:pPr>
        <w:rPr>
          <w:lang w:eastAsia="ru-RU"/>
        </w:rPr>
      </w:pPr>
      <w:r>
        <w:rPr>
          <w:lang w:eastAsia="ru-RU"/>
        </w:rPr>
        <w:t>-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w:t>
      </w:r>
    </w:p>
    <w:p>
      <w:pPr>
        <w:rPr>
          <w:lang w:eastAsia="ru-RU"/>
        </w:rPr>
      </w:pPr>
      <w:r>
        <w:rPr>
          <w:lang w:eastAsia="ru-RU"/>
        </w:rPr>
        <w:t>- деятельностный компонент представляет собой совокупность способов, методов и приёмов организации жизни и воспитания ребёнка.</w:t>
      </w:r>
    </w:p>
    <w:p>
      <w:pPr>
        <w:rPr>
          <w:lang w:eastAsia="ru-RU"/>
        </w:rPr>
      </w:pPr>
      <w:r>
        <w:rPr>
          <w:lang w:eastAsia="ru-RU"/>
        </w:rPr>
        <w:t xml:space="preserve">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w:t>
      </w:r>
      <w:r>
        <w:rPr>
          <w:bCs/>
        </w:rPr>
        <w:t>МДОУ «Детский сад № 21»</w:t>
      </w:r>
      <w:r>
        <w:rPr>
          <w:lang w:eastAsia="ru-RU"/>
        </w:rPr>
        <w:t>.</w:t>
      </w:r>
    </w:p>
    <w:p>
      <w:pPr>
        <w:rPr>
          <w:lang w:eastAsia="ru-RU"/>
        </w:rPr>
      </w:pPr>
      <w:r>
        <w:rPr>
          <w:lang w:eastAsia="ru-RU"/>
        </w:rPr>
        <w:t xml:space="preserve">Ориентация на индивидуальность ребёнка требует нового стиля преемственности  и взаимосвязи между детским садом и семьей. Поэтому работа педагогического коллектива </w:t>
      </w:r>
      <w:r>
        <w:rPr>
          <w:bCs/>
        </w:rPr>
        <w:t>МДОУ «Детский сад № 21»</w:t>
      </w:r>
      <w:r>
        <w:rPr>
          <w:lang w:eastAsia="ru-RU"/>
        </w:rPr>
        <w:t xml:space="preserve"> направлена на развитие педагогики сотрудничества. Успешная воспитательная деятельность немыслима без системы работы с семьёй.</w:t>
      </w:r>
    </w:p>
    <w:p>
      <w:pPr>
        <w:rPr>
          <w:b/>
          <w:lang w:eastAsia="ru-RU"/>
        </w:rPr>
      </w:pPr>
      <w:r>
        <w:rPr>
          <w:lang w:eastAsia="ru-RU"/>
        </w:rPr>
        <w:t xml:space="preserve">В основу реализации работы с семьёй в нашем детском саду заложены следующие </w:t>
      </w:r>
      <w:r>
        <w:rPr>
          <w:b/>
          <w:lang w:eastAsia="ru-RU"/>
        </w:rPr>
        <w:t>принципы:</w:t>
      </w:r>
    </w:p>
    <w:p>
      <w:pPr>
        <w:numPr>
          <w:ilvl w:val="0"/>
          <w:numId w:val="62"/>
        </w:numPr>
        <w:suppressAutoHyphens w:val="0"/>
        <w:ind w:left="0" w:firstLine="851"/>
        <w:rPr>
          <w:b/>
          <w:lang w:eastAsia="ru-RU"/>
        </w:rPr>
      </w:pPr>
      <w:r>
        <w:rPr>
          <w:lang w:eastAsia="ru-RU"/>
        </w:rPr>
        <w:t>Партнёрство родителей и педагогов в воспитании и обучении обучающихся;</w:t>
      </w:r>
    </w:p>
    <w:p>
      <w:pPr>
        <w:numPr>
          <w:ilvl w:val="0"/>
          <w:numId w:val="62"/>
        </w:numPr>
        <w:suppressAutoHyphens w:val="0"/>
        <w:ind w:left="0" w:firstLine="851"/>
        <w:rPr>
          <w:b/>
          <w:lang w:eastAsia="ru-RU"/>
        </w:rPr>
      </w:pPr>
      <w:r>
        <w:rPr>
          <w:lang w:eastAsia="ru-RU"/>
        </w:rPr>
        <w:t>Единое понимание педагогами и родителями целей и задач воспитания и обучения;</w:t>
      </w:r>
    </w:p>
    <w:p>
      <w:pPr>
        <w:numPr>
          <w:ilvl w:val="0"/>
          <w:numId w:val="62"/>
        </w:numPr>
        <w:suppressAutoHyphens w:val="0"/>
        <w:ind w:left="0" w:firstLine="851"/>
        <w:rPr>
          <w:b/>
          <w:lang w:eastAsia="ru-RU"/>
        </w:rPr>
      </w:pPr>
      <w:r>
        <w:rPr>
          <w:lang w:eastAsia="ru-RU"/>
        </w:rPr>
        <w:t>Помощь, уважение и доверие к ребенку со стороны родителей;</w:t>
      </w:r>
    </w:p>
    <w:p>
      <w:pPr>
        <w:numPr>
          <w:ilvl w:val="0"/>
          <w:numId w:val="62"/>
        </w:numPr>
        <w:suppressAutoHyphens w:val="0"/>
        <w:ind w:left="0" w:firstLine="851"/>
        <w:rPr>
          <w:b/>
          <w:lang w:eastAsia="ru-RU"/>
        </w:rPr>
      </w:pPr>
      <w:r>
        <w:rPr>
          <w:lang w:eastAsia="ru-RU"/>
        </w:rPr>
        <w:t>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обучающимися;</w:t>
      </w:r>
    </w:p>
    <w:p>
      <w:pPr>
        <w:numPr>
          <w:ilvl w:val="0"/>
          <w:numId w:val="62"/>
        </w:numPr>
        <w:suppressAutoHyphens w:val="0"/>
        <w:ind w:left="0" w:firstLine="851"/>
        <w:rPr>
          <w:b/>
          <w:lang w:eastAsia="ru-RU"/>
        </w:rPr>
      </w:pPr>
      <w:r>
        <w:rPr>
          <w:lang w:eastAsia="ru-RU"/>
        </w:rPr>
        <w:t>Постоянный анализ процесса взаимодействия семьи и ДОУ, его промежуточных и конечных результатов</w:t>
      </w:r>
      <w:r>
        <w:rPr>
          <w:b/>
          <w:lang w:eastAsia="ru-RU"/>
        </w:rPr>
        <w:t>.</w:t>
      </w:r>
    </w:p>
    <w:p>
      <w:pPr>
        <w:rPr>
          <w:lang w:eastAsia="ru-RU"/>
        </w:rPr>
      </w:pPr>
      <w:r>
        <w:rPr>
          <w:lang w:eastAsia="ru-RU"/>
        </w:rPr>
        <w:t>Детский сад, являясь открытой образовательной системой, осуществляет интеграцию общественного и семейного воспитания дошкольников со всеми категориями родителей:</w:t>
      </w:r>
    </w:p>
    <w:p>
      <w:pPr>
        <w:numPr>
          <w:ilvl w:val="0"/>
          <w:numId w:val="63"/>
        </w:numPr>
        <w:suppressAutoHyphens w:val="0"/>
        <w:ind w:left="0" w:firstLine="851"/>
        <w:rPr>
          <w:lang w:eastAsia="ru-RU"/>
        </w:rPr>
      </w:pPr>
      <w:r>
        <w:rPr>
          <w:lang w:eastAsia="ru-RU"/>
        </w:rPr>
        <w:t>С семьями воспитанников  детского сада;</w:t>
      </w:r>
    </w:p>
    <w:p>
      <w:pPr>
        <w:numPr>
          <w:ilvl w:val="0"/>
          <w:numId w:val="63"/>
        </w:numPr>
        <w:suppressAutoHyphens w:val="0"/>
        <w:ind w:left="0" w:firstLine="851"/>
        <w:rPr>
          <w:lang w:eastAsia="ru-RU"/>
        </w:rPr>
      </w:pPr>
      <w:r>
        <w:rPr>
          <w:lang w:eastAsia="ru-RU"/>
        </w:rPr>
        <w:t>Будущими родителями.</w:t>
      </w:r>
    </w:p>
    <w:p>
      <w:pPr>
        <w:rPr>
          <w:lang w:eastAsia="ru-RU"/>
        </w:rPr>
      </w:pPr>
      <w:r>
        <w:rPr>
          <w:b/>
          <w:lang w:eastAsia="ru-RU"/>
        </w:rPr>
        <w:t>Направления работы</w:t>
      </w:r>
      <w:r>
        <w:rPr>
          <w:lang w:eastAsia="ru-RU"/>
        </w:rPr>
        <w:t xml:space="preserve"> по взаимодействию с семьями воспитанников следующие:</w:t>
      </w:r>
    </w:p>
    <w:p>
      <w:pPr>
        <w:numPr>
          <w:ilvl w:val="0"/>
          <w:numId w:val="63"/>
        </w:numPr>
        <w:suppressAutoHyphens w:val="0"/>
        <w:ind w:left="0" w:firstLine="851"/>
        <w:rPr>
          <w:lang w:eastAsia="ru-RU"/>
        </w:rPr>
      </w:pPr>
      <w:r>
        <w:rPr>
          <w:lang w:eastAsia="ru-RU"/>
        </w:rPr>
        <w:t>Защита прав ребёнка в семье и детском саду;</w:t>
      </w:r>
    </w:p>
    <w:p>
      <w:pPr>
        <w:numPr>
          <w:ilvl w:val="0"/>
          <w:numId w:val="63"/>
        </w:numPr>
        <w:suppressAutoHyphens w:val="0"/>
        <w:ind w:left="0" w:firstLine="851"/>
        <w:rPr>
          <w:lang w:eastAsia="ru-RU"/>
        </w:rPr>
      </w:pPr>
      <w:r>
        <w:rPr>
          <w:lang w:eastAsia="ru-RU"/>
        </w:rPr>
        <w:t>Воспитание, развитие и оздоровление детей;</w:t>
      </w:r>
    </w:p>
    <w:p>
      <w:pPr>
        <w:numPr>
          <w:ilvl w:val="0"/>
          <w:numId w:val="63"/>
        </w:numPr>
        <w:suppressAutoHyphens w:val="0"/>
        <w:ind w:left="0" w:firstLine="851"/>
        <w:rPr>
          <w:lang w:eastAsia="ru-RU"/>
        </w:rPr>
      </w:pPr>
      <w:r>
        <w:rPr>
          <w:lang w:eastAsia="ru-RU"/>
        </w:rPr>
        <w:t>Взаимоотношения детей со сверстниками и взрослыми;</w:t>
      </w:r>
    </w:p>
    <w:p>
      <w:pPr>
        <w:numPr>
          <w:ilvl w:val="0"/>
          <w:numId w:val="63"/>
        </w:numPr>
        <w:suppressAutoHyphens w:val="0"/>
        <w:ind w:left="0" w:firstLine="851"/>
        <w:rPr>
          <w:lang w:eastAsia="ru-RU"/>
        </w:rPr>
      </w:pPr>
      <w:r>
        <w:rPr>
          <w:lang w:eastAsia="ru-RU"/>
        </w:rPr>
        <w:t>Коррекция нарушений в развитии детей;</w:t>
      </w:r>
    </w:p>
    <w:p>
      <w:pPr>
        <w:numPr>
          <w:ilvl w:val="0"/>
          <w:numId w:val="63"/>
        </w:numPr>
        <w:suppressAutoHyphens w:val="0"/>
        <w:ind w:left="0" w:firstLine="851"/>
        <w:rPr>
          <w:lang w:eastAsia="ru-RU"/>
        </w:rPr>
      </w:pPr>
      <w:r>
        <w:rPr>
          <w:lang w:eastAsia="ru-RU"/>
        </w:rPr>
        <w:t>Подготовка детей старшего дошкольного возраста к обучению в школе.</w:t>
      </w:r>
    </w:p>
    <w:p>
      <w:pPr>
        <w:rPr>
          <w:lang w:eastAsia="ru-RU"/>
        </w:rPr>
      </w:pPr>
    </w:p>
    <w:p>
      <w:pPr>
        <w:rPr>
          <w:lang w:eastAsia="ru-RU"/>
        </w:rPr>
      </w:pPr>
      <w:r>
        <w:rPr>
          <w:b/>
          <w:lang w:eastAsia="ru-RU"/>
        </w:rPr>
        <w:t>Основными задачами</w:t>
      </w:r>
      <w:r>
        <w:rPr>
          <w:lang w:eastAsia="ru-RU"/>
        </w:rPr>
        <w:t>, стоящими перед педагогическим коллективом в работе с родителями (законными представителями), являются:</w:t>
      </w:r>
    </w:p>
    <w:p>
      <w:pPr>
        <w:numPr>
          <w:ilvl w:val="0"/>
          <w:numId w:val="64"/>
        </w:numPr>
        <w:suppressAutoHyphens w:val="0"/>
        <w:ind w:left="0" w:firstLine="851"/>
        <w:rPr>
          <w:lang w:eastAsia="ru-RU"/>
        </w:rPr>
      </w:pPr>
      <w:r>
        <w:rPr>
          <w:lang w:eastAsia="ru-RU"/>
        </w:rPr>
        <w:t>Изучение семьи с помощью анкетирования;</w:t>
      </w:r>
    </w:p>
    <w:p>
      <w:pPr>
        <w:numPr>
          <w:ilvl w:val="0"/>
          <w:numId w:val="64"/>
        </w:numPr>
        <w:suppressAutoHyphens w:val="0"/>
        <w:ind w:left="0" w:firstLine="851"/>
        <w:rPr>
          <w:lang w:eastAsia="ru-RU"/>
        </w:rPr>
      </w:pPr>
      <w:r>
        <w:rPr>
          <w:lang w:eastAsia="ru-RU"/>
        </w:rPr>
        <w:t>Привлечение родителей к активному участию в деятельности ДОУ;</w:t>
      </w:r>
    </w:p>
    <w:p>
      <w:pPr>
        <w:numPr>
          <w:ilvl w:val="0"/>
          <w:numId w:val="64"/>
        </w:numPr>
        <w:suppressAutoHyphens w:val="0"/>
        <w:ind w:left="0" w:firstLine="851"/>
        <w:rPr>
          <w:lang w:eastAsia="ru-RU"/>
        </w:rPr>
      </w:pPr>
      <w:r>
        <w:rPr>
          <w:lang w:eastAsia="ru-RU"/>
        </w:rPr>
        <w:t>Изучение семейного опыта воспитания и обучения детей;</w:t>
      </w:r>
    </w:p>
    <w:p>
      <w:pPr>
        <w:numPr>
          <w:ilvl w:val="0"/>
          <w:numId w:val="64"/>
        </w:numPr>
        <w:suppressAutoHyphens w:val="0"/>
        <w:ind w:left="0" w:firstLine="851"/>
        <w:rPr>
          <w:lang w:eastAsia="ru-RU"/>
        </w:rPr>
      </w:pPr>
      <w:r>
        <w:rPr>
          <w:lang w:eastAsia="ru-RU"/>
        </w:rPr>
        <w:t>Работа по повышению правовой и педагогической культуры родителей ( консультации по вопросам воспитания, обучения и оздоровления дошкольников проводят высококвалифицированные специалисты: педагог – психолог, учитель – логопед, воспитатели, мед.работники)</w:t>
      </w:r>
    </w:p>
    <w:p>
      <w:pPr>
        <w:numPr>
          <w:ilvl w:val="0"/>
          <w:numId w:val="64"/>
        </w:numPr>
        <w:suppressAutoHyphens w:val="0"/>
        <w:ind w:left="0" w:firstLine="851"/>
        <w:rPr>
          <w:lang w:eastAsia="ru-RU"/>
        </w:rPr>
      </w:pPr>
      <w:r>
        <w:rPr>
          <w:lang w:eastAsia="ru-RU"/>
        </w:rPr>
        <w:t>Просвещение родителей в области  педагогики и детской психологии.</w:t>
      </w:r>
    </w:p>
    <w:p>
      <w:pPr>
        <w:suppressAutoHyphens w:val="0"/>
        <w:rPr>
          <w:lang w:eastAsia="ru-RU"/>
        </w:rPr>
      </w:pPr>
    </w:p>
    <w:p>
      <w:pPr>
        <w:jc w:val="center"/>
        <w:rPr>
          <w:b/>
          <w:color w:val="000000"/>
        </w:rPr>
      </w:pPr>
    </w:p>
    <w:p>
      <w:pPr>
        <w:jc w:val="center"/>
        <w:rPr>
          <w:b/>
          <w:bCs/>
          <w:color w:val="000000"/>
        </w:rPr>
      </w:pPr>
      <w:r>
        <w:rPr>
          <w:b/>
          <w:color w:val="000000"/>
        </w:rPr>
        <w:t>Модель сотрудничества  семьи и детского сада в течение года</w:t>
      </w:r>
    </w:p>
    <w:tbl>
      <w:tblPr>
        <w:tblStyle w:val="6"/>
        <w:tblW w:w="0" w:type="auto"/>
        <w:tblInd w:w="-75" w:type="dxa"/>
        <w:tblLayout w:type="autofit"/>
        <w:tblCellMar>
          <w:top w:w="0" w:type="dxa"/>
          <w:left w:w="113" w:type="dxa"/>
          <w:bottom w:w="0" w:type="dxa"/>
          <w:right w:w="108" w:type="dxa"/>
        </w:tblCellMar>
      </w:tblPr>
      <w:tblGrid>
        <w:gridCol w:w="3874"/>
        <w:gridCol w:w="8363"/>
        <w:gridCol w:w="3226"/>
      </w:tblGrid>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b/>
                <w:bCs/>
                <w:color w:val="000000"/>
              </w:rPr>
            </w:pPr>
            <w:r>
              <w:rPr>
                <w:b/>
                <w:bCs/>
                <w:color w:val="000000"/>
              </w:rPr>
              <w:t>Реальное участие родителей</w:t>
            </w:r>
          </w:p>
          <w:p>
            <w:pPr>
              <w:ind w:firstLine="0"/>
              <w:rPr>
                <w:b/>
                <w:bCs/>
                <w:color w:val="000000"/>
              </w:rPr>
            </w:pPr>
            <w:r>
              <w:rPr>
                <w:b/>
                <w:bCs/>
                <w:color w:val="000000"/>
              </w:rPr>
              <w:t>в жизни ДОУ</w:t>
            </w:r>
          </w:p>
        </w:tc>
        <w:tc>
          <w:tcPr>
            <w:tcW w:w="8363" w:type="dxa"/>
            <w:tcBorders>
              <w:top w:val="single" w:color="000001" w:sz="4" w:space="0"/>
              <w:left w:val="single" w:color="000001" w:sz="4" w:space="0"/>
              <w:bottom w:val="single" w:color="000001" w:sz="4" w:space="0"/>
            </w:tcBorders>
            <w:shd w:val="clear" w:color="auto" w:fill="FFFFFF"/>
          </w:tcPr>
          <w:p>
            <w:pPr>
              <w:ind w:firstLine="0"/>
              <w:rPr>
                <w:b/>
                <w:bCs/>
                <w:color w:val="000000"/>
              </w:rPr>
            </w:pPr>
            <w:r>
              <w:rPr>
                <w:b/>
                <w:bCs/>
                <w:color w:val="000000"/>
              </w:rPr>
              <w:t>Формы участия</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b/>
                <w:bCs/>
                <w:color w:val="000000"/>
              </w:rPr>
            </w:pPr>
            <w:r>
              <w:rPr>
                <w:b/>
                <w:bCs/>
                <w:color w:val="000000"/>
              </w:rPr>
              <w:t>Периодичность</w:t>
            </w:r>
          </w:p>
          <w:p>
            <w:pPr>
              <w:ind w:firstLine="0"/>
            </w:pPr>
            <w:r>
              <w:rPr>
                <w:b/>
                <w:bCs/>
                <w:color w:val="000000"/>
              </w:rPr>
              <w:t>сотрудничества</w:t>
            </w:r>
          </w:p>
        </w:tc>
      </w:tr>
      <w:tr>
        <w:tblPrEx>
          <w:tblCellMar>
            <w:top w:w="0" w:type="dxa"/>
            <w:left w:w="113" w:type="dxa"/>
            <w:bottom w:w="0" w:type="dxa"/>
            <w:right w:w="108" w:type="dxa"/>
          </w:tblCellMar>
        </w:tblPrEx>
        <w:trPr>
          <w:trHeight w:val="570" w:hRule="atLeast"/>
        </w:trPr>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проведении мониторинговых исследований</w:t>
            </w:r>
          </w:p>
        </w:tc>
        <w:tc>
          <w:tcPr>
            <w:tcW w:w="8363" w:type="dxa"/>
            <w:tcBorders>
              <w:top w:val="single" w:color="000001" w:sz="4" w:space="0"/>
              <w:left w:val="single" w:color="000001" w:sz="4" w:space="0"/>
              <w:bottom w:val="single" w:color="000001" w:sz="4" w:space="0"/>
            </w:tcBorders>
            <w:shd w:val="clear" w:color="auto" w:fill="FFFFFF"/>
          </w:tcPr>
          <w:p>
            <w:pPr>
              <w:numPr>
                <w:ilvl w:val="0"/>
                <w:numId w:val="65"/>
              </w:numPr>
              <w:ind w:left="0" w:firstLine="0"/>
              <w:rPr>
                <w:color w:val="000000"/>
              </w:rPr>
            </w:pPr>
            <w:r>
              <w:rPr>
                <w:color w:val="000000"/>
              </w:rPr>
              <w:t>Анкетирование.</w:t>
            </w:r>
          </w:p>
          <w:p>
            <w:pPr>
              <w:numPr>
                <w:ilvl w:val="0"/>
                <w:numId w:val="65"/>
              </w:numPr>
              <w:ind w:left="0" w:firstLine="0"/>
              <w:rPr>
                <w:color w:val="000000"/>
              </w:rPr>
            </w:pPr>
            <w:r>
              <w:rPr>
                <w:color w:val="000000"/>
              </w:rPr>
              <w:t>Социологический опрос.</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color w:val="000000"/>
              </w:rPr>
            </w:pPr>
            <w:r>
              <w:rPr>
                <w:color w:val="000000"/>
              </w:rPr>
              <w:t>3-4 раза в год</w:t>
            </w:r>
          </w:p>
          <w:p>
            <w:pPr>
              <w:ind w:firstLine="0"/>
            </w:pPr>
            <w:r>
              <w:rPr>
                <w:color w:val="000000"/>
              </w:rPr>
              <w:t>По мере необходимости</w:t>
            </w:r>
          </w:p>
        </w:tc>
      </w:tr>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создании условий</w:t>
            </w:r>
          </w:p>
          <w:p>
            <w:pPr>
              <w:ind w:firstLine="0"/>
              <w:rPr>
                <w:color w:val="000000"/>
              </w:rPr>
            </w:pPr>
          </w:p>
        </w:tc>
        <w:tc>
          <w:tcPr>
            <w:tcW w:w="8363" w:type="dxa"/>
            <w:tcBorders>
              <w:top w:val="single" w:color="000001" w:sz="4" w:space="0"/>
              <w:left w:val="single" w:color="000001" w:sz="4" w:space="0"/>
              <w:bottom w:val="single" w:color="000001" w:sz="4" w:space="0"/>
            </w:tcBorders>
            <w:shd w:val="clear" w:color="auto" w:fill="FFFFFF"/>
          </w:tcPr>
          <w:p>
            <w:pPr>
              <w:numPr>
                <w:ilvl w:val="0"/>
                <w:numId w:val="66"/>
              </w:numPr>
              <w:ind w:left="0" w:firstLine="0"/>
              <w:rPr>
                <w:color w:val="000000"/>
              </w:rPr>
            </w:pPr>
            <w:r>
              <w:rPr>
                <w:color w:val="000000"/>
              </w:rPr>
              <w:t>Участие в субботниках по благоустройству территории.</w:t>
            </w:r>
          </w:p>
          <w:p>
            <w:pPr>
              <w:numPr>
                <w:ilvl w:val="0"/>
                <w:numId w:val="66"/>
              </w:numPr>
              <w:ind w:left="0" w:firstLine="0"/>
              <w:rPr>
                <w:color w:val="000000"/>
              </w:rPr>
            </w:pPr>
            <w:r>
              <w:rPr>
                <w:color w:val="000000"/>
              </w:rPr>
              <w:t>Помощь в создании РППС.</w:t>
            </w:r>
          </w:p>
          <w:p>
            <w:pPr>
              <w:numPr>
                <w:ilvl w:val="0"/>
                <w:numId w:val="66"/>
              </w:numPr>
              <w:ind w:left="0" w:firstLine="0"/>
              <w:rPr>
                <w:color w:val="000000"/>
              </w:rPr>
            </w:pPr>
            <w:r>
              <w:rPr>
                <w:color w:val="000000"/>
              </w:rPr>
              <w:t>Оказание помощи в ремонтных работах.</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color w:val="000000"/>
              </w:rPr>
            </w:pPr>
            <w:r>
              <w:rPr>
                <w:color w:val="000000"/>
              </w:rPr>
              <w:t>2 раза в год</w:t>
            </w:r>
          </w:p>
          <w:p>
            <w:pPr>
              <w:ind w:firstLine="0"/>
              <w:rPr>
                <w:color w:val="000000"/>
              </w:rPr>
            </w:pPr>
            <w:r>
              <w:rPr>
                <w:color w:val="000000"/>
              </w:rPr>
              <w:t>Постоянно</w:t>
            </w:r>
          </w:p>
          <w:p>
            <w:pPr>
              <w:ind w:firstLine="0"/>
            </w:pPr>
            <w:r>
              <w:rPr>
                <w:color w:val="000000"/>
              </w:rPr>
              <w:t>По мере необходимости</w:t>
            </w:r>
          </w:p>
        </w:tc>
      </w:tr>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управлении ДОО</w:t>
            </w:r>
          </w:p>
        </w:tc>
        <w:tc>
          <w:tcPr>
            <w:tcW w:w="8363" w:type="dxa"/>
            <w:tcBorders>
              <w:top w:val="single" w:color="000001" w:sz="4" w:space="0"/>
              <w:left w:val="single" w:color="000001" w:sz="4" w:space="0"/>
              <w:bottom w:val="single" w:color="000001" w:sz="4" w:space="0"/>
            </w:tcBorders>
            <w:shd w:val="clear" w:color="auto" w:fill="FFFFFF"/>
          </w:tcPr>
          <w:p>
            <w:pPr>
              <w:numPr>
                <w:ilvl w:val="0"/>
                <w:numId w:val="67"/>
              </w:numPr>
              <w:ind w:left="0" w:firstLine="0"/>
              <w:rPr>
                <w:color w:val="000000"/>
              </w:rPr>
            </w:pPr>
            <w:r>
              <w:rPr>
                <w:color w:val="000000"/>
              </w:rPr>
              <w:t>Участие в работе  Совета родителей; педагогических советах</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pPr>
            <w:r>
              <w:rPr>
                <w:color w:val="000000"/>
              </w:rPr>
              <w:t>По плану</w:t>
            </w:r>
          </w:p>
        </w:tc>
      </w:tr>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просветительской деятельности, направленной на  повышение педагогической культуры, расширение информационного поля родителей</w:t>
            </w:r>
          </w:p>
        </w:tc>
        <w:tc>
          <w:tcPr>
            <w:tcW w:w="8363" w:type="dxa"/>
            <w:tcBorders>
              <w:top w:val="single" w:color="000001" w:sz="4" w:space="0"/>
              <w:left w:val="single" w:color="000001" w:sz="4" w:space="0"/>
              <w:bottom w:val="single" w:color="000001" w:sz="4" w:space="0"/>
            </w:tcBorders>
            <w:shd w:val="clear" w:color="auto" w:fill="FFFFFF"/>
          </w:tcPr>
          <w:p>
            <w:pPr>
              <w:numPr>
                <w:ilvl w:val="0"/>
                <w:numId w:val="68"/>
              </w:numPr>
              <w:ind w:left="0" w:firstLine="0"/>
              <w:rPr>
                <w:color w:val="000000"/>
              </w:rPr>
            </w:pPr>
            <w:r>
              <w:rPr>
                <w:color w:val="000000"/>
              </w:rPr>
              <w:t>Наглядная информация (стенды, папки-передвижки, семейные и групповые фотоальбомы, фоторепортажи «Из жизни группы», «Копилка добрых дел», «Мы благодарим», памятки.</w:t>
            </w:r>
          </w:p>
          <w:p>
            <w:pPr>
              <w:numPr>
                <w:ilvl w:val="0"/>
                <w:numId w:val="68"/>
              </w:numPr>
              <w:ind w:left="0" w:firstLine="0"/>
              <w:rPr>
                <w:color w:val="000000"/>
              </w:rPr>
            </w:pPr>
            <w:r>
              <w:rPr>
                <w:color w:val="000000"/>
              </w:rPr>
              <w:t>Создание странички на сайте ДОО.</w:t>
            </w:r>
          </w:p>
          <w:p>
            <w:pPr>
              <w:numPr>
                <w:ilvl w:val="0"/>
                <w:numId w:val="68"/>
              </w:numPr>
              <w:ind w:left="0" w:firstLine="0"/>
              <w:rPr>
                <w:color w:val="000000"/>
              </w:rPr>
            </w:pPr>
            <w:r>
              <w:rPr>
                <w:color w:val="000000"/>
              </w:rPr>
              <w:t xml:space="preserve">Консультации, семинары, семинары-практикумы, </w:t>
            </w:r>
          </w:p>
          <w:p>
            <w:pPr>
              <w:numPr>
                <w:ilvl w:val="0"/>
                <w:numId w:val="68"/>
              </w:numPr>
              <w:ind w:left="0" w:firstLine="0"/>
              <w:rPr>
                <w:color w:val="000000"/>
              </w:rPr>
            </w:pPr>
            <w:r>
              <w:rPr>
                <w:color w:val="000000"/>
              </w:rPr>
              <w:t>Распространение опыта семейного воспитания.</w:t>
            </w:r>
          </w:p>
          <w:p>
            <w:pPr>
              <w:numPr>
                <w:ilvl w:val="0"/>
                <w:numId w:val="68"/>
              </w:numPr>
              <w:ind w:left="0" w:firstLine="0"/>
              <w:rPr>
                <w:color w:val="000000"/>
              </w:rPr>
            </w:pPr>
            <w:r>
              <w:rPr>
                <w:color w:val="000000"/>
              </w:rPr>
              <w:t>Родительские собрания.</w:t>
            </w:r>
          </w:p>
          <w:p>
            <w:pPr>
              <w:numPr>
                <w:ilvl w:val="0"/>
                <w:numId w:val="68"/>
              </w:numPr>
              <w:ind w:left="0" w:firstLine="0"/>
              <w:rPr>
                <w:color w:val="000000"/>
              </w:rPr>
            </w:pPr>
            <w:r>
              <w:rPr>
                <w:color w:val="000000"/>
              </w:rPr>
              <w:t>Организация деятельности в рамках Консультационного пункта.</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color w:val="000000"/>
              </w:rPr>
            </w:pPr>
            <w:r>
              <w:rPr>
                <w:color w:val="000000"/>
              </w:rPr>
              <w:t>1 раз в квартал</w:t>
            </w:r>
          </w:p>
          <w:p>
            <w:pPr>
              <w:ind w:firstLine="0"/>
              <w:rPr>
                <w:color w:val="000000"/>
              </w:rPr>
            </w:pPr>
          </w:p>
          <w:p>
            <w:pPr>
              <w:ind w:firstLine="0"/>
              <w:rPr>
                <w:color w:val="000000"/>
              </w:rPr>
            </w:pPr>
          </w:p>
          <w:p>
            <w:pPr>
              <w:ind w:firstLine="0"/>
              <w:rPr>
                <w:color w:val="000000"/>
              </w:rPr>
            </w:pPr>
            <w:r>
              <w:rPr>
                <w:color w:val="000000"/>
              </w:rPr>
              <w:t>Обновление постоянно</w:t>
            </w:r>
          </w:p>
          <w:p>
            <w:pPr>
              <w:ind w:firstLine="0"/>
              <w:rPr>
                <w:color w:val="000000"/>
              </w:rPr>
            </w:pPr>
            <w:r>
              <w:rPr>
                <w:color w:val="000000"/>
              </w:rPr>
              <w:t>1 раз в месяц</w:t>
            </w:r>
          </w:p>
          <w:p>
            <w:pPr>
              <w:ind w:firstLine="0"/>
              <w:rPr>
                <w:color w:val="000000"/>
              </w:rPr>
            </w:pPr>
            <w:r>
              <w:rPr>
                <w:color w:val="000000"/>
              </w:rPr>
              <w:t>По годовому плану</w:t>
            </w:r>
          </w:p>
          <w:p>
            <w:pPr>
              <w:ind w:firstLine="0"/>
              <w:rPr>
                <w:color w:val="000000"/>
              </w:rPr>
            </w:pPr>
          </w:p>
          <w:p>
            <w:pPr>
              <w:ind w:firstLine="0"/>
              <w:rPr>
                <w:color w:val="000000"/>
              </w:rPr>
            </w:pPr>
          </w:p>
        </w:tc>
      </w:tr>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образовательном процессе ДОО, направленном на установление сотрудничества и партнерских отношений</w:t>
            </w:r>
          </w:p>
          <w:p>
            <w:pPr>
              <w:ind w:firstLine="0"/>
              <w:rPr>
                <w:color w:val="000000"/>
              </w:rPr>
            </w:pPr>
            <w:r>
              <w:rPr>
                <w:color w:val="000000"/>
              </w:rPr>
              <w:t>с целью вовлечения родителей в единое образовательное пространство</w:t>
            </w:r>
          </w:p>
        </w:tc>
        <w:tc>
          <w:tcPr>
            <w:tcW w:w="8363" w:type="dxa"/>
            <w:tcBorders>
              <w:top w:val="single" w:color="000001" w:sz="4" w:space="0"/>
              <w:left w:val="single" w:color="000001" w:sz="4" w:space="0"/>
              <w:bottom w:val="single" w:color="000001" w:sz="4" w:space="0"/>
            </w:tcBorders>
            <w:shd w:val="clear" w:color="auto" w:fill="FFFFFF"/>
          </w:tcPr>
          <w:p>
            <w:pPr>
              <w:numPr>
                <w:ilvl w:val="0"/>
                <w:numId w:val="69"/>
              </w:numPr>
              <w:ind w:left="0" w:firstLine="0"/>
              <w:rPr>
                <w:color w:val="000000"/>
              </w:rPr>
            </w:pPr>
            <w:r>
              <w:rPr>
                <w:color w:val="000000"/>
              </w:rPr>
              <w:t>Дни открытых дверей.</w:t>
            </w:r>
          </w:p>
          <w:p>
            <w:pPr>
              <w:numPr>
                <w:ilvl w:val="0"/>
                <w:numId w:val="69"/>
              </w:numPr>
              <w:ind w:left="0" w:firstLine="0"/>
              <w:rPr>
                <w:color w:val="000000"/>
              </w:rPr>
            </w:pPr>
            <w:r>
              <w:rPr>
                <w:color w:val="000000"/>
              </w:rPr>
              <w:t>Дни здоровья.</w:t>
            </w:r>
          </w:p>
          <w:p>
            <w:pPr>
              <w:numPr>
                <w:ilvl w:val="0"/>
                <w:numId w:val="69"/>
              </w:numPr>
              <w:ind w:left="0" w:firstLine="0"/>
              <w:rPr>
                <w:color w:val="000000"/>
              </w:rPr>
            </w:pPr>
            <w:r>
              <w:rPr>
                <w:color w:val="000000"/>
              </w:rPr>
              <w:t>Совместные праздники, развлечения.</w:t>
            </w:r>
          </w:p>
          <w:p>
            <w:pPr>
              <w:numPr>
                <w:ilvl w:val="0"/>
                <w:numId w:val="69"/>
              </w:numPr>
              <w:ind w:left="0" w:firstLine="0"/>
              <w:rPr>
                <w:color w:val="000000"/>
              </w:rPr>
            </w:pPr>
            <w:r>
              <w:rPr>
                <w:color w:val="000000"/>
              </w:rPr>
              <w:t>Встречи с интересными людьми.</w:t>
            </w:r>
          </w:p>
          <w:p>
            <w:pPr>
              <w:numPr>
                <w:ilvl w:val="0"/>
                <w:numId w:val="69"/>
              </w:numPr>
              <w:ind w:left="0" w:firstLine="0"/>
              <w:rPr>
                <w:color w:val="000000"/>
              </w:rPr>
            </w:pPr>
            <w:r>
              <w:rPr>
                <w:color w:val="000000"/>
              </w:rPr>
              <w:t>Участие в творческих выставках, смотрах-конкурсах.</w:t>
            </w:r>
          </w:p>
          <w:p>
            <w:pPr>
              <w:numPr>
                <w:ilvl w:val="0"/>
                <w:numId w:val="69"/>
              </w:numPr>
              <w:ind w:left="0" w:firstLine="0"/>
              <w:rPr>
                <w:color w:val="000000"/>
              </w:rPr>
            </w:pPr>
            <w:r>
              <w:rPr>
                <w:color w:val="000000"/>
              </w:rPr>
              <w:t>Мероприятия с родителями в рамках проектной деятельности.</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color w:val="000000"/>
              </w:rPr>
            </w:pPr>
            <w:r>
              <w:rPr>
                <w:color w:val="000000"/>
              </w:rPr>
              <w:t>1 раз в год</w:t>
            </w:r>
          </w:p>
          <w:p>
            <w:pPr>
              <w:ind w:firstLine="0"/>
              <w:rPr>
                <w:color w:val="000000"/>
              </w:rPr>
            </w:pPr>
            <w:r>
              <w:rPr>
                <w:color w:val="000000"/>
              </w:rPr>
              <w:t>1 раз в квартал</w:t>
            </w:r>
          </w:p>
          <w:p>
            <w:pPr>
              <w:ind w:firstLine="0"/>
              <w:rPr>
                <w:color w:val="000000"/>
              </w:rPr>
            </w:pPr>
            <w:r>
              <w:rPr>
                <w:color w:val="000000"/>
              </w:rPr>
              <w:t>По плану</w:t>
            </w:r>
          </w:p>
          <w:p>
            <w:pPr>
              <w:ind w:firstLine="0"/>
              <w:rPr>
                <w:color w:val="000000"/>
              </w:rPr>
            </w:pPr>
            <w:r>
              <w:rPr>
                <w:color w:val="000000"/>
              </w:rPr>
              <w:t>По плану</w:t>
            </w:r>
          </w:p>
          <w:p>
            <w:pPr>
              <w:ind w:firstLine="0"/>
              <w:rPr>
                <w:color w:val="000000"/>
              </w:rPr>
            </w:pPr>
            <w:r>
              <w:rPr>
                <w:color w:val="000000"/>
              </w:rPr>
              <w:t>По плану</w:t>
            </w:r>
          </w:p>
          <w:p>
            <w:pPr>
              <w:ind w:firstLine="0"/>
              <w:rPr>
                <w:color w:val="000000"/>
              </w:rPr>
            </w:pPr>
            <w:r>
              <w:rPr>
                <w:color w:val="000000"/>
              </w:rPr>
              <w:t>По плану</w:t>
            </w:r>
          </w:p>
          <w:p>
            <w:pPr>
              <w:ind w:firstLine="0"/>
              <w:rPr>
                <w:color w:val="000000"/>
              </w:rPr>
            </w:pPr>
            <w:r>
              <w:rPr>
                <w:color w:val="000000"/>
              </w:rPr>
              <w:t>По плану</w:t>
            </w:r>
          </w:p>
        </w:tc>
      </w:tr>
    </w:tbl>
    <w:p/>
    <w:p>
      <w:pPr>
        <w:jc w:val="center"/>
        <w:rPr>
          <w:b/>
          <w:bCs/>
          <w:iCs/>
        </w:rPr>
      </w:pPr>
    </w:p>
    <w:p>
      <w:pPr>
        <w:jc w:val="center"/>
      </w:pPr>
      <w:r>
        <w:rPr>
          <w:b/>
          <w:bCs/>
          <w:iCs/>
        </w:rPr>
        <w:t>Формы взаимодействия педагогического коллектива с семьями воспитанников</w:t>
      </w:r>
    </w:p>
    <w:tbl>
      <w:tblPr>
        <w:tblStyle w:val="6"/>
        <w:tblW w:w="0" w:type="auto"/>
        <w:tblInd w:w="0" w:type="dxa"/>
        <w:tblLayout w:type="autofit"/>
        <w:tblCellMar>
          <w:top w:w="0" w:type="dxa"/>
          <w:left w:w="113" w:type="dxa"/>
          <w:bottom w:w="0" w:type="dxa"/>
          <w:right w:w="108" w:type="dxa"/>
        </w:tblCellMar>
      </w:tblPr>
      <w:tblGrid>
        <w:gridCol w:w="2381"/>
        <w:gridCol w:w="4551"/>
        <w:gridCol w:w="8456"/>
      </w:tblGrid>
      <w:tr>
        <w:tblPrEx>
          <w:tblCellMar>
            <w:top w:w="0" w:type="dxa"/>
            <w:left w:w="113" w:type="dxa"/>
            <w:bottom w:w="0" w:type="dxa"/>
            <w:right w:w="108" w:type="dxa"/>
          </w:tblCellMar>
        </w:tblPrEx>
        <w:tc>
          <w:tcPr>
            <w:tcW w:w="238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b/>
                <w:lang w:eastAsia="en-US"/>
              </w:rPr>
            </w:pPr>
            <w:r>
              <w:rPr>
                <w:rFonts w:eastAsia="Calibri"/>
                <w:b/>
                <w:lang w:eastAsia="en-US"/>
              </w:rPr>
              <w:t>Форма</w:t>
            </w:r>
          </w:p>
          <w:p>
            <w:pPr>
              <w:ind w:firstLine="0"/>
              <w:rPr>
                <w:rFonts w:eastAsia="Calibri"/>
                <w:b/>
                <w:bCs/>
                <w:lang w:eastAsia="en-US"/>
              </w:rPr>
            </w:pPr>
            <w:r>
              <w:rPr>
                <w:rFonts w:eastAsia="Calibri"/>
                <w:b/>
                <w:lang w:eastAsia="en-US"/>
              </w:rPr>
              <w:t>взаимодействия</w:t>
            </w: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b/>
                <w:bCs/>
                <w:lang w:eastAsia="en-US"/>
              </w:rPr>
            </w:pPr>
            <w:r>
              <w:rPr>
                <w:rFonts w:eastAsia="Calibri"/>
                <w:b/>
                <w:bCs/>
                <w:lang w:eastAsia="en-US"/>
              </w:rPr>
              <w:t>Наименование</w:t>
            </w:r>
          </w:p>
          <w:p>
            <w:pPr>
              <w:ind w:firstLine="0"/>
              <w:rPr>
                <w:rFonts w:eastAsia="Calibri"/>
                <w:b/>
                <w:lang w:eastAsia="en-US"/>
              </w:rPr>
            </w:pPr>
            <w:r>
              <w:rPr>
                <w:rFonts w:eastAsia="Calibri"/>
                <w:b/>
                <w:bCs/>
                <w:lang w:eastAsia="en-US"/>
              </w:rPr>
              <w:t>мероприятия</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b/>
                <w:lang w:eastAsia="en-US"/>
              </w:rPr>
              <w:t>Задачи</w:t>
            </w:r>
          </w:p>
        </w:tc>
      </w:tr>
      <w:tr>
        <w:tblPrEx>
          <w:tblCellMar>
            <w:top w:w="0" w:type="dxa"/>
            <w:left w:w="113" w:type="dxa"/>
            <w:bottom w:w="0" w:type="dxa"/>
            <w:right w:w="108" w:type="dxa"/>
          </w:tblCellMar>
        </w:tblPrEx>
        <w:tc>
          <w:tcPr>
            <w:tcW w:w="2381" w:type="dxa"/>
            <w:vMerge w:val="restart"/>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p>
            <w:pPr>
              <w:ind w:firstLine="0"/>
              <w:rPr>
                <w:rFonts w:eastAsia="Calibri"/>
                <w:b/>
                <w:lang w:eastAsia="en-US"/>
              </w:rPr>
            </w:pPr>
          </w:p>
          <w:p>
            <w:pPr>
              <w:ind w:firstLine="0"/>
              <w:rPr>
                <w:rFonts w:eastAsia="Calibri"/>
                <w:lang w:eastAsia="en-US"/>
              </w:rPr>
            </w:pPr>
            <w:r>
              <w:rPr>
                <w:rFonts w:eastAsia="Calibri"/>
                <w:b/>
                <w:bCs/>
                <w:lang w:eastAsia="en-US"/>
              </w:rPr>
              <w:t>Информационно – ознакомительные формы</w:t>
            </w: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Эпизодические посещения родителями детского сада</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Ознакомление родителей с условиями, содержанием и методами воспитания детей в условиях дошкольного учреждения, преодоление у родителей поверхностного суждения о роли детского сада, пересмотр методов и приемов домашнего воспитания.</w:t>
            </w:r>
          </w:p>
          <w:p>
            <w:pPr>
              <w:ind w:firstLine="0"/>
            </w:pPr>
            <w:r>
              <w:rPr>
                <w:rFonts w:eastAsia="Calibri"/>
                <w:lang w:eastAsia="en-US"/>
              </w:rPr>
              <w:t>Помогают объективно увидеть деятельность воспитателя, практическая помощь семье.</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Знакомство с семьей</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Встречи-знакомства, анкетирование семей.</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Открытые просмотры занятий и других видов детской деятельности</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Наблюдение за играми, занятиями, поведением ребенка, его взаимоотношениями со сверстниками, а также за деятельностью воспитателя, ознакомление с режимом жизни детского сада. У родителей появляется возможность увидеть своего ребенка в  обстановке, отличной от домашней.</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Информирование родителей о ходе образовательного процесса</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просвещение через сайт ДОУ.</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День открытых дверей</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Общение педагогов и родителей. Родители, а также другие близкие ребенку люди, наблюдают деятельность педагога и детей, могут сами участвовать в играх, занятиях и др.</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Видеофильмы и презентации о жизни группы, детского сада, различных видов деятельности, режимных моментов</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Внедрение в образовательный процесс разнообразных технических средств.</w:t>
            </w:r>
          </w:p>
          <w:p>
            <w:pPr>
              <w:ind w:firstLine="0"/>
            </w:pPr>
            <w:r>
              <w:rPr>
                <w:rFonts w:eastAsia="Calibri"/>
                <w:lang w:eastAsia="en-US"/>
              </w:rPr>
              <w:t>Информирование родительского сообщества о жизни ребенка в детском саду, его развитии</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Выставки детских работ</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В каждой группе представлены уголки творчества детей. Регулярное размещение детских работ, выполненных на занятиях, совместные работы педагога и детей, родителей и детей</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 xml:space="preserve">Фотовыставки </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Ознакомление родителей с жизнью дошкольного учреждения, деятельностью их детей</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Информационные проспекты</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Краткое представление материала, демонстрирующего 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tblPrEx>
          <w:tblCellMar>
            <w:top w:w="0" w:type="dxa"/>
            <w:left w:w="113" w:type="dxa"/>
            <w:bottom w:w="0" w:type="dxa"/>
            <w:right w:w="108" w:type="dxa"/>
          </w:tblCellMar>
        </w:tblPrEx>
        <w:tc>
          <w:tcPr>
            <w:tcW w:w="2381"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firstLine="0"/>
              <w:rPr>
                <w:rFonts w:eastAsia="Calibri"/>
                <w:b/>
                <w:bCs/>
                <w:lang w:eastAsia="en-US"/>
              </w:rPr>
            </w:pPr>
          </w:p>
          <w:p>
            <w:pPr>
              <w:ind w:firstLine="0"/>
              <w:rPr>
                <w:rFonts w:eastAsia="Calibri"/>
                <w:b/>
                <w:bCs/>
                <w:lang w:eastAsia="en-US"/>
              </w:rPr>
            </w:pPr>
            <w:r>
              <w:rPr>
                <w:rFonts w:eastAsia="Calibri"/>
                <w:b/>
                <w:bCs/>
                <w:lang w:eastAsia="en-US"/>
              </w:rPr>
              <w:t>Информационно</w:t>
            </w:r>
          </w:p>
          <w:p>
            <w:pPr>
              <w:ind w:firstLine="0"/>
              <w:rPr>
                <w:rFonts w:eastAsia="Calibri"/>
                <w:b/>
                <w:bCs/>
                <w:lang w:eastAsia="en-US"/>
              </w:rPr>
            </w:pPr>
            <w:r>
              <w:rPr>
                <w:rFonts w:eastAsia="Calibri"/>
                <w:b/>
                <w:bCs/>
                <w:lang w:eastAsia="en-US"/>
              </w:rPr>
              <w:t>просветительские</w:t>
            </w:r>
          </w:p>
          <w:p>
            <w:pPr>
              <w:ind w:firstLine="0"/>
              <w:rPr>
                <w:rFonts w:eastAsia="Calibri"/>
                <w:lang w:eastAsia="en-US"/>
              </w:rPr>
            </w:pPr>
            <w:r>
              <w:rPr>
                <w:rFonts w:eastAsia="Calibri"/>
                <w:b/>
                <w:bCs/>
                <w:lang w:eastAsia="en-US"/>
              </w:rPr>
              <w:t>формы</w:t>
            </w: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Образование родителей</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Организация  «школы для родителей» (лекции, семинары, семинары-практикумы), проведение мастер - классов, тренингов, создание библиотеки (медиатеки).</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Совместная деятельность</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Привлечение родителей к организации вечеров музыки и поэзии, конкурсов, к участию в детской исследовательской и проектной деятельности.</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Информационные стенды</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Знакомство родителей с возрастными и психологическими особенностями детей дошкольного возраста, методами и приемами</w:t>
            </w:r>
          </w:p>
          <w:p>
            <w:pPr>
              <w:ind w:firstLine="0"/>
            </w:pPr>
            <w:r>
              <w:rPr>
                <w:rFonts w:eastAsia="Calibri"/>
                <w:lang w:eastAsia="en-US"/>
              </w:rPr>
              <w:t>воспитания</w:t>
            </w:r>
          </w:p>
        </w:tc>
      </w:tr>
    </w:tbl>
    <w:p/>
    <w:p>
      <w:pPr>
        <w:spacing w:line="356" w:lineRule="auto"/>
        <w:ind w:left="426" w:right="2360"/>
        <w:rPr>
          <w:b/>
          <w:bCs/>
        </w:rPr>
      </w:pPr>
      <w:r>
        <w:rPr>
          <w:b/>
          <w:bCs/>
        </w:rPr>
        <w:t>2.4. Описание образовательной деятельности  профессиональной коррекции нарушений развития детей.</w:t>
      </w:r>
    </w:p>
    <w:p>
      <w:pPr>
        <w:rPr>
          <w:color w:val="000000"/>
        </w:rPr>
      </w:pPr>
      <w:r>
        <w:rPr>
          <w:b/>
          <w:color w:val="000000"/>
        </w:rPr>
        <w:t>б) формируемая часть (часть формируемая участниками образовательных отношений)</w:t>
      </w:r>
    </w:p>
    <w:p>
      <w:pPr>
        <w:ind w:firstLine="709"/>
        <w:rPr>
          <w:color w:val="000000"/>
        </w:rPr>
      </w:pPr>
      <w:r>
        <w:rPr>
          <w:color w:val="000000"/>
        </w:rPr>
        <w:t>В детском саду данное направление сопровождают педагоги – специалисты:  учитель – логопед, педагог – психолог.</w:t>
      </w:r>
    </w:p>
    <w:p>
      <w:pPr>
        <w:ind w:firstLine="709"/>
        <w:rPr>
          <w:color w:val="000000"/>
        </w:rPr>
      </w:pPr>
      <w:r>
        <w:rPr>
          <w:color w:val="000000"/>
        </w:rPr>
        <w:t>Целью данного направления является исправление имеющихся нарушений у детей, максимальное развитие ребенка в соответствии с его возможностями.</w:t>
      </w:r>
    </w:p>
    <w:p>
      <w:pPr>
        <w:ind w:firstLine="709"/>
        <w:rPr>
          <w:color w:val="000000"/>
        </w:rPr>
      </w:pPr>
      <w:r>
        <w:rPr>
          <w:color w:val="000000"/>
        </w:rPr>
        <w:t>Основные направления деятельности специалистов:</w:t>
      </w:r>
    </w:p>
    <w:p>
      <w:pPr>
        <w:ind w:firstLine="709"/>
        <w:rPr>
          <w:color w:val="000000"/>
        </w:rPr>
      </w:pPr>
      <w:r>
        <w:rPr>
          <w:color w:val="000000"/>
        </w:rPr>
        <w:t>1. Профилактика (предупреждение) проблем, нарушений в развитии.</w:t>
      </w:r>
    </w:p>
    <w:p>
      <w:pPr>
        <w:ind w:firstLine="709"/>
        <w:rPr>
          <w:color w:val="000000"/>
        </w:rPr>
      </w:pPr>
      <w:r>
        <w:rPr>
          <w:color w:val="000000"/>
        </w:rPr>
        <w:t>2. Исправление (корректировка, развитие) недостатков психического и речевого развития.</w:t>
      </w:r>
    </w:p>
    <w:p>
      <w:pPr>
        <w:ind w:firstLine="709"/>
        <w:rPr>
          <w:color w:val="000000"/>
        </w:rPr>
      </w:pPr>
      <w:r>
        <w:rPr>
          <w:color w:val="000000"/>
        </w:rPr>
        <w:t>3. Реабилитация, социальная адаптация детей с особыми образовательными потребностями.</w:t>
      </w:r>
    </w:p>
    <w:p>
      <w:pPr>
        <w:ind w:firstLine="709"/>
        <w:rPr>
          <w:color w:val="000000"/>
        </w:rPr>
      </w:pPr>
      <w:r>
        <w:rPr>
          <w:color w:val="000000"/>
        </w:rPr>
        <w:t>Такая работа  в учреждении проводится дифференцированно, на основе индивидуального подхода к детям, с учетом специфики нарушения и возрастных особенностей ребенка.</w:t>
      </w:r>
    </w:p>
    <w:p>
      <w:pPr>
        <w:ind w:firstLine="709"/>
        <w:rPr>
          <w:color w:val="000000"/>
        </w:rPr>
      </w:pPr>
    </w:p>
    <w:p>
      <w:pPr>
        <w:ind w:firstLine="709"/>
        <w:rPr>
          <w:color w:val="000000"/>
        </w:rPr>
      </w:pPr>
      <w:r>
        <w:rPr>
          <w:b/>
          <w:color w:val="000000"/>
        </w:rPr>
        <w:t>2.4.1. Психологическая работа</w:t>
      </w:r>
    </w:p>
    <w:p>
      <w:pPr>
        <w:ind w:firstLine="709"/>
        <w:rPr>
          <w:color w:val="000000"/>
        </w:rPr>
      </w:pPr>
      <w:r>
        <w:rPr>
          <w:color w:val="000000"/>
        </w:rPr>
        <w:t>Психологическая работа с детьми строится на основе психолого-медико-педагогического подхода, который выражается в следующем:</w:t>
      </w:r>
    </w:p>
    <w:p>
      <w:pPr>
        <w:ind w:firstLine="709"/>
        <w:rPr>
          <w:color w:val="000000"/>
        </w:rPr>
      </w:pPr>
      <w:r>
        <w:rPr>
          <w:color w:val="000000"/>
        </w:rPr>
        <w:t>1. Комплексная диагностика интеллектуального и личностного развития воспитанников; анализ личных дел и медицинских карт воспитанников.</w:t>
      </w:r>
    </w:p>
    <w:p>
      <w:pPr>
        <w:ind w:firstLine="709"/>
        <w:rPr>
          <w:color w:val="000000"/>
        </w:rPr>
      </w:pPr>
      <w:r>
        <w:rPr>
          <w:color w:val="000000"/>
        </w:rPr>
        <w:t>2. Развивающие занятия с детьми.</w:t>
      </w:r>
    </w:p>
    <w:p>
      <w:pPr>
        <w:ind w:firstLine="709"/>
        <w:rPr>
          <w:color w:val="000000"/>
        </w:rPr>
      </w:pPr>
      <w:r>
        <w:rPr>
          <w:color w:val="000000"/>
        </w:rPr>
        <w:t>Взаимодействие со всеми участниками образовательного процесса (педагогами, специалистами, родителями)</w:t>
      </w:r>
    </w:p>
    <w:p>
      <w:pPr>
        <w:ind w:firstLine="709"/>
        <w:rPr>
          <w:color w:val="000000"/>
        </w:rPr>
      </w:pPr>
      <w:r>
        <w:rPr>
          <w:color w:val="000000"/>
        </w:rPr>
        <w:t>3.Участие в ПМПк ДОО, сотрудничество с Центрами помощи детям.</w:t>
      </w:r>
    </w:p>
    <w:p>
      <w:pPr>
        <w:ind w:firstLine="709"/>
        <w:rPr>
          <w:color w:val="000000"/>
        </w:rPr>
      </w:pPr>
    </w:p>
    <w:p>
      <w:pPr>
        <w:ind w:firstLine="709"/>
        <w:rPr>
          <w:color w:val="000000"/>
        </w:rPr>
      </w:pPr>
      <w:r>
        <w:rPr>
          <w:color w:val="000000"/>
        </w:rPr>
        <w:t>Развивающие занятия проводятся педагогом-психологом в соответствии с выявленной проблематикой  индивидуально и малыми подгруппами, которые формируются на основе проведенного обследования детей,  анализа личных дел  и медицинских карт воспитанников.</w:t>
      </w:r>
    </w:p>
    <w:p>
      <w:pPr>
        <w:ind w:firstLine="709"/>
        <w:rPr>
          <w:color w:val="000000"/>
        </w:rPr>
      </w:pPr>
    </w:p>
    <w:p>
      <w:pPr>
        <w:ind w:firstLine="709"/>
        <w:rPr>
          <w:b/>
          <w:bCs/>
          <w:i/>
          <w:iCs/>
        </w:rPr>
      </w:pPr>
      <w:r>
        <w:rPr>
          <w:b/>
          <w:bCs/>
          <w:i/>
          <w:iCs/>
          <w:szCs w:val="28"/>
        </w:rPr>
        <w:t>Основные направления работы педагога-психолога</w:t>
      </w:r>
    </w:p>
    <w:p>
      <w:pPr>
        <w:ind w:firstLine="709"/>
        <w:rPr>
          <w:b/>
          <w:bCs/>
          <w:i/>
          <w:iCs/>
        </w:rPr>
      </w:pPr>
    </w:p>
    <w:p>
      <w:pPr>
        <w:pStyle w:val="108"/>
        <w:spacing w:after="0" w:line="240" w:lineRule="auto"/>
        <w:ind w:left="0" w:firstLine="709"/>
        <w:jc w:val="both"/>
        <w:rPr>
          <w:rFonts w:ascii="Times New Roman" w:hAnsi="Times New Roman"/>
          <w:sz w:val="24"/>
          <w:szCs w:val="24"/>
        </w:rPr>
      </w:pPr>
      <w:r>
        <w:rPr>
          <w:rFonts w:ascii="Times New Roman" w:hAnsi="Times New Roman"/>
          <w:b/>
          <w:bCs/>
          <w:sz w:val="24"/>
          <w:szCs w:val="24"/>
        </w:rPr>
        <w:t>Работа с детьми:</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помощь детям в адаптации к детскому саду;</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проведение обследования детей и выработка рекомендаций по коррекции отклонений в их развитии;</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готовности старших дошкольников к обучению в школе;</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диагностика игровой деятельности;</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организация и регулирование взаимоотношений детей со взрослыми;</w:t>
      </w:r>
    </w:p>
    <w:p>
      <w:pPr>
        <w:pStyle w:val="108"/>
        <w:numPr>
          <w:ilvl w:val="0"/>
          <w:numId w:val="70"/>
        </w:numPr>
        <w:spacing w:after="0" w:line="240" w:lineRule="auto"/>
        <w:ind w:left="0" w:firstLine="709"/>
        <w:jc w:val="both"/>
        <w:rPr>
          <w:rFonts w:ascii="Times New Roman" w:hAnsi="Times New Roman"/>
          <w:b/>
          <w:bCs/>
          <w:sz w:val="24"/>
          <w:szCs w:val="24"/>
        </w:rPr>
      </w:pPr>
      <w:r>
        <w:rPr>
          <w:rFonts w:ascii="Times New Roman" w:hAnsi="Times New Roman"/>
          <w:sz w:val="24"/>
          <w:szCs w:val="24"/>
        </w:rPr>
        <w:t>диагностика взаимоотношений со сверстниками (социометрия)</w:t>
      </w:r>
    </w:p>
    <w:p>
      <w:pPr>
        <w:pStyle w:val="108"/>
        <w:spacing w:after="0" w:line="240" w:lineRule="auto"/>
        <w:ind w:left="0" w:firstLine="709"/>
        <w:jc w:val="both"/>
        <w:rPr>
          <w:rFonts w:ascii="Times New Roman" w:hAnsi="Times New Roman"/>
          <w:sz w:val="24"/>
          <w:szCs w:val="24"/>
        </w:rPr>
      </w:pPr>
      <w:r>
        <w:rPr>
          <w:rFonts w:ascii="Times New Roman" w:hAnsi="Times New Roman"/>
          <w:b/>
          <w:bCs/>
          <w:sz w:val="24"/>
          <w:szCs w:val="24"/>
        </w:rPr>
        <w:t>Работа с педагогами:</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подготовка и проведение педагогического консилиума;</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индивидуальное и групповое консультирование;</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подготовка и выступление на педсовете, методическом объединении, семинарах;</w:t>
      </w:r>
    </w:p>
    <w:p>
      <w:pPr>
        <w:pStyle w:val="108"/>
        <w:numPr>
          <w:ilvl w:val="0"/>
          <w:numId w:val="70"/>
        </w:numPr>
        <w:spacing w:after="0" w:line="240" w:lineRule="auto"/>
        <w:ind w:left="0" w:firstLine="709"/>
        <w:jc w:val="both"/>
        <w:rPr>
          <w:rFonts w:ascii="Times New Roman" w:hAnsi="Times New Roman"/>
          <w:b/>
          <w:bCs/>
          <w:sz w:val="24"/>
          <w:szCs w:val="24"/>
        </w:rPr>
      </w:pPr>
      <w:r>
        <w:rPr>
          <w:rFonts w:ascii="Times New Roman" w:hAnsi="Times New Roman"/>
          <w:sz w:val="24"/>
          <w:szCs w:val="24"/>
        </w:rPr>
        <w:t>повышение психологической компетенции педагогов;</w:t>
      </w:r>
    </w:p>
    <w:p>
      <w:pPr>
        <w:pStyle w:val="108"/>
        <w:spacing w:after="0" w:line="240" w:lineRule="auto"/>
        <w:ind w:left="0" w:firstLine="709"/>
        <w:jc w:val="both"/>
        <w:rPr>
          <w:rFonts w:ascii="Times New Roman" w:hAnsi="Times New Roman"/>
          <w:sz w:val="24"/>
          <w:szCs w:val="24"/>
        </w:rPr>
      </w:pPr>
      <w:r>
        <w:rPr>
          <w:rFonts w:ascii="Times New Roman" w:hAnsi="Times New Roman"/>
          <w:b/>
          <w:bCs/>
          <w:sz w:val="24"/>
          <w:szCs w:val="24"/>
        </w:rPr>
        <w:t>Работа с родителями (законными представителями):</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психолого-педагогическое просвещение родителей (законных представителей) (консультации, наблюдения за ребенком);</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развитие осознания педагогического воздействия родителей (законных представителей) на детей в процессе общения;</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снижение уровня тревожности родителей (законных представителей) перед поступлением детей в школу;</w:t>
      </w:r>
    </w:p>
    <w:p>
      <w:pPr>
        <w:pStyle w:val="108"/>
        <w:numPr>
          <w:ilvl w:val="0"/>
          <w:numId w:val="70"/>
        </w:numPr>
        <w:spacing w:after="0" w:line="240" w:lineRule="auto"/>
        <w:ind w:left="0" w:firstLine="709"/>
        <w:jc w:val="both"/>
        <w:rPr>
          <w:rFonts w:ascii="Times New Roman" w:hAnsi="Times New Roman"/>
          <w:sz w:val="24"/>
          <w:szCs w:val="24"/>
        </w:rPr>
      </w:pPr>
      <w:r>
        <w:rPr>
          <w:rFonts w:ascii="Times New Roman" w:hAnsi="Times New Roman"/>
          <w:sz w:val="24"/>
          <w:szCs w:val="24"/>
        </w:rPr>
        <w:t>ознакомление родителей (законных представителей) с элементами диагностики психических процессов;</w:t>
      </w:r>
    </w:p>
    <w:p>
      <w:pPr>
        <w:pStyle w:val="108"/>
        <w:numPr>
          <w:ilvl w:val="0"/>
          <w:numId w:val="70"/>
        </w:numPr>
        <w:spacing w:after="0" w:line="240" w:lineRule="auto"/>
        <w:ind w:left="0" w:firstLine="709"/>
        <w:jc w:val="both"/>
        <w:rPr>
          <w:rFonts w:ascii="Times New Roman" w:hAnsi="Times New Roman"/>
          <w:color w:val="000000"/>
          <w:sz w:val="24"/>
          <w:u w:val="single"/>
        </w:rPr>
      </w:pPr>
      <w:r>
        <w:rPr>
          <w:rFonts w:ascii="Times New Roman" w:hAnsi="Times New Roman"/>
          <w:sz w:val="24"/>
          <w:szCs w:val="24"/>
        </w:rPr>
        <w:t>обеспечение более высокого уровня подготовки детей к школе.</w:t>
      </w:r>
    </w:p>
    <w:p>
      <w:pPr>
        <w:ind w:firstLine="709"/>
        <w:rPr>
          <w:color w:val="000000"/>
          <w:u w:val="single"/>
        </w:rPr>
      </w:pPr>
    </w:p>
    <w:p>
      <w:pPr>
        <w:ind w:firstLine="709"/>
        <w:rPr>
          <w:color w:val="000000"/>
        </w:rPr>
      </w:pPr>
      <w:r>
        <w:rPr>
          <w:rFonts w:eastAsia="Calibri"/>
          <w:color w:val="000000"/>
          <w:lang w:eastAsia="en-US"/>
        </w:rPr>
        <w:t>Свою деятельность педагог-психолог осуществляет в контакте с родителями</w:t>
      </w:r>
      <w:r>
        <w:rPr>
          <w:color w:val="000000"/>
        </w:rPr>
        <w:t xml:space="preserve"> (законными представителями) воспитанников через:</w:t>
      </w:r>
    </w:p>
    <w:p>
      <w:pPr>
        <w:numPr>
          <w:ilvl w:val="0"/>
          <w:numId w:val="71"/>
        </w:numPr>
        <w:ind w:left="0" w:firstLine="709"/>
        <w:rPr>
          <w:rFonts w:eastAsia="Calibri"/>
          <w:color w:val="000000"/>
          <w:lang w:eastAsia="en-US"/>
        </w:rPr>
      </w:pPr>
      <w:r>
        <w:rPr>
          <w:color w:val="000000"/>
        </w:rPr>
        <w:t>консультации</w:t>
      </w:r>
      <w:r>
        <w:rPr>
          <w:rFonts w:eastAsia="Calibri"/>
          <w:color w:val="000000"/>
          <w:lang w:eastAsia="en-US"/>
        </w:rPr>
        <w:t xml:space="preserve"> (индивидуальные, групповые,  тематические);</w:t>
      </w:r>
    </w:p>
    <w:p>
      <w:pPr>
        <w:numPr>
          <w:ilvl w:val="0"/>
          <w:numId w:val="71"/>
        </w:numPr>
        <w:ind w:left="0" w:firstLine="709"/>
        <w:rPr>
          <w:rFonts w:eastAsia="Calibri"/>
          <w:color w:val="000000"/>
          <w:lang w:eastAsia="en-US"/>
        </w:rPr>
      </w:pPr>
      <w:r>
        <w:rPr>
          <w:rFonts w:eastAsia="Calibri"/>
          <w:color w:val="000000"/>
          <w:lang w:eastAsia="en-US"/>
        </w:rPr>
        <w:t>семинары-практикумы, тренинги и пр.;</w:t>
      </w:r>
    </w:p>
    <w:p>
      <w:pPr>
        <w:numPr>
          <w:ilvl w:val="0"/>
          <w:numId w:val="71"/>
        </w:numPr>
        <w:ind w:left="0" w:firstLine="709"/>
        <w:rPr>
          <w:color w:val="000000"/>
        </w:rPr>
      </w:pPr>
      <w:r>
        <w:rPr>
          <w:rFonts w:eastAsia="Calibri"/>
          <w:color w:val="000000"/>
          <w:lang w:eastAsia="en-US"/>
        </w:rPr>
        <w:t>информационные  стенды;</w:t>
      </w:r>
    </w:p>
    <w:p>
      <w:pPr>
        <w:numPr>
          <w:ilvl w:val="0"/>
          <w:numId w:val="71"/>
        </w:numPr>
        <w:ind w:left="0" w:firstLine="709"/>
        <w:rPr>
          <w:color w:val="000000"/>
          <w:u w:val="single"/>
        </w:rPr>
      </w:pPr>
      <w:r>
        <w:rPr>
          <w:color w:val="000000"/>
        </w:rPr>
        <w:t>сайт ДОУ.</w:t>
      </w:r>
    </w:p>
    <w:p>
      <w:pPr>
        <w:ind w:firstLine="709"/>
        <w:rPr>
          <w:color w:val="000000"/>
          <w:u w:val="single"/>
        </w:rPr>
      </w:pPr>
    </w:p>
    <w:p>
      <w:pPr>
        <w:ind w:firstLine="709"/>
        <w:rPr>
          <w:b/>
          <w:color w:val="000000"/>
        </w:rPr>
      </w:pPr>
      <w:r>
        <w:rPr>
          <w:color w:val="000000"/>
          <w:u w:val="single"/>
        </w:rPr>
        <w:t>Методическое обеспечение</w:t>
      </w:r>
    </w:p>
    <w:p>
      <w:pPr>
        <w:ind w:firstLine="709"/>
        <w:rPr>
          <w:b/>
          <w:color w:val="000000"/>
        </w:rPr>
      </w:pPr>
    </w:p>
    <w:tbl>
      <w:tblPr>
        <w:tblStyle w:val="6"/>
        <w:tblW w:w="0" w:type="auto"/>
        <w:tblInd w:w="-55" w:type="dxa"/>
        <w:tblLayout w:type="autofit"/>
        <w:tblCellMar>
          <w:top w:w="0" w:type="dxa"/>
          <w:left w:w="113" w:type="dxa"/>
          <w:bottom w:w="0" w:type="dxa"/>
          <w:right w:w="108" w:type="dxa"/>
        </w:tblCellMar>
      </w:tblPr>
      <w:tblGrid>
        <w:gridCol w:w="3468"/>
        <w:gridCol w:w="7839"/>
        <w:gridCol w:w="3435"/>
        <w:gridCol w:w="701"/>
      </w:tblGrid>
      <w:tr>
        <w:tblPrEx>
          <w:tblCellMar>
            <w:top w:w="0" w:type="dxa"/>
            <w:left w:w="113" w:type="dxa"/>
            <w:bottom w:w="0" w:type="dxa"/>
            <w:right w:w="108" w:type="dxa"/>
          </w:tblCellMar>
        </w:tblPrEx>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Автор, составитель</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Наименование, название издания</w:t>
            </w:r>
          </w:p>
        </w:tc>
        <w:tc>
          <w:tcPr>
            <w:tcW w:w="0" w:type="auto"/>
            <w:tcBorders>
              <w:top w:val="single" w:color="000001" w:sz="4" w:space="0"/>
              <w:left w:val="single" w:color="000001" w:sz="4" w:space="0"/>
              <w:bottom w:val="single" w:color="000001" w:sz="4" w:space="0"/>
            </w:tcBorders>
            <w:shd w:val="clear" w:color="auto" w:fill="FFFFFF"/>
          </w:tcPr>
          <w:p>
            <w:pPr>
              <w:ind w:firstLine="0"/>
              <w:rPr>
                <w:b/>
                <w:color w:val="000000"/>
              </w:rPr>
            </w:pPr>
            <w:r>
              <w:rPr>
                <w:b/>
                <w:color w:val="000000"/>
              </w:rPr>
              <w:t>Издательство</w:t>
            </w:r>
          </w:p>
        </w:tc>
        <w:tc>
          <w:tcPr>
            <w:tcW w:w="0" w:type="auto"/>
            <w:tcBorders>
              <w:top w:val="single" w:color="000001" w:sz="4" w:space="0"/>
              <w:left w:val="single" w:color="000001" w:sz="4" w:space="0"/>
              <w:bottom w:val="single" w:color="000001" w:sz="4" w:space="0"/>
              <w:right w:val="single" w:color="000001" w:sz="4" w:space="0"/>
            </w:tcBorders>
            <w:shd w:val="clear" w:color="auto" w:fill="FFFFFF"/>
          </w:tcPr>
          <w:p>
            <w:pPr>
              <w:ind w:firstLine="0"/>
            </w:pPr>
            <w:r>
              <w:rPr>
                <w:b/>
                <w:color w:val="000000"/>
              </w:rPr>
              <w:t>Год</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pStyle w:val="110"/>
              <w:spacing w:after="0" w:line="240" w:lineRule="auto"/>
              <w:jc w:val="both"/>
              <w:rPr>
                <w:rFonts w:ascii="Times New Roman" w:hAnsi="Times New Roman"/>
                <w:color w:val="000000"/>
                <w:sz w:val="24"/>
              </w:rPr>
            </w:pPr>
            <w:r>
              <w:rPr>
                <w:rFonts w:ascii="Times New Roman" w:hAnsi="Times New Roman"/>
                <w:color w:val="000000"/>
                <w:sz w:val="24"/>
              </w:rPr>
              <w:t>Кряжева Н.А., Орел В.Е., Рыжкова З.Л.</w:t>
            </w:r>
          </w:p>
        </w:tc>
        <w:tc>
          <w:tcPr>
            <w:tcW w:w="0" w:type="auto"/>
            <w:tcBorders>
              <w:left w:val="single" w:color="000001" w:sz="4" w:space="0"/>
              <w:bottom w:val="single" w:color="000001" w:sz="4" w:space="0"/>
            </w:tcBorders>
            <w:shd w:val="clear" w:color="auto" w:fill="FFFFFF"/>
          </w:tcPr>
          <w:p>
            <w:pPr>
              <w:pStyle w:val="110"/>
              <w:spacing w:after="0" w:line="240" w:lineRule="auto"/>
              <w:jc w:val="both"/>
              <w:rPr>
                <w:rFonts w:ascii="Times New Roman" w:hAnsi="Times New Roman"/>
                <w:sz w:val="24"/>
              </w:rPr>
            </w:pPr>
            <w:r>
              <w:rPr>
                <w:rFonts w:ascii="Times New Roman" w:hAnsi="Times New Roman"/>
                <w:color w:val="000000"/>
                <w:sz w:val="24"/>
              </w:rPr>
              <w:t>Программа анималотерапии эмоционально-личностных проблем у детей: «Ребята и зверята»</w:t>
            </w:r>
          </w:p>
        </w:tc>
        <w:tc>
          <w:tcPr>
            <w:tcW w:w="0" w:type="auto"/>
            <w:tcBorders>
              <w:left w:val="single" w:color="000001" w:sz="4" w:space="0"/>
              <w:bottom w:val="single" w:color="000001" w:sz="4" w:space="0"/>
            </w:tcBorders>
            <w:shd w:val="clear" w:color="auto" w:fill="FFFFFF"/>
          </w:tcPr>
          <w:p>
            <w:pPr>
              <w:ind w:firstLine="0"/>
            </w:pPr>
          </w:p>
        </w:tc>
        <w:tc>
          <w:tcPr>
            <w:tcW w:w="0" w:type="auto"/>
            <w:tcBorders>
              <w:left w:val="single" w:color="000001" w:sz="4" w:space="0"/>
              <w:bottom w:val="single" w:color="000001" w:sz="4" w:space="0"/>
              <w:right w:val="single" w:color="000001" w:sz="4" w:space="0"/>
            </w:tcBorders>
            <w:shd w:val="clear" w:color="auto" w:fill="FFFFFF"/>
          </w:tcPr>
          <w:p>
            <w:pPr>
              <w:pStyle w:val="110"/>
              <w:spacing w:after="0" w:line="240" w:lineRule="auto"/>
              <w:jc w:val="both"/>
            </w:pPr>
            <w:r>
              <w:rPr>
                <w:rFonts w:ascii="Times New Roman" w:hAnsi="Times New Roman"/>
                <w:color w:val="000000"/>
                <w:sz w:val="24"/>
              </w:rPr>
              <w:t>2000</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 xml:space="preserve">Сиротюк А.Л. </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«Коррекция развития интеллекта дошкольников»</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ТЦ Сфера</w:t>
            </w:r>
          </w:p>
        </w:tc>
        <w:tc>
          <w:tcPr>
            <w:tcW w:w="0" w:type="auto"/>
            <w:tcBorders>
              <w:left w:val="single" w:color="000001" w:sz="4" w:space="0"/>
              <w:bottom w:val="single" w:color="000001" w:sz="4" w:space="0"/>
              <w:right w:val="single" w:color="000001" w:sz="4" w:space="0"/>
            </w:tcBorders>
            <w:shd w:val="clear" w:color="auto" w:fill="FFFFFF"/>
          </w:tcPr>
          <w:p>
            <w:pPr>
              <w:ind w:firstLine="0"/>
            </w:pPr>
            <w:r>
              <w:rPr>
                <w:color w:val="000000"/>
              </w:rPr>
              <w:t>2002</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Ганичева И.В.</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Телесно-ориентированные подходы к психокоррекционной и развивающей работе с детьми (5-7лет)</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Книголюб</w:t>
            </w:r>
          </w:p>
        </w:tc>
        <w:tc>
          <w:tcPr>
            <w:tcW w:w="0" w:type="auto"/>
            <w:tcBorders>
              <w:left w:val="single" w:color="000001" w:sz="4" w:space="0"/>
              <w:bottom w:val="single" w:color="000001" w:sz="4" w:space="0"/>
              <w:right w:val="single" w:color="000001" w:sz="4" w:space="0"/>
            </w:tcBorders>
            <w:shd w:val="clear" w:color="auto" w:fill="FFFFFF"/>
          </w:tcPr>
          <w:p>
            <w:pPr>
              <w:ind w:firstLine="0"/>
            </w:pPr>
            <w:r>
              <w:rPr>
                <w:color w:val="000000"/>
              </w:rPr>
              <w:t>2004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pStyle w:val="111"/>
              <w:spacing w:after="0" w:line="240" w:lineRule="auto"/>
              <w:ind w:left="0"/>
              <w:jc w:val="both"/>
              <w:rPr>
                <w:rFonts w:ascii="Times New Roman" w:hAnsi="Times New Roman" w:cs="Times New Roman"/>
                <w:color w:val="000000"/>
                <w:sz w:val="24"/>
                <w:szCs w:val="24"/>
              </w:rPr>
            </w:pP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Агрессивность дошкольников: коррекция поведения.</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ТЦ Сфера</w:t>
            </w:r>
          </w:p>
        </w:tc>
        <w:tc>
          <w:tcPr>
            <w:tcW w:w="0" w:type="auto"/>
            <w:tcBorders>
              <w:left w:val="single" w:color="000001" w:sz="4" w:space="0"/>
              <w:bottom w:val="single" w:color="000001" w:sz="4" w:space="0"/>
              <w:right w:val="single" w:color="000001" w:sz="4" w:space="0"/>
            </w:tcBorders>
            <w:shd w:val="clear" w:color="auto" w:fill="FFFFFF"/>
          </w:tcPr>
          <w:p>
            <w:pPr>
              <w:ind w:firstLine="0"/>
            </w:pPr>
            <w:r>
              <w:rPr>
                <w:color w:val="000000"/>
              </w:rPr>
              <w:t>2006</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 xml:space="preserve">Погудкина И.С. </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Работа психолога с проблемными дошкольниками: цикл коррекционно-развивающих занятий</w:t>
            </w:r>
          </w:p>
        </w:tc>
        <w:tc>
          <w:tcPr>
            <w:tcW w:w="0" w:type="auto"/>
            <w:tcBorders>
              <w:left w:val="single" w:color="000001" w:sz="4" w:space="0"/>
              <w:bottom w:val="single" w:color="000001" w:sz="4" w:space="0"/>
            </w:tcBorders>
            <w:shd w:val="clear" w:color="auto" w:fill="FFFFFF"/>
          </w:tcPr>
          <w:p>
            <w:pPr>
              <w:ind w:firstLine="0"/>
            </w:pPr>
            <w:r>
              <w:rPr>
                <w:color w:val="000000"/>
              </w:rPr>
              <w:t>Книголюб</w:t>
            </w:r>
          </w:p>
        </w:tc>
        <w:tc>
          <w:tcPr>
            <w:tcW w:w="0" w:type="auto"/>
            <w:tcBorders>
              <w:left w:val="single" w:color="000001" w:sz="4" w:space="0"/>
              <w:bottom w:val="single" w:color="000001" w:sz="4" w:space="0"/>
              <w:right w:val="single" w:color="000001" w:sz="4" w:space="0"/>
            </w:tcBorders>
            <w:shd w:val="clear" w:color="auto" w:fill="FFFFFF"/>
          </w:tcPr>
          <w:p>
            <w:pPr>
              <w:ind w:firstLine="0"/>
            </w:pPr>
            <w:r>
              <w:t>2007</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Куличковская Е.В., Степанова О.В.</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Как преодолеть свой страх? Развивающие сказки и игры для дошкольников.</w:t>
            </w:r>
          </w:p>
        </w:tc>
        <w:tc>
          <w:tcPr>
            <w:tcW w:w="0" w:type="auto"/>
            <w:tcBorders>
              <w:left w:val="single" w:color="000001" w:sz="4" w:space="0"/>
              <w:bottom w:val="single" w:color="000001" w:sz="4" w:space="0"/>
            </w:tcBorders>
            <w:shd w:val="clear" w:color="auto" w:fill="FFFFFF"/>
          </w:tcPr>
          <w:p>
            <w:pPr>
              <w:ind w:firstLine="0"/>
            </w:pPr>
            <w:r>
              <w:rPr>
                <w:color w:val="000000"/>
              </w:rPr>
              <w:t>СПб:Речь</w:t>
            </w:r>
          </w:p>
        </w:tc>
        <w:tc>
          <w:tcPr>
            <w:tcW w:w="0" w:type="auto"/>
            <w:tcBorders>
              <w:left w:val="single" w:color="000001" w:sz="4" w:space="0"/>
              <w:bottom w:val="single" w:color="000001" w:sz="4" w:space="0"/>
              <w:right w:val="single" w:color="000001" w:sz="4" w:space="0"/>
            </w:tcBorders>
            <w:shd w:val="clear" w:color="auto" w:fill="FFFFFF"/>
          </w:tcPr>
          <w:p>
            <w:pPr>
              <w:ind w:firstLine="0"/>
            </w:pPr>
            <w:r>
              <w:t>2008</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Хухлаева О.В.</w:t>
            </w:r>
          </w:p>
        </w:tc>
        <w:tc>
          <w:tcPr>
            <w:tcW w:w="0" w:type="auto"/>
            <w:tcBorders>
              <w:left w:val="single" w:color="000001" w:sz="4" w:space="0"/>
              <w:bottom w:val="single" w:color="000001" w:sz="4" w:space="0"/>
            </w:tcBorders>
            <w:shd w:val="clear" w:color="auto" w:fill="FFFFFF"/>
          </w:tcPr>
          <w:p>
            <w:pPr>
              <w:pStyle w:val="112"/>
              <w:tabs>
                <w:tab w:val="left" w:pos="900"/>
              </w:tabs>
              <w:spacing w:after="0" w:line="240" w:lineRule="auto"/>
              <w:jc w:val="both"/>
              <w:rPr>
                <w:rFonts w:ascii="Times New Roman" w:hAnsi="Times New Roman"/>
                <w:color w:val="000000"/>
                <w:sz w:val="24"/>
              </w:rPr>
            </w:pPr>
            <w:r>
              <w:rPr>
                <w:rFonts w:ascii="Times New Roman" w:hAnsi="Times New Roman"/>
                <w:color w:val="000000"/>
                <w:sz w:val="24"/>
              </w:rPr>
              <w:t>Лабиринт души: Терапевтические сказки</w:t>
            </w:r>
          </w:p>
        </w:tc>
        <w:tc>
          <w:tcPr>
            <w:tcW w:w="0" w:type="auto"/>
            <w:tcBorders>
              <w:left w:val="single" w:color="000001" w:sz="4" w:space="0"/>
              <w:bottom w:val="single" w:color="000001" w:sz="4" w:space="0"/>
            </w:tcBorders>
            <w:shd w:val="clear" w:color="auto" w:fill="FFFFFF"/>
          </w:tcPr>
          <w:p>
            <w:pPr>
              <w:pStyle w:val="112"/>
              <w:tabs>
                <w:tab w:val="left" w:pos="900"/>
              </w:tabs>
              <w:spacing w:after="0" w:line="240" w:lineRule="auto"/>
              <w:jc w:val="both"/>
              <w:rPr>
                <w:rFonts w:ascii="Times New Roman" w:hAnsi="Times New Roman"/>
                <w:color w:val="000000"/>
                <w:sz w:val="24"/>
              </w:rPr>
            </w:pPr>
            <w:r>
              <w:rPr>
                <w:rFonts w:ascii="Times New Roman" w:hAnsi="Times New Roman"/>
                <w:color w:val="000000"/>
                <w:sz w:val="24"/>
              </w:rPr>
              <w:t xml:space="preserve">Академический проект: Трикста </w:t>
            </w:r>
          </w:p>
        </w:tc>
        <w:tc>
          <w:tcPr>
            <w:tcW w:w="0" w:type="auto"/>
            <w:tcBorders>
              <w:left w:val="single" w:color="000001" w:sz="4" w:space="0"/>
              <w:bottom w:val="single" w:color="000001" w:sz="4" w:space="0"/>
              <w:right w:val="single" w:color="000001" w:sz="4" w:space="0"/>
            </w:tcBorders>
            <w:shd w:val="clear" w:color="auto" w:fill="FFFFFF"/>
          </w:tcPr>
          <w:p>
            <w:pPr>
              <w:pStyle w:val="112"/>
              <w:tabs>
                <w:tab w:val="left" w:pos="900"/>
              </w:tabs>
              <w:spacing w:after="0" w:line="240" w:lineRule="auto"/>
              <w:jc w:val="both"/>
            </w:pPr>
            <w:r>
              <w:rPr>
                <w:rFonts w:ascii="Times New Roman" w:hAnsi="Times New Roman"/>
                <w:color w:val="000000"/>
                <w:sz w:val="24"/>
              </w:rPr>
              <w:t>2005</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ind w:firstLine="0"/>
              <w:rPr>
                <w:color w:val="000000"/>
              </w:rPr>
            </w:pPr>
            <w:r>
              <w:rPr>
                <w:color w:val="000000"/>
              </w:rPr>
              <w:t>Айхингер А., Холл В.</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Детская психодрама в индивидуальной и семейной психотерапии, в детском саду и школе</w:t>
            </w:r>
          </w:p>
        </w:tc>
        <w:tc>
          <w:tcPr>
            <w:tcW w:w="0" w:type="auto"/>
            <w:tcBorders>
              <w:left w:val="single" w:color="000001" w:sz="4" w:space="0"/>
              <w:bottom w:val="single" w:color="000001" w:sz="4" w:space="0"/>
            </w:tcBorders>
            <w:shd w:val="clear" w:color="auto" w:fill="FFFFFF"/>
          </w:tcPr>
          <w:p>
            <w:pPr>
              <w:ind w:firstLine="0"/>
              <w:rPr>
                <w:color w:val="000000"/>
              </w:rPr>
            </w:pPr>
            <w:r>
              <w:rPr>
                <w:color w:val="000000"/>
              </w:rPr>
              <w:t>Генезис</w:t>
            </w:r>
          </w:p>
        </w:tc>
        <w:tc>
          <w:tcPr>
            <w:tcW w:w="0" w:type="auto"/>
            <w:tcBorders>
              <w:left w:val="single" w:color="000001" w:sz="4" w:space="0"/>
              <w:bottom w:val="single" w:color="000001" w:sz="4" w:space="0"/>
              <w:right w:val="single" w:color="000001" w:sz="4" w:space="0"/>
            </w:tcBorders>
            <w:shd w:val="clear" w:color="auto" w:fill="FFFFFF"/>
          </w:tcPr>
          <w:p>
            <w:pPr>
              <w:pStyle w:val="112"/>
              <w:tabs>
                <w:tab w:val="left" w:pos="900"/>
              </w:tabs>
              <w:spacing w:after="0" w:line="240" w:lineRule="auto"/>
              <w:jc w:val="both"/>
            </w:pPr>
            <w:r>
              <w:rPr>
                <w:rFonts w:ascii="Times New Roman" w:hAnsi="Times New Roman"/>
                <w:color w:val="000000"/>
                <w:sz w:val="24"/>
              </w:rPr>
              <w:t>2005</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pStyle w:val="112"/>
              <w:tabs>
                <w:tab w:val="left" w:pos="900"/>
              </w:tabs>
              <w:spacing w:after="0" w:line="240" w:lineRule="auto"/>
              <w:jc w:val="both"/>
              <w:rPr>
                <w:rFonts w:ascii="Times New Roman" w:hAnsi="Times New Roman"/>
                <w:color w:val="000000"/>
                <w:sz w:val="24"/>
              </w:rPr>
            </w:pPr>
            <w:r>
              <w:rPr>
                <w:rFonts w:ascii="Times New Roman" w:hAnsi="Times New Roman"/>
                <w:color w:val="000000"/>
                <w:sz w:val="24"/>
              </w:rPr>
              <w:t>Вайнер М.Э.</w:t>
            </w:r>
          </w:p>
        </w:tc>
        <w:tc>
          <w:tcPr>
            <w:tcW w:w="0" w:type="auto"/>
            <w:tcBorders>
              <w:left w:val="single" w:color="000001" w:sz="4" w:space="0"/>
              <w:bottom w:val="single" w:color="000001" w:sz="4" w:space="0"/>
            </w:tcBorders>
            <w:shd w:val="clear" w:color="auto" w:fill="FFFFFF"/>
          </w:tcPr>
          <w:p>
            <w:pPr>
              <w:pStyle w:val="112"/>
              <w:tabs>
                <w:tab w:val="left" w:pos="900"/>
              </w:tabs>
              <w:spacing w:after="0" w:line="240" w:lineRule="auto"/>
              <w:jc w:val="both"/>
              <w:rPr>
                <w:rFonts w:ascii="Times New Roman" w:hAnsi="Times New Roman"/>
                <w:color w:val="000000"/>
                <w:sz w:val="24"/>
              </w:rPr>
            </w:pPr>
            <w:r>
              <w:rPr>
                <w:rFonts w:ascii="Times New Roman" w:hAnsi="Times New Roman"/>
                <w:color w:val="000000"/>
                <w:sz w:val="24"/>
              </w:rPr>
              <w:t>Игровые технологии коррекции поведения дошкольников.</w:t>
            </w:r>
          </w:p>
        </w:tc>
        <w:tc>
          <w:tcPr>
            <w:tcW w:w="0" w:type="auto"/>
            <w:tcBorders>
              <w:left w:val="single" w:color="000001" w:sz="4" w:space="0"/>
              <w:bottom w:val="single" w:color="000001" w:sz="4" w:space="0"/>
            </w:tcBorders>
            <w:shd w:val="clear" w:color="auto" w:fill="FFFFFF"/>
          </w:tcPr>
          <w:p>
            <w:pPr>
              <w:pStyle w:val="112"/>
              <w:tabs>
                <w:tab w:val="left" w:pos="900"/>
              </w:tabs>
              <w:spacing w:after="0" w:line="240" w:lineRule="auto"/>
              <w:jc w:val="both"/>
              <w:rPr>
                <w:rFonts w:ascii="Times New Roman" w:hAnsi="Times New Roman"/>
                <w:sz w:val="24"/>
              </w:rPr>
            </w:pPr>
            <w:r>
              <w:rPr>
                <w:rFonts w:ascii="Times New Roman" w:hAnsi="Times New Roman"/>
                <w:color w:val="000000"/>
                <w:sz w:val="24"/>
              </w:rPr>
              <w:t>М.:Педагогическое общество России</w:t>
            </w:r>
          </w:p>
        </w:tc>
        <w:tc>
          <w:tcPr>
            <w:tcW w:w="0" w:type="auto"/>
            <w:tcBorders>
              <w:left w:val="single" w:color="000001" w:sz="4" w:space="0"/>
              <w:bottom w:val="single" w:color="000001" w:sz="4" w:space="0"/>
              <w:right w:val="single" w:color="000001" w:sz="4" w:space="0"/>
            </w:tcBorders>
            <w:shd w:val="clear" w:color="auto" w:fill="FFFFFF"/>
          </w:tcPr>
          <w:p>
            <w:pPr>
              <w:ind w:firstLine="0"/>
            </w:pPr>
            <w:r>
              <w:t>2004</w:t>
            </w:r>
          </w:p>
        </w:tc>
      </w:tr>
      <w:tr>
        <w:tblPrEx>
          <w:tblCellMar>
            <w:top w:w="0" w:type="dxa"/>
            <w:left w:w="113" w:type="dxa"/>
            <w:bottom w:w="0" w:type="dxa"/>
            <w:right w:w="108" w:type="dxa"/>
          </w:tblCellMar>
        </w:tblPrEx>
        <w:tc>
          <w:tcPr>
            <w:tcW w:w="0" w:type="auto"/>
            <w:tcBorders>
              <w:left w:val="single" w:color="000001" w:sz="4" w:space="0"/>
              <w:bottom w:val="single" w:color="000001" w:sz="4" w:space="0"/>
            </w:tcBorders>
            <w:shd w:val="clear" w:color="auto" w:fill="FFFFFF"/>
          </w:tcPr>
          <w:p>
            <w:pPr>
              <w:tabs>
                <w:tab w:val="left" w:pos="900"/>
              </w:tabs>
              <w:ind w:firstLine="0"/>
              <w:rPr>
                <w:color w:val="000000"/>
              </w:rPr>
            </w:pPr>
            <w:r>
              <w:rPr>
                <w:color w:val="000000"/>
              </w:rPr>
              <w:t>Куличковская Е.В.,Степанова О.В.</w:t>
            </w:r>
          </w:p>
        </w:tc>
        <w:tc>
          <w:tcPr>
            <w:tcW w:w="0" w:type="auto"/>
            <w:tcBorders>
              <w:left w:val="single" w:color="000001" w:sz="4" w:space="0"/>
              <w:bottom w:val="single" w:color="000001" w:sz="4" w:space="0"/>
            </w:tcBorders>
            <w:shd w:val="clear" w:color="auto" w:fill="FFFFFF"/>
          </w:tcPr>
          <w:p>
            <w:pPr>
              <w:tabs>
                <w:tab w:val="left" w:pos="900"/>
              </w:tabs>
              <w:ind w:firstLine="0"/>
              <w:rPr>
                <w:color w:val="000000"/>
              </w:rPr>
            </w:pPr>
            <w:r>
              <w:rPr>
                <w:color w:val="000000"/>
              </w:rPr>
              <w:t>Как преодолеть свой страх? Развивающие сказки и игры для дошкольников</w:t>
            </w:r>
          </w:p>
        </w:tc>
        <w:tc>
          <w:tcPr>
            <w:tcW w:w="0" w:type="auto"/>
            <w:tcBorders>
              <w:left w:val="single" w:color="000001" w:sz="4" w:space="0"/>
              <w:bottom w:val="single" w:color="000001" w:sz="4" w:space="0"/>
            </w:tcBorders>
            <w:shd w:val="clear" w:color="auto" w:fill="FFFFFF"/>
          </w:tcPr>
          <w:p>
            <w:pPr>
              <w:tabs>
                <w:tab w:val="left" w:pos="900"/>
              </w:tabs>
              <w:ind w:firstLine="0"/>
              <w:rPr>
                <w:color w:val="000000"/>
              </w:rPr>
            </w:pPr>
            <w:r>
              <w:rPr>
                <w:color w:val="000000"/>
              </w:rPr>
              <w:t>СПб:Речь</w:t>
            </w:r>
          </w:p>
        </w:tc>
        <w:tc>
          <w:tcPr>
            <w:tcW w:w="0" w:type="auto"/>
            <w:tcBorders>
              <w:left w:val="single" w:color="000001" w:sz="4" w:space="0"/>
              <w:bottom w:val="single" w:color="000001" w:sz="4" w:space="0"/>
              <w:right w:val="single" w:color="000001" w:sz="4" w:space="0"/>
            </w:tcBorders>
            <w:shd w:val="clear" w:color="auto" w:fill="FFFFFF"/>
          </w:tcPr>
          <w:p>
            <w:pPr>
              <w:ind w:firstLine="0"/>
            </w:pPr>
            <w:r>
              <w:rPr>
                <w:color w:val="000000"/>
              </w:rPr>
              <w:t>2008</w:t>
            </w:r>
          </w:p>
        </w:tc>
      </w:tr>
    </w:tbl>
    <w:p>
      <w:pPr>
        <w:ind w:firstLine="709"/>
        <w:rPr>
          <w:rFonts w:eastAsia="Calibri"/>
          <w:color w:val="000000"/>
          <w:lang w:eastAsia="en-US"/>
        </w:rPr>
      </w:pPr>
    </w:p>
    <w:p>
      <w:pPr>
        <w:ind w:firstLine="709"/>
        <w:rPr>
          <w:rFonts w:eastAsia="Calibri"/>
          <w:b/>
          <w:i/>
          <w:color w:val="000000"/>
          <w:lang w:eastAsia="en-US"/>
        </w:rPr>
      </w:pPr>
      <w:r>
        <w:rPr>
          <w:b/>
          <w:bCs/>
          <w:color w:val="000000"/>
        </w:rPr>
        <w:t>2.4.2</w:t>
      </w:r>
      <w:r>
        <w:rPr>
          <w:color w:val="000000"/>
        </w:rPr>
        <w:t xml:space="preserve"> </w:t>
      </w:r>
      <w:r>
        <w:rPr>
          <w:b/>
          <w:bCs/>
          <w:color w:val="000000"/>
        </w:rPr>
        <w:t xml:space="preserve">Логопедическая работа </w:t>
      </w:r>
      <w:r>
        <w:rPr>
          <w:color w:val="000000"/>
        </w:rPr>
        <w:t xml:space="preserve">с детьми осуществляется на </w:t>
      </w:r>
      <w:r>
        <w:rPr>
          <w:b/>
          <w:bCs/>
          <w:color w:val="000000"/>
        </w:rPr>
        <w:t>логопункте</w:t>
      </w:r>
      <w:r>
        <w:rPr>
          <w:color w:val="000000"/>
        </w:rPr>
        <w:t xml:space="preserve">. </w:t>
      </w:r>
    </w:p>
    <w:p>
      <w:pPr>
        <w:ind w:firstLine="709"/>
        <w:rPr>
          <w:rFonts w:eastAsia="Calibri"/>
          <w:b/>
          <w:i/>
          <w:color w:val="000000"/>
          <w:lang w:eastAsia="en-US"/>
        </w:rPr>
      </w:pPr>
    </w:p>
    <w:p>
      <w:pPr>
        <w:ind w:firstLine="709"/>
        <w:rPr>
          <w:rFonts w:eastAsia="Calibri"/>
          <w:b/>
          <w:i/>
          <w:color w:val="000000"/>
          <w:lang w:eastAsia="en-US"/>
        </w:rPr>
      </w:pPr>
      <w:r>
        <w:rPr>
          <w:rFonts w:eastAsia="Calibri"/>
          <w:b/>
          <w:i/>
          <w:color w:val="000000"/>
          <w:lang w:eastAsia="en-US"/>
        </w:rPr>
        <w:t>Цель:</w:t>
      </w:r>
      <w:r>
        <w:rPr>
          <w:rFonts w:eastAsia="Calibri"/>
          <w:color w:val="000000"/>
          <w:lang w:eastAsia="en-US"/>
        </w:rPr>
        <w:t xml:space="preserve"> оказание помощи детям, имеющим легкие речевые  нарушения, своевременное выявление детей с первичной речевой патологией для профилактики у них тяжелых форм патологии речи.</w:t>
      </w:r>
    </w:p>
    <w:p>
      <w:pPr>
        <w:ind w:firstLine="709"/>
        <w:rPr>
          <w:color w:val="000000"/>
        </w:rPr>
      </w:pPr>
      <w:r>
        <w:rPr>
          <w:rFonts w:eastAsia="Calibri"/>
          <w:b/>
          <w:i/>
          <w:color w:val="000000"/>
          <w:lang w:eastAsia="en-US"/>
        </w:rPr>
        <w:t>Задачи:</w:t>
      </w:r>
    </w:p>
    <w:p>
      <w:pPr>
        <w:pStyle w:val="108"/>
        <w:numPr>
          <w:ilvl w:val="0"/>
          <w:numId w:val="72"/>
        </w:numPr>
        <w:spacing w:after="0" w:line="240" w:lineRule="auto"/>
        <w:ind w:left="0" w:firstLine="709"/>
        <w:jc w:val="both"/>
        <w:rPr>
          <w:rFonts w:ascii="Times New Roman" w:hAnsi="Times New Roman"/>
          <w:color w:val="000000"/>
          <w:sz w:val="24"/>
        </w:rPr>
      </w:pPr>
      <w:r>
        <w:rPr>
          <w:rFonts w:ascii="Times New Roman" w:hAnsi="Times New Roman"/>
          <w:color w:val="000000"/>
          <w:sz w:val="24"/>
        </w:rPr>
        <w:t>своевременное выявление нарушений устной речи дошкольников;</w:t>
      </w:r>
    </w:p>
    <w:p>
      <w:pPr>
        <w:pStyle w:val="108"/>
        <w:numPr>
          <w:ilvl w:val="0"/>
          <w:numId w:val="72"/>
        </w:numPr>
        <w:spacing w:after="0" w:line="240" w:lineRule="auto"/>
        <w:ind w:left="0" w:firstLine="709"/>
        <w:jc w:val="both"/>
        <w:rPr>
          <w:rFonts w:ascii="Times New Roman" w:hAnsi="Times New Roman"/>
          <w:color w:val="000000"/>
          <w:sz w:val="24"/>
        </w:rPr>
      </w:pPr>
      <w:r>
        <w:rPr>
          <w:rFonts w:ascii="Times New Roman" w:hAnsi="Times New Roman"/>
          <w:color w:val="000000"/>
          <w:sz w:val="24"/>
        </w:rPr>
        <w:t>определение уровня и характера речевых нарушений дошкольников;</w:t>
      </w:r>
    </w:p>
    <w:p>
      <w:pPr>
        <w:pStyle w:val="108"/>
        <w:numPr>
          <w:ilvl w:val="0"/>
          <w:numId w:val="72"/>
        </w:numPr>
        <w:spacing w:after="0" w:line="240" w:lineRule="auto"/>
        <w:ind w:left="0" w:firstLine="709"/>
        <w:jc w:val="both"/>
        <w:rPr>
          <w:rFonts w:ascii="Times New Roman" w:hAnsi="Times New Roman"/>
          <w:color w:val="000000"/>
          <w:sz w:val="24"/>
        </w:rPr>
      </w:pPr>
      <w:r>
        <w:rPr>
          <w:rFonts w:ascii="Times New Roman" w:hAnsi="Times New Roman"/>
          <w:color w:val="000000"/>
          <w:sz w:val="24"/>
        </w:rPr>
        <w:t>Исправление нарушений в развитии устной речи детей дошкольного возраста;</w:t>
      </w:r>
    </w:p>
    <w:p>
      <w:pPr>
        <w:pStyle w:val="108"/>
        <w:numPr>
          <w:ilvl w:val="0"/>
          <w:numId w:val="72"/>
        </w:numPr>
        <w:spacing w:after="0" w:line="240" w:lineRule="auto"/>
        <w:ind w:left="0" w:firstLine="709"/>
        <w:jc w:val="both"/>
        <w:rPr>
          <w:rFonts w:ascii="Times New Roman" w:hAnsi="Times New Roman"/>
          <w:color w:val="000000"/>
          <w:sz w:val="24"/>
        </w:rPr>
      </w:pPr>
      <w:r>
        <w:rPr>
          <w:rFonts w:ascii="Times New Roman" w:hAnsi="Times New Roman"/>
          <w:color w:val="000000"/>
          <w:sz w:val="24"/>
        </w:rPr>
        <w:t>разъяснение и распространение специальных логопедических знаний среди педагогов, родителей воспитанников (законных представителей).</w:t>
      </w:r>
    </w:p>
    <w:p>
      <w:pPr>
        <w:pStyle w:val="108"/>
        <w:numPr>
          <w:ilvl w:val="0"/>
          <w:numId w:val="72"/>
        </w:numPr>
        <w:spacing w:after="0" w:line="240" w:lineRule="auto"/>
        <w:ind w:left="0" w:firstLine="709"/>
        <w:jc w:val="both"/>
        <w:rPr>
          <w:rFonts w:ascii="Times New Roman" w:hAnsi="Times New Roman"/>
          <w:color w:val="000000"/>
          <w:sz w:val="24"/>
        </w:rPr>
      </w:pPr>
      <w:r>
        <w:rPr>
          <w:rFonts w:ascii="Times New Roman" w:hAnsi="Times New Roman"/>
          <w:color w:val="000000"/>
          <w:sz w:val="24"/>
        </w:rPr>
        <w:t>Логопедическая работа строится на основе комплексного медико-педагогического подхода, который выражается в следующем:</w:t>
      </w:r>
    </w:p>
    <w:p>
      <w:pPr>
        <w:numPr>
          <w:ilvl w:val="1"/>
          <w:numId w:val="73"/>
        </w:numPr>
        <w:ind w:left="0" w:firstLine="709"/>
        <w:rPr>
          <w:color w:val="000000"/>
        </w:rPr>
      </w:pPr>
      <w:r>
        <w:rPr>
          <w:color w:val="000000"/>
        </w:rPr>
        <w:t>логопедические воздействия учителя-логопеда;</w:t>
      </w:r>
    </w:p>
    <w:p>
      <w:pPr>
        <w:numPr>
          <w:ilvl w:val="1"/>
          <w:numId w:val="73"/>
        </w:numPr>
        <w:ind w:left="0" w:firstLine="709"/>
        <w:rPr>
          <w:color w:val="000000"/>
        </w:rPr>
      </w:pPr>
      <w:r>
        <w:rPr>
          <w:color w:val="000000"/>
        </w:rPr>
        <w:t>максимальная помощь родителей и воспитателей.</w:t>
      </w:r>
    </w:p>
    <w:p>
      <w:pPr>
        <w:ind w:firstLine="709"/>
        <w:rPr>
          <w:color w:val="000000"/>
        </w:rPr>
      </w:pPr>
      <w:r>
        <w:rPr>
          <w:color w:val="000000"/>
        </w:rPr>
        <w:t>Занятия проводятся учителем-логопедом  индивидуально или малыми подгруппами.</w:t>
      </w:r>
    </w:p>
    <w:p>
      <w:pPr>
        <w:ind w:firstLine="709"/>
        <w:rPr>
          <w:color w:val="000000"/>
        </w:rPr>
      </w:pPr>
      <w:r>
        <w:rPr>
          <w:color w:val="000000"/>
        </w:rPr>
        <w:t>Продолжительность индивидуальной деятельности определяется с учетом возраста детей в соответствии с СанПиН (20 минут с одним ребенком 2-3 раза в неделю).</w:t>
      </w:r>
    </w:p>
    <w:p>
      <w:pPr>
        <w:ind w:firstLine="709"/>
        <w:rPr>
          <w:color w:val="000000"/>
        </w:rPr>
      </w:pPr>
      <w:r>
        <w:rPr>
          <w:color w:val="000000"/>
        </w:rPr>
        <w:t>Сроки работы зависят от характера  речевых нарушений ребенка, его индивидуально-личностных особенностей, условий воспитания в семье и могут варьироваться от 2-3 месяцев до 1-1,5 лет.</w:t>
      </w:r>
    </w:p>
    <w:p>
      <w:pPr>
        <w:ind w:firstLine="709"/>
        <w:rPr>
          <w:color w:val="000000"/>
        </w:rPr>
      </w:pPr>
      <w:r>
        <w:rPr>
          <w:color w:val="000000"/>
        </w:rPr>
        <w:t>На 1 ребенка предоставляется до 25 минут с учетом времени на сопровождение его в группу.</w:t>
      </w:r>
    </w:p>
    <w:p>
      <w:pPr>
        <w:ind w:firstLine="709"/>
        <w:rPr>
          <w:rFonts w:eastAsia="Calibri"/>
          <w:color w:val="000000"/>
          <w:lang w:eastAsia="en-US"/>
        </w:rPr>
      </w:pPr>
      <w:r>
        <w:rPr>
          <w:color w:val="000000"/>
        </w:rPr>
        <w:t>Одновременно занимается с логопедом 20 детей подготовительной к школе и старшей  групп, каждый ребенок посещает логопедические занятия  2 раза в неделю, а дети с более сложными речевыми нарушениями занимаются 3 раза в неделю.</w:t>
      </w:r>
    </w:p>
    <w:p>
      <w:pPr>
        <w:ind w:firstLine="709"/>
        <w:rPr>
          <w:rFonts w:eastAsia="Calibri"/>
          <w:color w:val="000000"/>
          <w:lang w:eastAsia="en-US"/>
        </w:rPr>
      </w:pPr>
      <w:r>
        <w:rPr>
          <w:rFonts w:eastAsia="Calibri"/>
          <w:color w:val="000000"/>
          <w:lang w:eastAsia="en-US"/>
        </w:rPr>
        <w:t>Работа учителя-логопеда по подробному обследованию речи детей осуществляется в начале учебного года в период с 1 по 15 сентября. В первую очередь проводится диагностика речевого развития детей 5-6-летнего возраста. Остальные дети обследуются в течение учебного года.</w:t>
      </w:r>
    </w:p>
    <w:p>
      <w:pPr>
        <w:ind w:firstLine="709"/>
        <w:rPr>
          <w:rFonts w:eastAsia="Calibri"/>
          <w:color w:val="000000"/>
          <w:lang w:eastAsia="en-US"/>
        </w:rPr>
      </w:pPr>
      <w:r>
        <w:rPr>
          <w:rFonts w:eastAsia="Calibri"/>
          <w:color w:val="000000"/>
          <w:lang w:eastAsia="en-US"/>
        </w:rPr>
        <w:t>На занятия с учителем-логопедом прежде всего зачисляются дети, имеющие нарушения в развитии устной речи, препятствующие их успешному освоению образовательной программы МДОУ (дети с ФФНР и ФНР).</w:t>
      </w:r>
    </w:p>
    <w:p>
      <w:pPr>
        <w:ind w:firstLine="709"/>
        <w:rPr>
          <w:rFonts w:eastAsia="Calibri"/>
          <w:color w:val="000000"/>
          <w:lang w:eastAsia="en-US"/>
        </w:rPr>
      </w:pPr>
      <w:r>
        <w:rPr>
          <w:rFonts w:eastAsia="Calibri"/>
          <w:color w:val="000000"/>
          <w:lang w:eastAsia="en-US"/>
        </w:rPr>
        <w:t>Дети с тяжелыми формами патологии речи, задержкой речевого развития (ЗРР) и задержкой психического развития направляются решением консилиума МДОУ в специальные учреждения.</w:t>
      </w:r>
    </w:p>
    <w:p>
      <w:pPr>
        <w:ind w:firstLine="709"/>
        <w:rPr>
          <w:rFonts w:eastAsia="Calibri"/>
          <w:color w:val="000000"/>
          <w:lang w:eastAsia="en-US"/>
        </w:rPr>
      </w:pPr>
      <w:r>
        <w:rPr>
          <w:rFonts w:eastAsia="Calibri"/>
          <w:color w:val="000000"/>
          <w:lang w:eastAsia="en-US"/>
        </w:rPr>
        <w:t>Отказ родителей (законных представителей) ребенка от посещения указанных учреждений оформляется в письменном виде и прикладывается к протоколу консилиума МДОУ.</w:t>
      </w:r>
    </w:p>
    <w:p>
      <w:pPr>
        <w:ind w:firstLine="709"/>
        <w:rPr>
          <w:color w:val="000000"/>
        </w:rPr>
      </w:pPr>
      <w:r>
        <w:rPr>
          <w:rFonts w:eastAsia="Calibri"/>
          <w:color w:val="000000"/>
          <w:lang w:eastAsia="en-US"/>
        </w:rPr>
        <w:t>Итогом работы учителя-логопеда по подробному обследованию речевого развития ребенка является логопедическое заключение, которое записывается в индивидуальную речевую карту. В заключении указывается характер нарушений речи на основе психолого-педагогической и клинико-педагогической классификации.</w:t>
      </w:r>
    </w:p>
    <w:p>
      <w:pPr>
        <w:ind w:firstLine="709"/>
        <w:rPr>
          <w:rFonts w:eastAsia="Calibri"/>
          <w:color w:val="000000"/>
          <w:lang w:eastAsia="en-US"/>
        </w:rPr>
      </w:pPr>
      <w:r>
        <w:rPr>
          <w:color w:val="000000"/>
        </w:rPr>
        <w:t>Учитель-логопед детского сада является членом психолого-медико-педагогического консилиума МДОУ (Приказ Министерства образования РФ №27/901-6 от 27.03.2000 г.).</w:t>
      </w:r>
    </w:p>
    <w:p>
      <w:pPr>
        <w:ind w:firstLine="709"/>
        <w:rPr>
          <w:color w:val="000000"/>
        </w:rPr>
      </w:pPr>
      <w:r>
        <w:rPr>
          <w:rFonts w:eastAsia="Calibri"/>
          <w:color w:val="000000"/>
          <w:lang w:eastAsia="en-US"/>
        </w:rPr>
        <w:t>Работа по профилактике и исправлению речевых недостатков детей осуществляется в тесном взаимодействии с родителями</w:t>
      </w:r>
      <w:r>
        <w:rPr>
          <w:color w:val="000000"/>
        </w:rPr>
        <w:t xml:space="preserve"> (законными представителями) воспитанников. Проводятся:</w:t>
      </w:r>
    </w:p>
    <w:p>
      <w:pPr>
        <w:numPr>
          <w:ilvl w:val="0"/>
          <w:numId w:val="74"/>
        </w:numPr>
        <w:ind w:left="0" w:firstLine="709"/>
        <w:rPr>
          <w:color w:val="000000"/>
        </w:rPr>
      </w:pPr>
      <w:r>
        <w:rPr>
          <w:color w:val="000000"/>
        </w:rPr>
        <w:t>Индивидуальные консультации.</w:t>
      </w:r>
    </w:p>
    <w:p>
      <w:pPr>
        <w:numPr>
          <w:ilvl w:val="0"/>
          <w:numId w:val="74"/>
        </w:numPr>
        <w:ind w:left="0" w:firstLine="709"/>
        <w:rPr>
          <w:color w:val="000000"/>
        </w:rPr>
      </w:pPr>
      <w:r>
        <w:rPr>
          <w:color w:val="000000"/>
        </w:rPr>
        <w:t>Совместные занятия (по типу «Маминой школы»)</w:t>
      </w:r>
    </w:p>
    <w:p>
      <w:pPr>
        <w:numPr>
          <w:ilvl w:val="0"/>
          <w:numId w:val="74"/>
        </w:numPr>
        <w:ind w:left="0" w:firstLine="709"/>
        <w:rPr>
          <w:color w:val="000000"/>
        </w:rPr>
      </w:pPr>
      <w:r>
        <w:rPr>
          <w:color w:val="000000"/>
        </w:rPr>
        <w:t>Информационные стенды.</w:t>
      </w:r>
    </w:p>
    <w:p>
      <w:pPr>
        <w:numPr>
          <w:ilvl w:val="0"/>
          <w:numId w:val="74"/>
        </w:numPr>
        <w:ind w:left="0" w:firstLine="709"/>
        <w:rPr>
          <w:color w:val="000000"/>
          <w:u w:val="single"/>
        </w:rPr>
      </w:pPr>
      <w:r>
        <w:rPr>
          <w:color w:val="000000"/>
        </w:rPr>
        <w:t>Статьи на сайте ДОУ.</w:t>
      </w:r>
    </w:p>
    <w:p>
      <w:pPr>
        <w:ind w:firstLine="709"/>
        <w:rPr>
          <w:color w:val="000000"/>
          <w:u w:val="single"/>
        </w:rPr>
      </w:pPr>
    </w:p>
    <w:p>
      <w:pPr>
        <w:ind w:firstLine="709"/>
        <w:rPr>
          <w:b/>
          <w:color w:val="000000"/>
        </w:rPr>
      </w:pPr>
      <w:r>
        <w:rPr>
          <w:color w:val="000000"/>
          <w:u w:val="single"/>
        </w:rPr>
        <w:t>Методическое обеспечение</w:t>
      </w:r>
    </w:p>
    <w:tbl>
      <w:tblPr>
        <w:tblStyle w:val="6"/>
        <w:tblW w:w="0" w:type="auto"/>
        <w:tblInd w:w="0" w:type="dxa"/>
        <w:tblLayout w:type="autofit"/>
        <w:tblCellMar>
          <w:top w:w="0" w:type="dxa"/>
          <w:left w:w="118" w:type="dxa"/>
          <w:bottom w:w="0" w:type="dxa"/>
          <w:right w:w="108" w:type="dxa"/>
        </w:tblCellMar>
      </w:tblPr>
      <w:tblGrid>
        <w:gridCol w:w="2497"/>
        <w:gridCol w:w="9882"/>
        <w:gridCol w:w="2308"/>
        <w:gridCol w:w="706"/>
      </w:tblGrid>
      <w:tr>
        <w:tblPrEx>
          <w:tblCellMar>
            <w:top w:w="0" w:type="dxa"/>
            <w:left w:w="118"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Автор, составитель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Наименование, название издания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b/>
                <w:color w:val="000000"/>
              </w:rPr>
            </w:pPr>
            <w:r>
              <w:rPr>
                <w:b/>
                <w:color w:val="000000"/>
              </w:rPr>
              <w:t>Издательство</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b/>
                <w:color w:val="000000"/>
              </w:rPr>
              <w:t>Год</w:t>
            </w:r>
          </w:p>
        </w:tc>
      </w:tr>
      <w:tr>
        <w:tblPrEx>
          <w:tblCellMar>
            <w:top w:w="0" w:type="dxa"/>
            <w:left w:w="118"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 xml:space="preserve">Филичева Т.Б., </w:t>
            </w:r>
          </w:p>
          <w:p>
            <w:pPr>
              <w:ind w:firstLine="0"/>
              <w:rPr>
                <w:rFonts w:eastAsia="Calibri"/>
                <w:color w:val="000000"/>
                <w:lang w:eastAsia="en-US"/>
              </w:rPr>
            </w:pPr>
            <w:r>
              <w:rPr>
                <w:rFonts w:eastAsia="Calibri"/>
                <w:color w:val="000000"/>
                <w:lang w:eastAsia="en-US"/>
              </w:rPr>
              <w:t>Чиркина Г.В.</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Программа логопедической работы по преодолению фонетико-фонематического недоразвития речи у детей.</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pStyle w:val="110"/>
              <w:spacing w:after="0" w:line="240" w:lineRule="auto"/>
              <w:jc w:val="both"/>
              <w:rPr>
                <w:rFonts w:ascii="Times New Roman" w:hAnsi="Times New Roman" w:eastAsia="Calibri"/>
                <w:color w:val="000000"/>
                <w:sz w:val="24"/>
                <w:lang w:eastAsia="en-US"/>
              </w:rPr>
            </w:pPr>
          </w:p>
        </w:tc>
      </w:tr>
      <w:tr>
        <w:tblPrEx>
          <w:tblCellMar>
            <w:top w:w="0" w:type="dxa"/>
            <w:left w:w="118"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 xml:space="preserve">Филичева Т.Б., </w:t>
            </w:r>
          </w:p>
          <w:p>
            <w:pPr>
              <w:ind w:firstLine="0"/>
              <w:rPr>
                <w:rFonts w:eastAsia="Calibri"/>
                <w:color w:val="000000"/>
                <w:lang w:eastAsia="en-US"/>
              </w:rPr>
            </w:pPr>
            <w:r>
              <w:rPr>
                <w:rFonts w:eastAsia="Calibri"/>
                <w:color w:val="000000"/>
                <w:lang w:eastAsia="en-US"/>
              </w:rPr>
              <w:t xml:space="preserve">Туманова Т.В., </w:t>
            </w:r>
          </w:p>
          <w:p>
            <w:pPr>
              <w:ind w:firstLine="0"/>
              <w:rPr>
                <w:rFonts w:eastAsia="Calibri"/>
                <w:color w:val="000000"/>
                <w:lang w:eastAsia="en-US"/>
              </w:rPr>
            </w:pPr>
            <w:r>
              <w:rPr>
                <w:rFonts w:eastAsia="Calibri"/>
                <w:color w:val="000000"/>
                <w:lang w:eastAsia="en-US"/>
              </w:rPr>
              <w:t>Чиркина Г.В.</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Программа логопедической работы по преодолению общего недоразвития речи у детей. Сборник «Программы дошкольных образовательных учреждений  компенсирующего вида для детей с нарушениями речи».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«Просвещение»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rFonts w:eastAsia="Calibri"/>
                <w:color w:val="000000"/>
                <w:lang w:eastAsia="en-US"/>
              </w:rPr>
              <w:t>2008</w:t>
            </w:r>
          </w:p>
        </w:tc>
      </w:tr>
      <w:tr>
        <w:tblPrEx>
          <w:tblCellMar>
            <w:top w:w="0" w:type="dxa"/>
            <w:left w:w="118"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Коноваленко В.В., Коноваленко С.В.</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Индивидуально подгрупповая работа по коррекции звукопроизношения.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«Издательство Мир книги»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rFonts w:eastAsia="Calibri"/>
                <w:color w:val="000000"/>
                <w:lang w:eastAsia="en-US"/>
              </w:rPr>
              <w:t>2010</w:t>
            </w:r>
          </w:p>
        </w:tc>
      </w:tr>
      <w:tr>
        <w:tblPrEx>
          <w:tblCellMar>
            <w:top w:w="0" w:type="dxa"/>
            <w:left w:w="118"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Краузе 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 xml:space="preserve">Логопедический массаж. Артикуляционная гимнастика.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СПб.: Корона- Век</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rFonts w:eastAsia="Calibri"/>
                <w:color w:val="000000"/>
                <w:lang w:eastAsia="en-US"/>
              </w:rPr>
              <w:t>2007</w:t>
            </w:r>
          </w:p>
        </w:tc>
      </w:tr>
      <w:tr>
        <w:tblPrEx>
          <w:tblCellMar>
            <w:top w:w="0" w:type="dxa"/>
            <w:left w:w="118"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Поваляева М.А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Справочник логопеда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rFonts w:eastAsia="Calibri"/>
                <w:color w:val="000000"/>
                <w:lang w:eastAsia="en-US"/>
              </w:rPr>
              <w:t>Ростов-на-Дону: «Феникс»</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t>2002</w:t>
            </w:r>
          </w:p>
        </w:tc>
      </w:tr>
      <w:tr>
        <w:tblPrEx>
          <w:tblCellMar>
            <w:top w:w="0" w:type="dxa"/>
            <w:left w:w="118"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Иншакова О.Б</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Альбом для логопеда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rFonts w:eastAsia="Calibri"/>
                <w:color w:val="000000"/>
                <w:lang w:eastAsia="en-US"/>
              </w:rPr>
              <w:t>М.: Владос</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t>2005</w:t>
            </w:r>
          </w:p>
        </w:tc>
      </w:tr>
      <w:tr>
        <w:tblPrEx>
          <w:tblCellMar>
            <w:top w:w="0" w:type="dxa"/>
            <w:left w:w="118"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Володина В.С</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rPr>
                <w:rFonts w:eastAsia="Calibri"/>
                <w:color w:val="000000"/>
                <w:lang w:eastAsia="en-US"/>
              </w:rPr>
            </w:pPr>
            <w:r>
              <w:rPr>
                <w:rFonts w:eastAsia="Calibri"/>
                <w:color w:val="000000"/>
                <w:lang w:eastAsia="en-US"/>
              </w:rPr>
              <w:t>Альбом по развитию речи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rPr>
                <w:rFonts w:eastAsia="Calibri"/>
                <w:color w:val="000000"/>
                <w:lang w:eastAsia="en-US"/>
              </w:rPr>
              <w:t>М.: ЗАО «Росмэн-ПРЕСС»</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pPr>
            <w:r>
              <w:t>2009</w:t>
            </w:r>
          </w:p>
        </w:tc>
      </w:tr>
    </w:tbl>
    <w:p>
      <w:pPr>
        <w:ind w:firstLine="708"/>
      </w:pPr>
    </w:p>
    <w:p>
      <w:pPr>
        <w:spacing w:line="356" w:lineRule="auto"/>
        <w:ind w:left="426" w:right="2360"/>
        <w:rPr>
          <w:b/>
          <w:bCs/>
        </w:rPr>
      </w:pPr>
      <w:r>
        <w:rPr>
          <w:b/>
          <w:bCs/>
        </w:rPr>
        <w:t xml:space="preserve">2.5. Иные характеристики содержания Программы </w:t>
      </w:r>
    </w:p>
    <w:p>
      <w:pPr>
        <w:ind w:left="3100"/>
        <w:rPr>
          <w:b/>
          <w:sz w:val="20"/>
          <w:szCs w:val="20"/>
        </w:rPr>
      </w:pPr>
      <w:r>
        <w:rPr>
          <w:b/>
          <w:i/>
          <w:iCs/>
        </w:rPr>
        <w:t>Взаимодействие с социальными партнерами</w:t>
      </w:r>
    </w:p>
    <w:p>
      <w:pPr>
        <w:spacing w:line="2" w:lineRule="exact"/>
        <w:rPr>
          <w:sz w:val="20"/>
          <w:szCs w:val="20"/>
        </w:rPr>
      </w:pPr>
    </w:p>
    <w:p>
      <w:pPr>
        <w:tabs>
          <w:tab w:val="left" w:pos="1878"/>
        </w:tabs>
        <w:suppressAutoHyphens w:val="0"/>
        <w:spacing w:line="237" w:lineRule="auto"/>
      </w:pPr>
      <w:r>
        <w:t>В реализации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pPr>
        <w:spacing w:line="20" w:lineRule="exact"/>
      </w:pPr>
    </w:p>
    <w:p>
      <w:r>
        <w:t>Использование сетевой формы реализации образовательной программы осуществляется на основании договора между организациями.</w:t>
      </w:r>
    </w:p>
    <w:p>
      <w:pPr>
        <w:ind w:firstLine="709"/>
        <w:rPr>
          <w:i/>
          <w:color w:val="000000"/>
        </w:rPr>
      </w:pPr>
      <w:r>
        <w:rPr>
          <w:color w:val="000000"/>
        </w:rPr>
        <w:t>МДОУ «Детский сад № 21» осуществляет сотрудничество с образовательными и культурными учреждениями района и города: Сотрудничество МДОУ «Детский сад № 21» со сторонними организациями направлено, прежде всего, на развитие учреждения, повышение его рейтинга, формирование положительного имиджа, а также,  на научно-методическое сопровождение деятельности:</w:t>
      </w:r>
    </w:p>
    <w:p>
      <w:pPr>
        <w:tabs>
          <w:tab w:val="left" w:pos="426"/>
        </w:tabs>
        <w:ind w:firstLine="709"/>
        <w:rPr>
          <w:i/>
          <w:color w:val="000000"/>
        </w:rPr>
      </w:pPr>
      <w:r>
        <w:rPr>
          <w:i/>
          <w:color w:val="000000"/>
        </w:rPr>
        <w:t>Департамент образования мэрии города Ярославля</w:t>
      </w:r>
      <w:r>
        <w:rPr>
          <w:color w:val="000000"/>
        </w:rPr>
        <w:t xml:space="preserve"> - учредитель,  инспекционно – контрольная деятельность.</w:t>
      </w:r>
    </w:p>
    <w:p>
      <w:pPr>
        <w:tabs>
          <w:tab w:val="left" w:pos="426"/>
        </w:tabs>
        <w:ind w:firstLine="709"/>
        <w:rPr>
          <w:i/>
          <w:color w:val="000000"/>
        </w:rPr>
      </w:pPr>
      <w:r>
        <w:rPr>
          <w:i/>
          <w:color w:val="000000"/>
        </w:rPr>
        <w:t xml:space="preserve">Институт развития образования, Центр оценки и контроля качества образования (ГУ ЯО ЦО и ККО) – </w:t>
      </w:r>
      <w:r>
        <w:rPr>
          <w:color w:val="000000"/>
        </w:rPr>
        <w:t>повышение квалификации педагогических работников ДОУ, курсовая подготовка, аттестация.</w:t>
      </w:r>
    </w:p>
    <w:p>
      <w:pPr>
        <w:tabs>
          <w:tab w:val="left" w:pos="426"/>
        </w:tabs>
        <w:ind w:firstLine="709"/>
        <w:rPr>
          <w:i/>
          <w:color w:val="000000"/>
        </w:rPr>
      </w:pPr>
      <w:r>
        <w:rPr>
          <w:i/>
          <w:color w:val="000000"/>
        </w:rPr>
        <w:t xml:space="preserve">Городской центр развития образования (ГЦРО) - </w:t>
      </w:r>
      <w:r>
        <w:rPr>
          <w:color w:val="000000"/>
        </w:rPr>
        <w:t>повышение квалификации педагогических работников ДОУ, курсовая подготовка.</w:t>
      </w:r>
    </w:p>
    <w:p>
      <w:pPr>
        <w:tabs>
          <w:tab w:val="left" w:pos="426"/>
        </w:tabs>
        <w:ind w:firstLine="709"/>
        <w:rPr>
          <w:i/>
          <w:color w:val="000000"/>
        </w:rPr>
      </w:pPr>
      <w:r>
        <w:rPr>
          <w:i/>
          <w:color w:val="000000"/>
        </w:rPr>
        <w:t>Учреждения здравоохранения города (детские поликлиники)-</w:t>
      </w:r>
      <w:r>
        <w:rPr>
          <w:color w:val="000000"/>
        </w:rPr>
        <w:t xml:space="preserve"> обследование детей специалистами.</w:t>
      </w:r>
    </w:p>
    <w:p>
      <w:pPr>
        <w:tabs>
          <w:tab w:val="left" w:pos="426"/>
        </w:tabs>
        <w:ind w:firstLine="709"/>
        <w:rPr>
          <w:i/>
          <w:color w:val="000000"/>
        </w:rPr>
      </w:pPr>
      <w:r>
        <w:rPr>
          <w:i/>
          <w:color w:val="000000"/>
        </w:rPr>
        <w:t xml:space="preserve">«Центр помощи детям» (ул.Некрасова,58), Центр ДиК «Развитие» (пр-т Ленина,26)- </w:t>
      </w:r>
      <w:r>
        <w:rPr>
          <w:color w:val="000000"/>
        </w:rPr>
        <w:t>консультирование родителей по проблемам, комплектование, ПМПК.</w:t>
      </w:r>
    </w:p>
    <w:p>
      <w:pPr>
        <w:tabs>
          <w:tab w:val="left" w:pos="426"/>
        </w:tabs>
        <w:ind w:firstLine="709"/>
        <w:rPr>
          <w:i/>
          <w:color w:val="000000"/>
        </w:rPr>
      </w:pPr>
      <w:r>
        <w:rPr>
          <w:i/>
          <w:color w:val="000000"/>
        </w:rPr>
        <w:t xml:space="preserve">Учреждения культуры (библиотека, планетарий) – </w:t>
      </w:r>
      <w:r>
        <w:rPr>
          <w:color w:val="000000"/>
        </w:rPr>
        <w:t>дополнительные занятия для детей, совместные праздники и развлечения.</w:t>
      </w:r>
    </w:p>
    <w:p>
      <w:pPr>
        <w:tabs>
          <w:tab w:val="left" w:pos="1139"/>
        </w:tabs>
        <w:ind w:firstLine="709"/>
        <w:rPr>
          <w:i/>
          <w:color w:val="000000"/>
        </w:rPr>
      </w:pPr>
      <w:r>
        <w:rPr>
          <w:i/>
          <w:color w:val="000000"/>
        </w:rPr>
        <w:t xml:space="preserve">МОУ СОШ №43, №33 – </w:t>
      </w:r>
      <w:r>
        <w:t>осуществление преемственных связей</w:t>
      </w:r>
      <w:r>
        <w:rPr>
          <w:color w:val="000000"/>
        </w:rPr>
        <w:t xml:space="preserve"> дошкольного и начального образования.</w:t>
      </w:r>
    </w:p>
    <w:p>
      <w:pPr>
        <w:tabs>
          <w:tab w:val="left" w:pos="426"/>
        </w:tabs>
        <w:ind w:firstLine="709"/>
        <w:rPr>
          <w:i/>
          <w:color w:val="000000"/>
        </w:rPr>
      </w:pPr>
      <w:r>
        <w:rPr>
          <w:i/>
          <w:color w:val="000000"/>
        </w:rPr>
        <w:t>Музей истории города Историко-архитектурный музей</w:t>
      </w:r>
      <w:r>
        <w:rPr>
          <w:color w:val="000000"/>
        </w:rPr>
        <w:t xml:space="preserve"> – знакомит историей образования родного города, природой и нашими знаменитыми земляками.</w:t>
      </w:r>
    </w:p>
    <w:p>
      <w:r>
        <w:rPr>
          <w:i/>
          <w:color w:val="000000"/>
        </w:rPr>
        <w:t>Пожарная часть</w:t>
      </w:r>
      <w:r>
        <w:rPr>
          <w:color w:val="000000"/>
        </w:rPr>
        <w:t xml:space="preserve"> - экскурсии, встречи с работниками пожарной части, конкурсы по ППБ, консультации, инструктажи.</w:t>
      </w:r>
    </w:p>
    <w:p/>
    <w:p/>
    <w:p>
      <w:pPr>
        <w:spacing w:line="223" w:lineRule="auto"/>
        <w:jc w:val="center"/>
        <w:rPr>
          <w:sz w:val="20"/>
          <w:szCs w:val="20"/>
        </w:rPr>
      </w:pPr>
      <w:r>
        <w:rPr>
          <w:b/>
          <w:bCs/>
          <w:i/>
          <w:iCs/>
        </w:rPr>
        <w:t>Преемственность ДОУ и школы</w:t>
      </w:r>
    </w:p>
    <w:p>
      <w:pPr>
        <w:tabs>
          <w:tab w:val="left" w:pos="2440"/>
          <w:tab w:val="left" w:pos="4040"/>
          <w:tab w:val="left" w:pos="6120"/>
          <w:tab w:val="left" w:pos="6560"/>
          <w:tab w:val="left" w:pos="8460"/>
          <w:tab w:val="left" w:pos="8900"/>
        </w:tabs>
        <w:spacing w:line="234" w:lineRule="auto"/>
        <w:rPr>
          <w:sz w:val="20"/>
          <w:szCs w:val="20"/>
        </w:rPr>
      </w:pPr>
      <w:r>
        <w:rPr>
          <w:i/>
          <w:iCs/>
        </w:rPr>
        <w:t>Цель</w:t>
      </w:r>
      <w:r>
        <w:t>:</w:t>
      </w:r>
      <w:r>
        <w:rPr>
          <w:sz w:val="20"/>
          <w:szCs w:val="20"/>
        </w:rPr>
        <w:t xml:space="preserve"> </w:t>
      </w:r>
      <w:r>
        <w:t>обеспечение</w:t>
      </w:r>
      <w:r>
        <w:rPr>
          <w:sz w:val="20"/>
          <w:szCs w:val="20"/>
        </w:rPr>
        <w:t xml:space="preserve"> </w:t>
      </w:r>
      <w:r>
        <w:t>преемственности</w:t>
      </w:r>
      <w:r>
        <w:rPr>
          <w:sz w:val="20"/>
          <w:szCs w:val="20"/>
        </w:rPr>
        <w:t xml:space="preserve"> </w:t>
      </w:r>
      <w:r>
        <w:t>и</w:t>
      </w:r>
      <w:r>
        <w:rPr>
          <w:sz w:val="20"/>
          <w:szCs w:val="20"/>
        </w:rPr>
        <w:t xml:space="preserve"> </w:t>
      </w:r>
      <w:r>
        <w:t>непрерывности</w:t>
      </w:r>
      <w:r>
        <w:rPr>
          <w:sz w:val="20"/>
          <w:szCs w:val="20"/>
        </w:rPr>
        <w:t xml:space="preserve"> </w:t>
      </w:r>
      <w:r>
        <w:t>в</w:t>
      </w:r>
      <w:r>
        <w:rPr>
          <w:sz w:val="20"/>
          <w:szCs w:val="20"/>
        </w:rPr>
        <w:t xml:space="preserve"> </w:t>
      </w:r>
      <w:r>
        <w:t>организации</w:t>
      </w:r>
      <w:r>
        <w:rPr>
          <w:sz w:val="20"/>
          <w:szCs w:val="20"/>
        </w:rPr>
        <w:t xml:space="preserve"> </w:t>
      </w:r>
      <w:r>
        <w:t>образовательной, воспитательной, учебно-методической работы между дошкольным и начальным звеном образования.</w:t>
      </w:r>
    </w:p>
    <w:p>
      <w:pPr>
        <w:spacing w:line="3" w:lineRule="exact"/>
        <w:rPr>
          <w:sz w:val="20"/>
          <w:szCs w:val="20"/>
        </w:rPr>
      </w:pPr>
    </w:p>
    <w:p>
      <w:pPr>
        <w:rPr>
          <w:sz w:val="20"/>
          <w:szCs w:val="20"/>
        </w:rPr>
      </w:pPr>
      <w:r>
        <w:rPr>
          <w:i/>
          <w:iCs/>
        </w:rPr>
        <w:t>Задачи:</w:t>
      </w:r>
    </w:p>
    <w:p>
      <w:pPr>
        <w:numPr>
          <w:ilvl w:val="0"/>
          <w:numId w:val="75"/>
        </w:numPr>
        <w:tabs>
          <w:tab w:val="left" w:pos="1940"/>
        </w:tabs>
        <w:suppressAutoHyphens w:val="0"/>
        <w:spacing w:line="239" w:lineRule="auto"/>
        <w:rPr>
          <w:rFonts w:ascii="Symbol" w:hAnsi="Symbol" w:cs="Symbol"/>
        </w:rPr>
      </w:pPr>
      <w:r>
        <w:t>Согласовать цели и задачи дошкольного и школьного начального образования.</w:t>
      </w:r>
    </w:p>
    <w:p>
      <w:pPr>
        <w:numPr>
          <w:ilvl w:val="0"/>
          <w:numId w:val="75"/>
        </w:numPr>
        <w:tabs>
          <w:tab w:val="left" w:pos="1940"/>
        </w:tabs>
        <w:suppressAutoHyphens w:val="0"/>
        <w:spacing w:line="239" w:lineRule="auto"/>
        <w:rPr>
          <w:rFonts w:ascii="Symbol" w:hAnsi="Symbol" w:cs="Symbol"/>
        </w:rPr>
      </w:pPr>
      <w:r>
        <w:t>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pPr>
        <w:spacing w:line="31" w:lineRule="exact"/>
        <w:rPr>
          <w:rFonts w:ascii="Symbol" w:hAnsi="Symbol" w:cs="Symbol"/>
        </w:rPr>
      </w:pPr>
    </w:p>
    <w:p>
      <w:pPr>
        <w:numPr>
          <w:ilvl w:val="0"/>
          <w:numId w:val="75"/>
        </w:numPr>
        <w:tabs>
          <w:tab w:val="left" w:pos="1940"/>
        </w:tabs>
        <w:suppressAutoHyphens w:val="0"/>
        <w:spacing w:line="226" w:lineRule="auto"/>
        <w:rPr>
          <w:rFonts w:ascii="Symbol" w:hAnsi="Symbol" w:cs="Symbol"/>
        </w:rPr>
      </w:pPr>
      <w:r>
        <w:t>Обеспечить условия для реализации плавного, бесстрессового перехода детей от игровой к учебной деятельности.</w:t>
      </w:r>
    </w:p>
    <w:p>
      <w:pPr>
        <w:spacing w:line="34" w:lineRule="exact"/>
        <w:rPr>
          <w:rFonts w:ascii="Symbol" w:hAnsi="Symbol" w:cs="Symbol"/>
        </w:rPr>
      </w:pPr>
    </w:p>
    <w:p>
      <w:pPr>
        <w:spacing w:line="233" w:lineRule="auto"/>
      </w:pPr>
      <w:r>
        <w:t xml:space="preserve">Взаимодействие </w:t>
      </w:r>
      <w:r>
        <w:rPr>
          <w:bCs/>
        </w:rPr>
        <w:t>МДОУ «Детский сад № 21»</w:t>
      </w:r>
      <w:r>
        <w:rPr>
          <w:sz w:val="22"/>
          <w:szCs w:val="22"/>
          <w:lang w:eastAsia="ru-RU"/>
        </w:rPr>
        <w:t xml:space="preserve"> </w:t>
      </w:r>
      <w:r>
        <w:t xml:space="preserve"> и школы в процессе подготовки детей к школьному</w:t>
      </w:r>
      <w:r>
        <w:rPr>
          <w:sz w:val="20"/>
          <w:szCs w:val="20"/>
        </w:rPr>
        <w:t xml:space="preserve"> </w:t>
      </w:r>
      <w:r>
        <w:t>обучению предполагает создание комплекса условий, обеспечивающих формирование готовности ребенка к школе на основе единых требований. Такая целенаправленная работа по подготовке детей к школе способствует:</w:t>
      </w:r>
    </w:p>
    <w:p>
      <w:pPr>
        <w:spacing w:line="30" w:lineRule="exact"/>
        <w:rPr>
          <w:sz w:val="20"/>
          <w:szCs w:val="20"/>
        </w:rPr>
      </w:pPr>
    </w:p>
    <w:p>
      <w:pPr>
        <w:numPr>
          <w:ilvl w:val="0"/>
          <w:numId w:val="76"/>
        </w:numPr>
        <w:tabs>
          <w:tab w:val="left" w:pos="1691"/>
        </w:tabs>
        <w:suppressAutoHyphens w:val="0"/>
        <w:spacing w:line="228" w:lineRule="auto"/>
        <w:rPr>
          <w:rFonts w:ascii="Symbol" w:hAnsi="Symbol" w:cs="Symbol"/>
        </w:rPr>
      </w:pPr>
      <w:r>
        <w:t>созданию и совершенствованию благоприятных условий для обеспечения: личностного развития ребенка;</w:t>
      </w:r>
    </w:p>
    <w:p>
      <w:pPr>
        <w:numPr>
          <w:ilvl w:val="0"/>
          <w:numId w:val="76"/>
        </w:numPr>
        <w:tabs>
          <w:tab w:val="left" w:pos="1700"/>
        </w:tabs>
        <w:suppressAutoHyphens w:val="0"/>
        <w:spacing w:line="239" w:lineRule="auto"/>
        <w:rPr>
          <w:rFonts w:ascii="Symbol" w:hAnsi="Symbol" w:cs="Symbol"/>
        </w:rPr>
      </w:pPr>
      <w:r>
        <w:t>укрепления психического и физического здоровья;</w:t>
      </w:r>
    </w:p>
    <w:p>
      <w:pPr>
        <w:numPr>
          <w:ilvl w:val="0"/>
          <w:numId w:val="76"/>
        </w:numPr>
        <w:tabs>
          <w:tab w:val="left" w:pos="1700"/>
        </w:tabs>
        <w:suppressAutoHyphens w:val="0"/>
        <w:spacing w:line="239" w:lineRule="auto"/>
        <w:rPr>
          <w:rFonts w:ascii="Symbol" w:hAnsi="Symbol" w:cs="Symbol"/>
        </w:rPr>
      </w:pPr>
      <w:r>
        <w:t>целостного восприятия картины окружающего мира;</w:t>
      </w:r>
    </w:p>
    <w:p>
      <w:pPr>
        <w:numPr>
          <w:ilvl w:val="0"/>
          <w:numId w:val="76"/>
        </w:numPr>
        <w:tabs>
          <w:tab w:val="left" w:pos="1700"/>
        </w:tabs>
        <w:suppressAutoHyphens w:val="0"/>
        <w:spacing w:line="238" w:lineRule="auto"/>
        <w:rPr>
          <w:rFonts w:ascii="Symbol" w:hAnsi="Symbol" w:cs="Symbol"/>
        </w:rPr>
      </w:pPr>
      <w:r>
        <w:t>формирования социально-нравственных норм и готовности к школьному обучению;</w:t>
      </w:r>
    </w:p>
    <w:p>
      <w:pPr>
        <w:spacing w:line="5" w:lineRule="exact"/>
        <w:rPr>
          <w:rFonts w:ascii="Symbol" w:hAnsi="Symbol" w:cs="Symbol"/>
        </w:rPr>
      </w:pPr>
    </w:p>
    <w:p>
      <w:pPr>
        <w:numPr>
          <w:ilvl w:val="0"/>
          <w:numId w:val="76"/>
        </w:numPr>
        <w:tabs>
          <w:tab w:val="left" w:pos="1700"/>
        </w:tabs>
        <w:suppressAutoHyphens w:val="0"/>
        <w:rPr>
          <w:rFonts w:ascii="Symbol" w:hAnsi="Symbol" w:cs="Symbol"/>
        </w:rPr>
      </w:pPr>
      <w:r>
        <w:t>преодоления разноуровневой подготовки.</w:t>
      </w:r>
    </w:p>
    <w:p>
      <w:pPr>
        <w:spacing w:line="29" w:lineRule="exact"/>
        <w:rPr>
          <w:rFonts w:ascii="Symbol" w:hAnsi="Symbol" w:cs="Symbol"/>
        </w:rPr>
      </w:pPr>
    </w:p>
    <w:p>
      <w:pPr>
        <w:numPr>
          <w:ilvl w:val="0"/>
          <w:numId w:val="76"/>
        </w:numPr>
        <w:tabs>
          <w:tab w:val="left" w:pos="1700"/>
        </w:tabs>
        <w:suppressAutoHyphens w:val="0"/>
        <w:spacing w:line="226" w:lineRule="auto"/>
        <w:rPr>
          <w:rFonts w:ascii="Symbol" w:hAnsi="Symbol" w:cs="Symbol"/>
        </w:rPr>
      </w:pPr>
      <w:r>
        <w:t>созданию единой системы диагностических методик за достигнутым уровнем развития детей и дальнейшего прогнозирования его развития.</w:t>
      </w:r>
    </w:p>
    <w:p>
      <w:pPr>
        <w:numPr>
          <w:ilvl w:val="0"/>
          <w:numId w:val="76"/>
        </w:numPr>
        <w:tabs>
          <w:tab w:val="left" w:pos="1700"/>
        </w:tabs>
        <w:suppressAutoHyphens w:val="0"/>
        <w:spacing w:line="241" w:lineRule="auto"/>
        <w:rPr>
          <w:rFonts w:ascii="Symbol" w:hAnsi="Symbol" w:cs="Symbol"/>
        </w:rPr>
      </w:pPr>
      <w:r>
        <w:t>совершенствованию форм организации учебно-воспитательного процесса и методов обучения в ДОУ и начальной школе.</w:t>
      </w:r>
    </w:p>
    <w:p>
      <w:pPr>
        <w:spacing w:line="27" w:lineRule="exact"/>
        <w:rPr>
          <w:rFonts w:ascii="Symbol" w:hAnsi="Symbol" w:cs="Symbol"/>
        </w:rPr>
      </w:pPr>
    </w:p>
    <w:p>
      <w:pPr>
        <w:numPr>
          <w:ilvl w:val="0"/>
          <w:numId w:val="76"/>
        </w:numPr>
        <w:tabs>
          <w:tab w:val="left" w:pos="1700"/>
        </w:tabs>
        <w:suppressAutoHyphens w:val="0"/>
        <w:spacing w:line="226" w:lineRule="auto"/>
        <w:rPr>
          <w:rFonts w:ascii="Symbol" w:hAnsi="Symbol" w:cs="Symbol"/>
        </w:rPr>
      </w:pPr>
      <w:r>
        <w:t>обеспечению более успешной адаптации детей к обучению в начальных классах, сохранению желания дошкольников учиться и развиваться</w:t>
      </w:r>
    </w:p>
    <w:p>
      <w:pPr>
        <w:spacing w:line="233" w:lineRule="auto"/>
      </w:pPr>
      <w: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pPr>
        <w:spacing w:line="233" w:lineRule="auto"/>
        <w:rPr>
          <w:sz w:val="20"/>
          <w:szCs w:val="20"/>
        </w:rPr>
      </w:pPr>
    </w:p>
    <w:p>
      <w:pPr>
        <w:jc w:val="center"/>
      </w:pPr>
      <w:r>
        <w:rPr>
          <w:b/>
          <w:bCs/>
          <w:i/>
          <w:color w:val="000000"/>
        </w:rPr>
        <w:t xml:space="preserve">Работа консультационного пункта </w:t>
      </w:r>
    </w:p>
    <w:p>
      <w:pPr>
        <w:ind w:firstLine="709"/>
        <w:rPr>
          <w:b/>
        </w:rPr>
      </w:pPr>
      <w:r>
        <w:rPr>
          <w:bCs/>
        </w:rPr>
        <w:t>В  МДОУ «»Детский сад №21»  работает консультационный пункт для родителей детей, не посещающих дошкольное учреждение.</w:t>
      </w:r>
    </w:p>
    <w:p>
      <w:pPr>
        <w:ind w:firstLine="709"/>
        <w:rPr>
          <w:b/>
        </w:rPr>
      </w:pPr>
      <w:r>
        <w:rPr>
          <w:b/>
        </w:rPr>
        <w:t>Цель:</w:t>
      </w:r>
      <w:r>
        <w:t xml:space="preserve"> психологическое сопровождение неорганизованных детей и их родителей на базе консультационного пункта детского сада.</w:t>
      </w:r>
    </w:p>
    <w:p>
      <w:pPr>
        <w:ind w:firstLine="709"/>
      </w:pPr>
      <w:r>
        <w:rPr>
          <w:b/>
        </w:rPr>
        <w:t xml:space="preserve">Задачи: </w:t>
      </w:r>
    </w:p>
    <w:p>
      <w:pPr>
        <w:ind w:firstLine="709"/>
      </w:pPr>
      <w:r>
        <w:t xml:space="preserve">1. Выявление уровня психологического развития ребенка </w:t>
      </w:r>
    </w:p>
    <w:p>
      <w:pPr>
        <w:ind w:firstLine="709"/>
      </w:pPr>
      <w:r>
        <w:t xml:space="preserve">2. Выявление группы здоровья ребенка </w:t>
      </w:r>
    </w:p>
    <w:p>
      <w:pPr>
        <w:ind w:firstLine="709"/>
      </w:pPr>
      <w:r>
        <w:t xml:space="preserve">3. Повышение компетентности и грамотности родителей (законных представителей) в вопросах развития и воспитания ребенка (детей) </w:t>
      </w:r>
    </w:p>
    <w:p>
      <w:pPr>
        <w:ind w:firstLine="709"/>
      </w:pPr>
      <w:r>
        <w:t xml:space="preserve">4. Обеспечение родителей (законных представителей)  информацией по психологическим проблемам </w:t>
      </w:r>
    </w:p>
    <w:p>
      <w:pPr>
        <w:ind w:firstLine="709"/>
      </w:pPr>
      <w:r>
        <w:t xml:space="preserve">5. Помощь в решении трудностей возникающих в семейном воспитании </w:t>
      </w:r>
    </w:p>
    <w:p>
      <w:pPr>
        <w:ind w:firstLine="709"/>
      </w:pPr>
      <w:r>
        <w:t xml:space="preserve">6. Выявление и профилактика возможных отклонений в развитии ребенка </w:t>
      </w:r>
    </w:p>
    <w:p>
      <w:pPr>
        <w:ind w:firstLine="709"/>
      </w:pPr>
    </w:p>
    <w:p>
      <w:pPr>
        <w:ind w:firstLine="709"/>
      </w:pPr>
      <w:r>
        <w:rPr>
          <w:b/>
        </w:rPr>
        <w:t xml:space="preserve">Участники: </w:t>
      </w:r>
    </w:p>
    <w:p>
      <w:pPr>
        <w:ind w:firstLine="709"/>
      </w:pPr>
      <w:r>
        <w:t xml:space="preserve">Дети </w:t>
      </w:r>
    </w:p>
    <w:p>
      <w:pPr>
        <w:ind w:firstLine="709"/>
      </w:pPr>
      <w:r>
        <w:t>Родители (законных представителей)</w:t>
      </w:r>
    </w:p>
    <w:p>
      <w:pPr>
        <w:ind w:firstLine="709"/>
      </w:pPr>
      <w:r>
        <w:t xml:space="preserve">Специалисты МДОУ: заведующий, старший воспитатель, учитель – логопед, педагог – психолог, инструктор по физической культуре, музыкальный руководитель, старшая медицинская сестра, врач, воспитатели групп. </w:t>
      </w:r>
    </w:p>
    <w:p>
      <w:pPr>
        <w:ind w:firstLine="709"/>
      </w:pPr>
    </w:p>
    <w:p>
      <w:pPr>
        <w:ind w:firstLine="709"/>
      </w:pPr>
      <w:r>
        <w:rPr>
          <w:b/>
        </w:rPr>
        <w:t xml:space="preserve">Тематика консультирования: </w:t>
      </w:r>
    </w:p>
    <w:p>
      <w:pPr>
        <w:ind w:firstLine="709"/>
      </w:pPr>
      <w:r>
        <w:t>По правилам приема ребенка в ДОУ</w:t>
      </w:r>
    </w:p>
    <w:p>
      <w:pPr>
        <w:ind w:firstLine="709"/>
      </w:pPr>
      <w:r>
        <w:t>По адаптации детей к детскому саду;</w:t>
      </w:r>
    </w:p>
    <w:p>
      <w:pPr>
        <w:ind w:firstLine="709"/>
      </w:pPr>
      <w:r>
        <w:t>По особенностям развития ребенка;</w:t>
      </w:r>
    </w:p>
    <w:p>
      <w:pPr>
        <w:ind w:firstLine="709"/>
      </w:pPr>
      <w:r>
        <w:t>По вопросам оздоровления и физического воспитания;</w:t>
      </w:r>
    </w:p>
    <w:p>
      <w:pPr>
        <w:ind w:firstLine="709"/>
      </w:pPr>
      <w:r>
        <w:t xml:space="preserve">По развитию творческих способностей. </w:t>
      </w:r>
    </w:p>
    <w:p>
      <w:pPr>
        <w:ind w:firstLine="709"/>
        <w:rPr>
          <w:bCs/>
        </w:rPr>
      </w:pPr>
      <w:r>
        <w:t>По индивидуальным запросам родителей (законных представителей)</w:t>
      </w:r>
    </w:p>
    <w:p>
      <w:pPr>
        <w:spacing w:line="233" w:lineRule="auto"/>
        <w:rPr>
          <w:sz w:val="20"/>
          <w:szCs w:val="20"/>
        </w:rPr>
      </w:pPr>
    </w:p>
    <w:p>
      <w:pPr>
        <w:spacing w:line="264" w:lineRule="auto"/>
        <w:ind w:left="993" w:right="200" w:hanging="455"/>
        <w:rPr>
          <w:b/>
          <w:bCs/>
        </w:rPr>
      </w:pPr>
      <w:r>
        <w:rPr>
          <w:b/>
          <w:bCs/>
        </w:rPr>
        <w:br w:type="page"/>
      </w:r>
    </w:p>
    <w:p>
      <w:pPr>
        <w:pStyle w:val="16"/>
        <w:numPr>
          <w:ilvl w:val="0"/>
          <w:numId w:val="21"/>
        </w:numPr>
        <w:spacing w:after="0" w:line="240" w:lineRule="auto"/>
        <w:ind w:left="426" w:right="198" w:hanging="426"/>
        <w:rPr>
          <w:rFonts w:ascii="Times New Roman" w:hAnsi="Times New Roman"/>
          <w:b/>
          <w:bCs/>
          <w:sz w:val="28"/>
          <w:szCs w:val="28"/>
        </w:rPr>
      </w:pPr>
      <w:r>
        <w:rPr>
          <w:rFonts w:ascii="Times New Roman" w:hAnsi="Times New Roman"/>
          <w:b/>
          <w:bCs/>
          <w:sz w:val="28"/>
          <w:szCs w:val="28"/>
        </w:rPr>
        <w:t>Организационный раздел</w:t>
      </w:r>
    </w:p>
    <w:p>
      <w:pPr>
        <w:pStyle w:val="16"/>
        <w:numPr>
          <w:ilvl w:val="1"/>
          <w:numId w:val="21"/>
        </w:numPr>
        <w:spacing w:after="0" w:line="240" w:lineRule="auto"/>
        <w:ind w:left="426" w:right="198" w:hanging="426"/>
        <w:rPr>
          <w:rFonts w:ascii="Times New Roman" w:hAnsi="Times New Roman"/>
          <w:sz w:val="24"/>
          <w:szCs w:val="24"/>
        </w:rPr>
      </w:pPr>
      <w:r>
        <w:rPr>
          <w:rFonts w:ascii="Times New Roman" w:hAnsi="Times New Roman"/>
          <w:b/>
          <w:bCs/>
          <w:i/>
          <w:iCs/>
          <w:sz w:val="24"/>
          <w:szCs w:val="24"/>
        </w:rPr>
        <w:t xml:space="preserve"> Психолого-педагогические условия, обеспечивающие развитие ребенка</w:t>
      </w:r>
    </w:p>
    <w:p>
      <w:pPr>
        <w:pStyle w:val="16"/>
        <w:spacing w:after="0" w:line="240" w:lineRule="auto"/>
        <w:ind w:left="0"/>
        <w:rPr>
          <w:rFonts w:ascii="Times New Roman" w:hAnsi="Times New Roman"/>
          <w:b/>
          <w:bCs/>
          <w:i/>
          <w:iCs/>
          <w:sz w:val="24"/>
          <w:szCs w:val="24"/>
        </w:rPr>
      </w:pPr>
      <w:r>
        <w:rPr>
          <w:rFonts w:ascii="Times New Roman" w:hAnsi="Times New Roman"/>
          <w:b/>
          <w:bCs/>
          <w:i/>
          <w:iCs/>
          <w:sz w:val="24"/>
          <w:szCs w:val="24"/>
        </w:rPr>
        <w:t>А) Обязательная часть</w:t>
      </w:r>
    </w:p>
    <w:p>
      <w:pPr>
        <w:pStyle w:val="16"/>
        <w:spacing w:after="0" w:line="240" w:lineRule="auto"/>
        <w:ind w:left="0"/>
        <w:rPr>
          <w:rFonts w:ascii="Times New Roman" w:hAnsi="Times New Roman"/>
          <w:sz w:val="24"/>
          <w:szCs w:val="24"/>
        </w:rPr>
      </w:pPr>
      <w:r>
        <w:rPr>
          <w:rFonts w:ascii="Times New Roman" w:hAnsi="Times New Roman"/>
          <w:bCs/>
          <w:iCs/>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личностно-порождающее взаимодействие взрослых с детьми, формирование игры как важнейшего фактора развития ребенка, создание развивающей образовательной среды, профессиональное развитие педагогов.</w:t>
      </w:r>
    </w:p>
    <w:p>
      <w:r>
        <w:t>Важнейшим условием реализации «Программы» является создание развивающей и эмоционально комфортной для обучающегося образовательной среды. Пребывание в детском саду должно доставлять ребенку радость, а образовательные ситуации должны быть увлекательными.</w:t>
      </w:r>
    </w:p>
    <w:p>
      <w:r>
        <w:t>Важнейшие образовательные ориентиры:</w:t>
      </w:r>
    </w:p>
    <w:p>
      <w:pPr>
        <w:numPr>
          <w:ilvl w:val="0"/>
          <w:numId w:val="77"/>
        </w:numPr>
      </w:pPr>
      <w:r>
        <w:t>обеспечение эмоционального благополучия обучающихся;</w:t>
      </w:r>
    </w:p>
    <w:p>
      <w:pPr>
        <w:numPr>
          <w:ilvl w:val="0"/>
          <w:numId w:val="77"/>
        </w:numPr>
      </w:pPr>
      <w:r>
        <w:t>создание условий для формирования доброжелательного и внимательного отношения детей к другим людям;</w:t>
      </w:r>
    </w:p>
    <w:p>
      <w:pPr>
        <w:numPr>
          <w:ilvl w:val="0"/>
          <w:numId w:val="77"/>
        </w:numPr>
        <w:rPr>
          <w:sz w:val="20"/>
          <w:szCs w:val="20"/>
        </w:rPr>
      </w:pPr>
      <w:r>
        <w:t>развитие детской  самостоятельности  (инициативности,  автономии и ответственности);</w:t>
      </w:r>
    </w:p>
    <w:p>
      <w:pPr>
        <w:numPr>
          <w:ilvl w:val="0"/>
          <w:numId w:val="77"/>
        </w:numPr>
        <w:rPr>
          <w:sz w:val="20"/>
          <w:szCs w:val="20"/>
        </w:rPr>
      </w:pPr>
      <w:r>
        <w:t>развитие детских способностей,  формирующихся  в  разных видах деятельности.</w:t>
      </w:r>
    </w:p>
    <w:p/>
    <w:p>
      <w:r>
        <w:rPr>
          <w:b/>
          <w:bCs/>
        </w:rPr>
        <w:t>Для реализации этих целей педагогам рекомендуется:</w:t>
      </w:r>
    </w:p>
    <w:p>
      <w:pPr>
        <w:numPr>
          <w:ilvl w:val="0"/>
          <w:numId w:val="78"/>
        </w:numPr>
        <w:tabs>
          <w:tab w:val="left" w:pos="553"/>
        </w:tabs>
        <w:suppressAutoHyphens w:val="0"/>
      </w:pPr>
      <w:r>
        <w:t>проявлять уважение к личности обучающегося и развивать демократический стиль взаимодействия с ним и с другими педагогами;</w:t>
      </w:r>
    </w:p>
    <w:p>
      <w:pPr>
        <w:numPr>
          <w:ilvl w:val="0"/>
          <w:numId w:val="78"/>
        </w:numPr>
        <w:tabs>
          <w:tab w:val="left" w:pos="461"/>
        </w:tabs>
        <w:suppressAutoHyphens w:val="0"/>
      </w:pPr>
      <w:r>
        <w:t>создавать условия для принятия обучающимся ответственности и проявления эмпатии к другим людям;</w:t>
      </w:r>
    </w:p>
    <w:p>
      <w:pPr>
        <w:numPr>
          <w:ilvl w:val="0"/>
          <w:numId w:val="78"/>
        </w:numPr>
        <w:tabs>
          <w:tab w:val="left" w:pos="457"/>
        </w:tabs>
        <w:suppressAutoHyphens w:val="0"/>
      </w:pPr>
      <w:r>
        <w:t>обсуждать совместно с детьми возникающие конфликты, помогать решать их, вырабатывать общие правила, учить проявлять уважение друг к другу;</w:t>
      </w:r>
    </w:p>
    <w:p>
      <w:pPr>
        <w:numPr>
          <w:ilvl w:val="0"/>
          <w:numId w:val="78"/>
        </w:numPr>
        <w:tabs>
          <w:tab w:val="left" w:pos="400"/>
        </w:tabs>
        <w:suppressAutoHyphens w:val="0"/>
      </w:pPr>
      <w:r>
        <w:t>обсуждать  с  обучающимися  важные жизненные вопросы,  стимулировать проявление позиции обучающегося;</w:t>
      </w:r>
    </w:p>
    <w:p>
      <w:pPr>
        <w:numPr>
          <w:ilvl w:val="0"/>
          <w:numId w:val="79"/>
        </w:numPr>
        <w:tabs>
          <w:tab w:val="left" w:pos="433"/>
        </w:tabs>
        <w:suppressAutoHyphens w:val="0"/>
      </w:pPr>
      <w:r>
        <w:t>обращать внимание обучающихся на тот факт, что люди различаются по своим убеждениям и ценностям, обсуждать, как это влияет на их поведение;</w:t>
      </w:r>
    </w:p>
    <w:p>
      <w:pPr>
        <w:numPr>
          <w:ilvl w:val="0"/>
          <w:numId w:val="79"/>
        </w:numPr>
        <w:tabs>
          <w:tab w:val="left" w:pos="452"/>
        </w:tabs>
        <w:suppressAutoHyphens w:val="0"/>
      </w:pPr>
      <w: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p>
      <w:r>
        <w:t xml:space="preserve">Система дошкольного образования в </w:t>
      </w:r>
      <w:r>
        <w:rPr>
          <w:bCs/>
        </w:rPr>
        <w:t>МДОУ «Детский сад № 21»</w:t>
      </w:r>
      <w:r>
        <w:rPr>
          <w:sz w:val="22"/>
          <w:szCs w:val="22"/>
          <w:lang w:eastAsia="ru-RU"/>
        </w:rPr>
        <w:t xml:space="preserve"> </w:t>
      </w:r>
      <w:r>
        <w:t xml:space="preserve">нацелена на то, чтобы у ребенка развивались игра и познавательная активность. В </w:t>
      </w:r>
      <w:r>
        <w:rPr>
          <w:bCs/>
        </w:rPr>
        <w:t>МДОУ «Детский сад № 21»</w:t>
      </w:r>
      <w:r>
        <w:rPr>
          <w:sz w:val="22"/>
          <w:szCs w:val="22"/>
          <w:lang w:eastAsia="ru-RU"/>
        </w:rPr>
        <w:t xml:space="preserve"> </w:t>
      </w:r>
      <w:r>
        <w:t xml:space="preserve"> созданы условия для проявления таких качеств, как: инициативность, жизнерадостность, любопытство и стремление узнавать новое.</w:t>
      </w:r>
    </w:p>
    <w:p>
      <w:pPr>
        <w:rPr>
          <w:sz w:val="20"/>
          <w:szCs w:val="20"/>
        </w:rPr>
      </w:pPr>
    </w:p>
    <w:p>
      <w:pPr>
        <w:rPr>
          <w:sz w:val="20"/>
          <w:szCs w:val="20"/>
        </w:rPr>
      </w:pPr>
      <w:r>
        <w:rPr>
          <w:b/>
        </w:rPr>
        <w:t>Адекватная организация образовательной среды</w:t>
      </w:r>
      <w:r>
        <w:t xml:space="preserve">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обучающегося и становление его личности.</w:t>
      </w:r>
    </w:p>
    <w:p>
      <w:pPr>
        <w:rPr>
          <w:sz w:val="20"/>
          <w:szCs w:val="20"/>
        </w:rPr>
      </w:pPr>
    </w:p>
    <w:p>
      <w:pPr>
        <w:rPr>
          <w:sz w:val="20"/>
          <w:szCs w:val="20"/>
        </w:rPr>
      </w:pPr>
      <w: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w:t>
      </w:r>
      <w:r>
        <w:rPr>
          <w:sz w:val="20"/>
          <w:szCs w:val="20"/>
        </w:rPr>
        <w:t xml:space="preserve"> и</w:t>
      </w:r>
      <w:r>
        <w:t xml:space="preserve"> символами). Благодаря этому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pPr>
        <w:spacing w:line="233" w:lineRule="auto"/>
        <w:rPr>
          <w:sz w:val="20"/>
          <w:szCs w:val="20"/>
        </w:rPr>
      </w:pPr>
      <w:r>
        <w:t>Все ситуации повседневной жизни, в которых оказывается ребенок в детском</w:t>
      </w:r>
      <w:r>
        <w:rPr>
          <w:sz w:val="20"/>
          <w:szCs w:val="20"/>
        </w:rPr>
        <w:t xml:space="preserve"> </w:t>
      </w:r>
      <w:r>
        <w:t>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pPr>
        <w:spacing w:line="2" w:lineRule="exact"/>
        <w:rPr>
          <w:sz w:val="20"/>
          <w:szCs w:val="20"/>
        </w:rPr>
      </w:pPr>
    </w:p>
    <w:p>
      <w:pPr>
        <w:ind w:right="-239"/>
        <w:rPr>
          <w:sz w:val="20"/>
          <w:szCs w:val="20"/>
        </w:rPr>
      </w:pPr>
      <w:r>
        <w:rPr>
          <w:b/>
          <w:bCs/>
        </w:rPr>
        <w:t>Роль педагога в организации психолого-педагогических условий</w:t>
      </w:r>
    </w:p>
    <w:p>
      <w:pPr>
        <w:spacing w:line="5" w:lineRule="exact"/>
        <w:rPr>
          <w:sz w:val="20"/>
          <w:szCs w:val="20"/>
        </w:rPr>
      </w:pPr>
    </w:p>
    <w:p>
      <w:pPr>
        <w:rPr>
          <w:sz w:val="20"/>
          <w:szCs w:val="20"/>
        </w:rPr>
      </w:pPr>
      <w:r>
        <w:rPr>
          <w:b/>
          <w:bCs/>
        </w:rPr>
        <w:t>Обеспечение эмоционального благополучия ребенка</w:t>
      </w:r>
    </w:p>
    <w:p>
      <w:pPr>
        <w:tabs>
          <w:tab w:val="left" w:pos="2560"/>
          <w:tab w:val="left" w:pos="4520"/>
          <w:tab w:val="left" w:pos="6220"/>
          <w:tab w:val="left" w:pos="7300"/>
          <w:tab w:val="left" w:pos="8800"/>
        </w:tabs>
        <w:spacing w:line="233" w:lineRule="auto"/>
        <w:rPr>
          <w:sz w:val="20"/>
          <w:szCs w:val="20"/>
        </w:rPr>
      </w:pPr>
      <w:r>
        <w:t>Обеспечение эмоционального благополучия обучающегося достигается за  счет</w:t>
      </w:r>
      <w:r>
        <w:rPr>
          <w:sz w:val="20"/>
          <w:szCs w:val="20"/>
        </w:rPr>
        <w:t xml:space="preserve"> </w:t>
      </w:r>
      <w:r>
        <w:t>уважения к его индивидуальности, чуткости к его эмоциональному состоянию, поддержки его чувства собственного достоинства. Педагоги должны создать атмосферу принятия, в которой каждый обучающийся чувствует, что его ценят и принимают таким, какой он есть; могут выслушать его и понять.</w:t>
      </w:r>
    </w:p>
    <w:p>
      <w:pPr>
        <w:spacing w:line="11" w:lineRule="exact"/>
        <w:rPr>
          <w:sz w:val="20"/>
          <w:szCs w:val="20"/>
        </w:rPr>
      </w:pPr>
    </w:p>
    <w:p>
      <w:pPr>
        <w:rPr>
          <w:sz w:val="20"/>
          <w:szCs w:val="20"/>
        </w:rPr>
      </w:pPr>
      <w:r>
        <w:rPr>
          <w:b/>
          <w:bCs/>
        </w:rPr>
        <w:t>Для обеспечения в группе эмоционального благополучия педагог должен:</w:t>
      </w:r>
    </w:p>
    <w:p>
      <w:pPr>
        <w:numPr>
          <w:ilvl w:val="0"/>
          <w:numId w:val="80"/>
        </w:numPr>
        <w:tabs>
          <w:tab w:val="left" w:pos="400"/>
        </w:tabs>
        <w:suppressAutoHyphens w:val="0"/>
        <w:spacing w:line="233" w:lineRule="auto"/>
      </w:pPr>
      <w:r>
        <w:t>общаться с обучающимися доброжелательно, без обвинений и угроз;</w:t>
      </w:r>
    </w:p>
    <w:p>
      <w:pPr>
        <w:spacing w:line="15" w:lineRule="exact"/>
      </w:pPr>
    </w:p>
    <w:p>
      <w:pPr>
        <w:numPr>
          <w:ilvl w:val="0"/>
          <w:numId w:val="80"/>
        </w:numPr>
        <w:tabs>
          <w:tab w:val="left" w:pos="495"/>
        </w:tabs>
        <w:suppressAutoHyphens w:val="0"/>
        <w:spacing w:line="233" w:lineRule="auto"/>
        <w:ind w:right="20"/>
      </w:pPr>
      <w:r>
        <w:t>внимательно выслушивать обучающихся, показывать, что понимает их чувства, помогать делиться своими переживаниями и мыслями;</w:t>
      </w:r>
    </w:p>
    <w:p>
      <w:pPr>
        <w:spacing w:line="3" w:lineRule="exact"/>
      </w:pPr>
    </w:p>
    <w:p>
      <w:pPr>
        <w:numPr>
          <w:ilvl w:val="0"/>
          <w:numId w:val="80"/>
        </w:numPr>
        <w:tabs>
          <w:tab w:val="left" w:pos="400"/>
        </w:tabs>
        <w:suppressAutoHyphens w:val="0"/>
      </w:pPr>
      <w:r>
        <w:t>помогать обучающимся обнаружить конструктивные варианты поведения;</w:t>
      </w:r>
    </w:p>
    <w:p>
      <w:pPr>
        <w:spacing w:line="9" w:lineRule="exact"/>
      </w:pPr>
    </w:p>
    <w:p>
      <w:pPr>
        <w:numPr>
          <w:ilvl w:val="0"/>
          <w:numId w:val="80"/>
        </w:numPr>
        <w:tabs>
          <w:tab w:val="left" w:pos="461"/>
        </w:tabs>
        <w:suppressAutoHyphens w:val="0"/>
        <w:spacing w:line="236" w:lineRule="auto"/>
      </w:pPr>
      <w:r>
        <w:t>создавать ситуации, в которых обучающиеся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pPr>
        <w:spacing w:line="16" w:lineRule="exact"/>
      </w:pPr>
    </w:p>
    <w:p>
      <w:pPr>
        <w:numPr>
          <w:ilvl w:val="0"/>
          <w:numId w:val="80"/>
        </w:numPr>
        <w:tabs>
          <w:tab w:val="left" w:pos="409"/>
        </w:tabs>
        <w:suppressAutoHyphens w:val="0"/>
        <w:spacing w:line="233" w:lineRule="auto"/>
        <w:ind w:right="20"/>
      </w:pPr>
      <w:r>
        <w:t>обеспечивать в течение дня чередование ситуаций, в которых обучающиеся играют вместе и могут при желании побыть в одиночестве или в небольшой группе детей.</w:t>
      </w:r>
    </w:p>
    <w:p>
      <w:pPr>
        <w:spacing w:line="244" w:lineRule="auto"/>
        <w:ind w:right="-259"/>
        <w:rPr>
          <w:sz w:val="20"/>
          <w:szCs w:val="20"/>
        </w:rPr>
      </w:pPr>
      <w:r>
        <w:rPr>
          <w:b/>
          <w:bCs/>
        </w:rPr>
        <w:t>Особенности организации развивающей предметно-пространственной среды для обеспечения эмоционального благополучия ребенка.</w:t>
      </w:r>
    </w:p>
    <w:p>
      <w:pPr>
        <w:spacing w:line="6" w:lineRule="exact"/>
        <w:rPr>
          <w:sz w:val="20"/>
          <w:szCs w:val="20"/>
        </w:rPr>
      </w:pPr>
    </w:p>
    <w:p>
      <w:pPr>
        <w:spacing w:line="238" w:lineRule="auto"/>
        <w:rPr>
          <w:sz w:val="20"/>
          <w:szCs w:val="20"/>
        </w:rPr>
      </w:pPr>
      <w: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обучающихся,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w:t>
      </w:r>
    </w:p>
    <w:p>
      <w:pPr>
        <w:spacing w:line="19" w:lineRule="exact"/>
        <w:rPr>
          <w:sz w:val="20"/>
          <w:szCs w:val="20"/>
        </w:rPr>
      </w:pPr>
    </w:p>
    <w:p>
      <w:pPr>
        <w:spacing w:line="236" w:lineRule="auto"/>
        <w:rPr>
          <w:sz w:val="20"/>
          <w:szCs w:val="20"/>
        </w:rPr>
      </w:pPr>
      <w:r>
        <w:t>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pPr>
        <w:spacing w:line="16" w:lineRule="exact"/>
        <w:rPr>
          <w:sz w:val="20"/>
          <w:szCs w:val="20"/>
        </w:rPr>
      </w:pPr>
    </w:p>
    <w:p>
      <w:pPr>
        <w:spacing w:line="233" w:lineRule="auto"/>
        <w:ind w:right="20"/>
        <w:rPr>
          <w:b/>
          <w:bCs/>
        </w:rPr>
      </w:pPr>
      <w:r>
        <w:rPr>
          <w:b/>
          <w:bCs/>
        </w:rPr>
        <w:t xml:space="preserve">Формирование доброжелательных, внимательных отношений. </w:t>
      </w:r>
    </w:p>
    <w:p>
      <w:pPr>
        <w:spacing w:line="233" w:lineRule="auto"/>
        <w:ind w:right="20"/>
        <w:rPr>
          <w:sz w:val="20"/>
          <w:szCs w:val="20"/>
        </w:rPr>
      </w:pPr>
      <w:r>
        <w:t>Воспитание у обучающихся доброжелательного и внимательного отношения к людям</w:t>
      </w:r>
      <w:r>
        <w:rPr>
          <w:sz w:val="20"/>
          <w:szCs w:val="20"/>
        </w:rPr>
        <w:t xml:space="preserve"> </w:t>
      </w:r>
      <w:r>
        <w:t>возможно только в том случае, если педагог сам относится к обучающимся доброжелательно и внимательно, помогает конструктивно разрешать возникающие конфликты.</w:t>
      </w:r>
    </w:p>
    <w:p>
      <w:pPr>
        <w:spacing w:line="12" w:lineRule="exact"/>
        <w:rPr>
          <w:sz w:val="20"/>
          <w:szCs w:val="20"/>
        </w:rPr>
      </w:pPr>
    </w:p>
    <w:p>
      <w:pPr>
        <w:spacing w:line="237" w:lineRule="auto"/>
        <w:ind w:right="20"/>
        <w:rPr>
          <w:sz w:val="20"/>
          <w:szCs w:val="20"/>
        </w:rPr>
      </w:pPr>
      <w:r>
        <w:t>Д</w:t>
      </w:r>
      <w:r>
        <w:rPr>
          <w:b/>
          <w:bCs/>
        </w:rPr>
        <w:t>ля формирования у обучающихся доброжелательного отношения к людям педагогу</w:t>
      </w:r>
      <w:r>
        <w:t xml:space="preserve"> </w:t>
      </w:r>
      <w:r>
        <w:rPr>
          <w:b/>
          <w:bCs/>
        </w:rPr>
        <w:t>следует:</w:t>
      </w:r>
    </w:p>
    <w:p>
      <w:pPr>
        <w:numPr>
          <w:ilvl w:val="0"/>
          <w:numId w:val="81"/>
        </w:numPr>
        <w:tabs>
          <w:tab w:val="left" w:pos="400"/>
        </w:tabs>
        <w:suppressAutoHyphens w:val="0"/>
        <w:spacing w:line="235" w:lineRule="auto"/>
      </w:pPr>
      <w:r>
        <w:t>устанавливать понятные для обучающихся правила взаимодействия;</w:t>
      </w:r>
    </w:p>
    <w:p>
      <w:pPr>
        <w:spacing w:line="15" w:lineRule="exact"/>
      </w:pPr>
    </w:p>
    <w:p>
      <w:pPr>
        <w:numPr>
          <w:ilvl w:val="0"/>
          <w:numId w:val="81"/>
        </w:numPr>
        <w:tabs>
          <w:tab w:val="left" w:pos="404"/>
        </w:tabs>
        <w:suppressAutoHyphens w:val="0"/>
        <w:spacing w:line="233" w:lineRule="auto"/>
        <w:ind w:right="2400"/>
      </w:pPr>
      <w:r>
        <w:t>создавать ситуации обсуждения правил, прояснения обучающимся их смысла;</w:t>
      </w:r>
    </w:p>
    <w:p>
      <w:pPr>
        <w:spacing w:line="16" w:lineRule="exact"/>
      </w:pPr>
    </w:p>
    <w:p>
      <w:pPr>
        <w:numPr>
          <w:ilvl w:val="0"/>
          <w:numId w:val="81"/>
        </w:numPr>
        <w:tabs>
          <w:tab w:val="left" w:pos="452"/>
        </w:tabs>
        <w:suppressAutoHyphens w:val="0"/>
        <w:spacing w:line="236" w:lineRule="auto"/>
      </w:pPr>
      <w:r>
        <w:t>поддерживать инициативу детей старшего дошкольного возраста по созданию новых норм и правил (когда обучающиеся совместно предлагают правила для разрешения возникающих проблемных ситуаций).</w:t>
      </w:r>
    </w:p>
    <w:p>
      <w:pPr>
        <w:spacing w:line="4" w:lineRule="exact"/>
        <w:rPr>
          <w:sz w:val="20"/>
          <w:szCs w:val="20"/>
        </w:rPr>
      </w:pPr>
    </w:p>
    <w:p>
      <w:pPr>
        <w:rPr>
          <w:sz w:val="20"/>
          <w:szCs w:val="20"/>
        </w:rPr>
      </w:pPr>
      <w:r>
        <w:rPr>
          <w:b/>
          <w:bCs/>
        </w:rPr>
        <w:t>Развитие самостоятельности</w:t>
      </w:r>
    </w:p>
    <w:p>
      <w:pPr>
        <w:tabs>
          <w:tab w:val="left" w:pos="2140"/>
          <w:tab w:val="left" w:pos="4360"/>
          <w:tab w:val="left" w:pos="5600"/>
          <w:tab w:val="left" w:pos="6200"/>
          <w:tab w:val="left" w:pos="7400"/>
        </w:tabs>
        <w:rPr>
          <w:sz w:val="20"/>
          <w:szCs w:val="20"/>
        </w:rPr>
      </w:pPr>
      <w:r>
        <w:t>Развитие самостоятельности включает две стороны:</w:t>
      </w:r>
      <w:r>
        <w:rPr>
          <w:sz w:val="20"/>
          <w:szCs w:val="20"/>
        </w:rPr>
        <w:t xml:space="preserve"> </w:t>
      </w:r>
      <w:r>
        <w:rPr>
          <w:sz w:val="23"/>
          <w:szCs w:val="23"/>
        </w:rPr>
        <w:t>адаптивную  (умение</w:t>
      </w:r>
      <w:r>
        <w:rPr>
          <w:sz w:val="20"/>
          <w:szCs w:val="20"/>
        </w:rPr>
        <w:t xml:space="preserve"> </w:t>
      </w:r>
      <w:r>
        <w:t>понимать существующие социальные нормы и действовать в соответствии с ними) и активную (готовность принимать самостоятельные решения) .</w:t>
      </w:r>
    </w:p>
    <w:p>
      <w:pPr>
        <w:spacing w:line="237" w:lineRule="auto"/>
        <w:rPr>
          <w:sz w:val="20"/>
          <w:szCs w:val="20"/>
        </w:rPr>
      </w:pPr>
      <w:r>
        <w:t>В ходе реализации «Программы» обучающиеся получают позитивный социальный опыт создания и воплощения собственных замыслов. Обучаюиеся должны чувствовать, что их попытки пробовать новое, в том числе и при планировании собственной жизни в течение дня, будут поддержаны взрослыми.</w:t>
      </w:r>
    </w:p>
    <w:p>
      <w:pPr>
        <w:spacing w:line="14" w:lineRule="exact"/>
        <w:rPr>
          <w:sz w:val="20"/>
          <w:szCs w:val="20"/>
        </w:rPr>
      </w:pPr>
    </w:p>
    <w:p>
      <w:pPr>
        <w:spacing w:line="236" w:lineRule="auto"/>
        <w:rPr>
          <w:sz w:val="20"/>
          <w:szCs w:val="20"/>
        </w:rPr>
      </w:pPr>
      <w:r>
        <w:t>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обучающихся событий.</w:t>
      </w:r>
    </w:p>
    <w:p>
      <w:pPr>
        <w:spacing w:line="16" w:lineRule="exact"/>
        <w:rPr>
          <w:sz w:val="20"/>
          <w:szCs w:val="20"/>
        </w:rPr>
      </w:pPr>
    </w:p>
    <w:p>
      <w:pPr>
        <w:spacing w:line="236" w:lineRule="auto"/>
        <w:ind w:right="20"/>
        <w:rPr>
          <w:sz w:val="20"/>
          <w:szCs w:val="20"/>
        </w:rPr>
      </w:pPr>
      <w: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pPr>
        <w:spacing w:line="12" w:lineRule="exact"/>
        <w:rPr>
          <w:sz w:val="20"/>
          <w:szCs w:val="20"/>
        </w:rPr>
      </w:pPr>
    </w:p>
    <w:p>
      <w:pPr>
        <w:spacing w:line="235" w:lineRule="auto"/>
        <w:ind w:right="20"/>
        <w:rPr>
          <w:sz w:val="20"/>
          <w:szCs w:val="20"/>
        </w:rPr>
      </w:pPr>
      <w:r>
        <w:rPr>
          <w:b/>
        </w:rPr>
        <w:t>Для формирования детской самостоятельности педагог должен</w:t>
      </w:r>
      <w:r>
        <w:t xml:space="preserve"> выстраивать образовательную среду таким образом, чтобы обучающиеся могли:</w:t>
      </w:r>
    </w:p>
    <w:p>
      <w:pPr>
        <w:spacing w:line="12" w:lineRule="exact"/>
        <w:rPr>
          <w:sz w:val="20"/>
          <w:szCs w:val="20"/>
        </w:rPr>
      </w:pPr>
    </w:p>
    <w:p>
      <w:pPr>
        <w:numPr>
          <w:ilvl w:val="0"/>
          <w:numId w:val="82"/>
        </w:numPr>
        <w:tabs>
          <w:tab w:val="left" w:pos="409"/>
        </w:tabs>
        <w:suppressAutoHyphens w:val="0"/>
        <w:spacing w:line="235" w:lineRule="auto"/>
        <w:ind w:right="2000"/>
      </w:pPr>
      <w:r>
        <w:t>учиться на собственном опыте, экспериментировать с различными объектами, в том числе с растениями;</w:t>
      </w:r>
    </w:p>
    <w:p>
      <w:pPr>
        <w:spacing w:line="1" w:lineRule="exact"/>
      </w:pPr>
    </w:p>
    <w:p>
      <w:pPr>
        <w:numPr>
          <w:ilvl w:val="0"/>
          <w:numId w:val="82"/>
        </w:numPr>
        <w:tabs>
          <w:tab w:val="left" w:pos="400"/>
        </w:tabs>
        <w:suppressAutoHyphens w:val="0"/>
        <w:spacing w:line="237" w:lineRule="auto"/>
      </w:pPr>
      <w:r>
        <w:t>находиться в течение дня как в одновозрастных, так и в разновозрастных группах;</w:t>
      </w:r>
    </w:p>
    <w:p>
      <w:pPr>
        <w:spacing w:line="15" w:lineRule="exact"/>
      </w:pPr>
    </w:p>
    <w:p>
      <w:pPr>
        <w:numPr>
          <w:ilvl w:val="0"/>
          <w:numId w:val="82"/>
        </w:numPr>
        <w:tabs>
          <w:tab w:val="left" w:pos="452"/>
        </w:tabs>
        <w:suppressAutoHyphens w:val="0"/>
        <w:spacing w:line="233" w:lineRule="auto"/>
      </w:pPr>
      <w:r>
        <w:t>изменять или конструировать игровое пространство в соответствии с возникающими игровыми ситуациями;</w:t>
      </w:r>
    </w:p>
    <w:p>
      <w:pPr>
        <w:spacing w:line="5" w:lineRule="exact"/>
        <w:rPr>
          <w:sz w:val="20"/>
          <w:szCs w:val="20"/>
        </w:rPr>
      </w:pPr>
    </w:p>
    <w:p>
      <w:pPr>
        <w:numPr>
          <w:ilvl w:val="0"/>
          <w:numId w:val="82"/>
        </w:numPr>
        <w:rPr>
          <w:sz w:val="20"/>
          <w:szCs w:val="20"/>
        </w:rPr>
      </w:pPr>
      <w:r>
        <w:t>быть  автономными  в  своих действиях и  принятии  доступных им решений.</w:t>
      </w:r>
    </w:p>
    <w:p>
      <w:pPr>
        <w:spacing w:line="10" w:lineRule="exact"/>
        <w:rPr>
          <w:sz w:val="20"/>
          <w:szCs w:val="20"/>
        </w:rPr>
      </w:pPr>
    </w:p>
    <w:p>
      <w:pPr>
        <w:numPr>
          <w:ilvl w:val="1"/>
          <w:numId w:val="83"/>
        </w:numPr>
        <w:tabs>
          <w:tab w:val="left" w:pos="1196"/>
        </w:tabs>
        <w:suppressAutoHyphens w:val="0"/>
        <w:spacing w:line="235" w:lineRule="auto"/>
        <w:ind w:right="20"/>
      </w:pPr>
      <w:r>
        <w:t>целью поддержания детской инициативы педагогам следует регулярно создавать ситуации, в которых обучающиеся учатся:</w:t>
      </w:r>
    </w:p>
    <w:p>
      <w:pPr>
        <w:spacing w:line="1" w:lineRule="exact"/>
      </w:pPr>
    </w:p>
    <w:p>
      <w:pPr>
        <w:numPr>
          <w:ilvl w:val="0"/>
          <w:numId w:val="83"/>
        </w:numPr>
        <w:tabs>
          <w:tab w:val="left" w:pos="400"/>
        </w:tabs>
        <w:suppressAutoHyphens w:val="0"/>
        <w:spacing w:line="237" w:lineRule="auto"/>
      </w:pPr>
      <w:r>
        <w:t>при участии взрослого обсуждать важные события со сверстниками;</w:t>
      </w:r>
    </w:p>
    <w:p>
      <w:pPr>
        <w:spacing w:line="15" w:lineRule="exact"/>
      </w:pPr>
    </w:p>
    <w:p>
      <w:pPr>
        <w:numPr>
          <w:ilvl w:val="0"/>
          <w:numId w:val="83"/>
        </w:numPr>
        <w:tabs>
          <w:tab w:val="left" w:pos="423"/>
        </w:tabs>
        <w:suppressAutoHyphens w:val="0"/>
        <w:spacing w:line="233" w:lineRule="auto"/>
        <w:ind w:right="20"/>
      </w:pPr>
      <w:r>
        <w:t>совершать выбор и обосновывать его (например, детям можно предлагать специальные способы фиксации их выбора);</w:t>
      </w:r>
    </w:p>
    <w:p>
      <w:pPr>
        <w:spacing w:line="4" w:lineRule="exact"/>
      </w:pPr>
    </w:p>
    <w:p>
      <w:pPr>
        <w:numPr>
          <w:ilvl w:val="0"/>
          <w:numId w:val="83"/>
        </w:numPr>
        <w:tabs>
          <w:tab w:val="left" w:pos="400"/>
        </w:tabs>
        <w:suppressAutoHyphens w:val="0"/>
      </w:pPr>
      <w:r>
        <w:t>предъявлять и обосновывать свою инициативу (замыслы, предложения и пр.);</w:t>
      </w:r>
    </w:p>
    <w:p>
      <w:pPr>
        <w:numPr>
          <w:ilvl w:val="0"/>
          <w:numId w:val="83"/>
        </w:numPr>
        <w:tabs>
          <w:tab w:val="left" w:pos="400"/>
        </w:tabs>
        <w:suppressAutoHyphens w:val="0"/>
        <w:spacing w:line="237" w:lineRule="auto"/>
      </w:pPr>
      <w:r>
        <w:t>планировать собственные действия индивидуально и в малой группе, команде;</w:t>
      </w:r>
    </w:p>
    <w:p>
      <w:pPr>
        <w:spacing w:line="15" w:lineRule="exact"/>
      </w:pPr>
    </w:p>
    <w:p>
      <w:pPr>
        <w:numPr>
          <w:ilvl w:val="0"/>
          <w:numId w:val="83"/>
        </w:numPr>
        <w:tabs>
          <w:tab w:val="left" w:pos="398"/>
        </w:tabs>
        <w:suppressAutoHyphens w:val="0"/>
        <w:spacing w:line="233" w:lineRule="auto"/>
        <w:ind w:right="420"/>
      </w:pPr>
      <w:r>
        <w:t>оценивать результаты своих действий индивидуально и в малой группе, команде. Важно, чтобы все утренники и праздники создавались с учетом детской инициативы и включали импровизации и презентации детских произведений.</w:t>
      </w:r>
    </w:p>
    <w:p>
      <w:pPr>
        <w:tabs>
          <w:tab w:val="left" w:pos="1276"/>
        </w:tabs>
        <w:rPr>
          <w:sz w:val="20"/>
          <w:szCs w:val="20"/>
        </w:rPr>
      </w:pPr>
      <w:r>
        <w:rPr>
          <w:b/>
          <w:bCs/>
        </w:rPr>
        <w:t>Особенности организации предметно-пространственной среды для развития</w:t>
      </w:r>
      <w:r>
        <w:rPr>
          <w:sz w:val="20"/>
          <w:szCs w:val="20"/>
        </w:rPr>
        <w:t xml:space="preserve"> </w:t>
      </w:r>
      <w:r>
        <w:rPr>
          <w:b/>
          <w:bCs/>
        </w:rPr>
        <w:t>самостоятельности.</w:t>
      </w:r>
    </w:p>
    <w:p>
      <w:pPr>
        <w:spacing w:line="5" w:lineRule="exact"/>
        <w:rPr>
          <w:sz w:val="20"/>
          <w:szCs w:val="20"/>
        </w:rPr>
      </w:pPr>
    </w:p>
    <w:p>
      <w:pPr>
        <w:spacing w:line="238" w:lineRule="auto"/>
        <w:rPr>
          <w:sz w:val="20"/>
          <w:szCs w:val="20"/>
        </w:rPr>
      </w:pPr>
      <w: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обучающиеся могли выбрать пространство активности (площадку) по собственному желанию.</w:t>
      </w:r>
    </w:p>
    <w:p>
      <w:pPr>
        <w:spacing w:line="12" w:lineRule="exact"/>
        <w:rPr>
          <w:sz w:val="20"/>
          <w:szCs w:val="20"/>
        </w:rPr>
      </w:pPr>
    </w:p>
    <w:p>
      <w:pPr>
        <w:rPr>
          <w:sz w:val="20"/>
          <w:szCs w:val="20"/>
        </w:rPr>
      </w:pPr>
      <w:r>
        <w:rPr>
          <w:b/>
          <w:bCs/>
        </w:rPr>
        <w:t>Создание условий для развития свободной игровой деятельности</w:t>
      </w:r>
    </w:p>
    <w:p>
      <w:pPr>
        <w:spacing w:line="233" w:lineRule="auto"/>
        <w:rPr>
          <w:sz w:val="20"/>
          <w:szCs w:val="20"/>
        </w:rPr>
      </w:pPr>
      <w:r>
        <w:t>Игра — одно из наиболее ценных новообразований дошкольного возраста. Играя,</w:t>
      </w:r>
      <w:r>
        <w:rPr>
          <w:sz w:val="20"/>
          <w:szCs w:val="20"/>
        </w:rPr>
        <w:t xml:space="preserve"> </w:t>
      </w:r>
      <w:r>
        <w:t>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pPr>
        <w:spacing w:line="14" w:lineRule="exact"/>
        <w:rPr>
          <w:sz w:val="20"/>
          <w:szCs w:val="20"/>
        </w:rPr>
      </w:pPr>
    </w:p>
    <w:p>
      <w:pPr>
        <w:tabs>
          <w:tab w:val="left" w:pos="500"/>
        </w:tabs>
        <w:suppressAutoHyphens w:val="0"/>
        <w:ind w:left="851"/>
        <w:rPr>
          <w:b/>
          <w:bCs/>
        </w:rPr>
      </w:pPr>
      <w:r>
        <w:rPr>
          <w:b/>
          <w:bCs/>
        </w:rPr>
        <w:t xml:space="preserve"> С целью развития игровой деятельности педагоги должны уметь:</w:t>
      </w:r>
    </w:p>
    <w:p>
      <w:pPr>
        <w:numPr>
          <w:ilvl w:val="0"/>
          <w:numId w:val="84"/>
        </w:numPr>
        <w:spacing w:line="233" w:lineRule="auto"/>
        <w:rPr>
          <w:b/>
          <w:bCs/>
        </w:rPr>
      </w:pPr>
      <w:r>
        <w:t>создавать в течение дня условия для свободной игры детей;</w:t>
      </w:r>
    </w:p>
    <w:p>
      <w:pPr>
        <w:spacing w:line="4" w:lineRule="exact"/>
        <w:rPr>
          <w:sz w:val="20"/>
          <w:szCs w:val="20"/>
        </w:rPr>
      </w:pPr>
    </w:p>
    <w:p>
      <w:pPr>
        <w:numPr>
          <w:ilvl w:val="0"/>
          <w:numId w:val="84"/>
        </w:numPr>
        <w:rPr>
          <w:sz w:val="20"/>
          <w:szCs w:val="20"/>
        </w:rPr>
      </w:pPr>
      <w:r>
        <w:t>определять  игровые ситуации,  в  которых детям  нужна  косвенная помощь;</w:t>
      </w:r>
    </w:p>
    <w:p>
      <w:pPr>
        <w:spacing w:line="10" w:lineRule="exact"/>
        <w:rPr>
          <w:sz w:val="20"/>
          <w:szCs w:val="20"/>
        </w:rPr>
      </w:pPr>
    </w:p>
    <w:p>
      <w:pPr>
        <w:numPr>
          <w:ilvl w:val="0"/>
          <w:numId w:val="84"/>
        </w:numPr>
        <w:tabs>
          <w:tab w:val="left" w:pos="423"/>
        </w:tabs>
        <w:suppressAutoHyphens w:val="0"/>
        <w:spacing w:line="235" w:lineRule="auto"/>
      </w:pPr>
      <w:r>
        <w:t>наблюдать за играющими детьми и понимать, какие именно события дня отражаются в игре;</w:t>
      </w:r>
    </w:p>
    <w:p>
      <w:pPr>
        <w:spacing w:line="1" w:lineRule="exact"/>
      </w:pPr>
    </w:p>
    <w:p>
      <w:pPr>
        <w:numPr>
          <w:ilvl w:val="0"/>
          <w:numId w:val="84"/>
        </w:numPr>
        <w:tabs>
          <w:tab w:val="left" w:pos="400"/>
        </w:tabs>
        <w:suppressAutoHyphens w:val="0"/>
        <w:spacing w:line="237" w:lineRule="auto"/>
      </w:pPr>
      <w:r>
        <w:t>отличать детей с развитой игровой деятельностью от тех, у кого игра развита слабо;</w:t>
      </w:r>
    </w:p>
    <w:p>
      <w:pPr>
        <w:numPr>
          <w:ilvl w:val="0"/>
          <w:numId w:val="84"/>
        </w:numPr>
        <w:tabs>
          <w:tab w:val="left" w:pos="509"/>
        </w:tabs>
        <w:suppressAutoHyphens w:val="0"/>
        <w:spacing w:line="235" w:lineRule="auto"/>
        <w:ind w:right="20"/>
      </w:pPr>
      <w:r>
        <w:t>косвенно руководить игрой, если игра носит стереотипный характер (например, предлагать новые идеи или способы реализации детских идей).</w:t>
      </w:r>
    </w:p>
    <w:p>
      <w:pPr>
        <w:spacing w:line="11" w:lineRule="exact"/>
      </w:pPr>
    </w:p>
    <w:p>
      <w:pPr>
        <w:spacing w:line="235" w:lineRule="auto"/>
        <w:ind w:right="20"/>
      </w:pPr>
      <w:r>
        <w:t>Кроме того, педагоги должны знать детскую субкультуру: наиболее типичные роли и игры детей, понимать их значимость.</w:t>
      </w:r>
    </w:p>
    <w:p>
      <w:pPr>
        <w:spacing w:line="12" w:lineRule="exact"/>
      </w:pPr>
    </w:p>
    <w:p>
      <w:pPr>
        <w:spacing w:line="236" w:lineRule="auto"/>
        <w:ind w:right="20"/>
      </w:pPr>
      <w: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pPr>
        <w:spacing w:line="2" w:lineRule="exact"/>
        <w:rPr>
          <w:sz w:val="20"/>
          <w:szCs w:val="20"/>
        </w:rPr>
      </w:pPr>
    </w:p>
    <w:p>
      <w:pPr>
        <w:rPr>
          <w:sz w:val="20"/>
          <w:szCs w:val="20"/>
        </w:rPr>
      </w:pPr>
      <w:r>
        <w:rPr>
          <w:b/>
          <w:bCs/>
        </w:rPr>
        <w:t>Особенности организации развивающей  предметно-пространственной среды для развития</w:t>
      </w:r>
      <w:r>
        <w:rPr>
          <w:sz w:val="20"/>
          <w:szCs w:val="20"/>
        </w:rPr>
        <w:t xml:space="preserve"> </w:t>
      </w:r>
      <w:r>
        <w:rPr>
          <w:b/>
          <w:bCs/>
        </w:rPr>
        <w:t>игровой деятельности</w:t>
      </w:r>
      <w:r>
        <w:t>.</w:t>
      </w:r>
    </w:p>
    <w:p>
      <w:pPr>
        <w:spacing w:line="222" w:lineRule="auto"/>
        <w:rPr>
          <w:sz w:val="20"/>
          <w:szCs w:val="20"/>
        </w:rPr>
      </w:pPr>
      <w:r>
        <w:t>Игровая среда должна стимулировать детскую активность и постоянно обновляться</w:t>
      </w:r>
    </w:p>
    <w:p>
      <w:pPr>
        <w:spacing w:line="11" w:lineRule="exact"/>
        <w:rPr>
          <w:sz w:val="20"/>
          <w:szCs w:val="20"/>
        </w:rPr>
      </w:pPr>
    </w:p>
    <w:p>
      <w:pPr>
        <w:numPr>
          <w:ilvl w:val="0"/>
          <w:numId w:val="85"/>
        </w:numPr>
        <w:tabs>
          <w:tab w:val="left" w:pos="504"/>
        </w:tabs>
        <w:suppressAutoHyphens w:val="0"/>
        <w:spacing w:line="237" w:lineRule="auto"/>
        <w:ind w:right="20"/>
      </w:pPr>
      <w:r>
        <w:t>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pPr>
        <w:spacing w:line="18" w:lineRule="exact"/>
      </w:pPr>
    </w:p>
    <w:p>
      <w:pPr>
        <w:spacing w:line="233" w:lineRule="auto"/>
        <w:ind w:right="20"/>
        <w:rPr>
          <w:b/>
          <w:bCs/>
        </w:rPr>
      </w:pPr>
      <w:r>
        <w:rPr>
          <w:b/>
          <w:bCs/>
        </w:rPr>
        <w:t xml:space="preserve">Создание условий для развития познавательной деятельности </w:t>
      </w:r>
    </w:p>
    <w:p>
      <w:pPr>
        <w:spacing w:line="233" w:lineRule="auto"/>
        <w:ind w:right="20"/>
      </w:pPr>
      <w: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pPr>
        <w:spacing w:line="12" w:lineRule="exact"/>
      </w:pPr>
    </w:p>
    <w:p>
      <w:r>
        <w:rPr>
          <w:b/>
          <w:bCs/>
        </w:rPr>
        <w:t>Стимулировать детскую познавательную активность педагог может:</w:t>
      </w:r>
    </w:p>
    <w:p>
      <w:pPr>
        <w:spacing w:line="5" w:lineRule="exact"/>
      </w:pPr>
    </w:p>
    <w:p>
      <w:pPr>
        <w:spacing w:line="235" w:lineRule="auto"/>
        <w:ind w:right="20"/>
      </w:pPr>
      <w:r>
        <w:t>• регулярно предлагая детям вопросы, требующие не только воспроизведения информации, но и мышления;</w:t>
      </w:r>
    </w:p>
    <w:p>
      <w:pPr>
        <w:spacing w:line="1" w:lineRule="exact"/>
      </w:pPr>
    </w:p>
    <w:p>
      <w:pPr>
        <w:spacing w:line="237" w:lineRule="auto"/>
      </w:pPr>
      <w:r>
        <w:t>•  регулярно предлагая детям открытые, творческие вопросы, в том  числе  — проблемно-противоречивые ситуации,  на которые могут быть даны разные ответы;</w:t>
      </w:r>
    </w:p>
    <w:p>
      <w:pPr>
        <w:numPr>
          <w:ilvl w:val="0"/>
          <w:numId w:val="86"/>
        </w:numPr>
        <w:tabs>
          <w:tab w:val="left" w:pos="400"/>
        </w:tabs>
        <w:suppressAutoHyphens w:val="0"/>
      </w:pPr>
      <w:r>
        <w:t>обеспечивая в ходе обсуждения атмосферу поддержки и принятия;</w:t>
      </w:r>
    </w:p>
    <w:p>
      <w:pPr>
        <w:spacing w:line="15" w:lineRule="exact"/>
      </w:pPr>
    </w:p>
    <w:p>
      <w:pPr>
        <w:numPr>
          <w:ilvl w:val="0"/>
          <w:numId w:val="86"/>
        </w:numPr>
        <w:tabs>
          <w:tab w:val="left" w:pos="457"/>
        </w:tabs>
        <w:suppressAutoHyphens w:val="0"/>
        <w:ind w:right="20"/>
      </w:pPr>
      <w:r>
        <w:t>позволяя детям определиться с решением в ходе обсуждения той или иной ситуации;</w:t>
      </w:r>
    </w:p>
    <w:p>
      <w:pPr>
        <w:numPr>
          <w:ilvl w:val="0"/>
          <w:numId w:val="86"/>
        </w:numPr>
        <w:tabs>
          <w:tab w:val="left" w:pos="418"/>
        </w:tabs>
        <w:suppressAutoHyphens w:val="0"/>
        <w:spacing w:line="233" w:lineRule="auto"/>
        <w:ind w:right="20"/>
      </w:pPr>
      <w: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pPr>
        <w:spacing w:line="3" w:lineRule="exact"/>
      </w:pPr>
    </w:p>
    <w:p>
      <w:pPr>
        <w:numPr>
          <w:ilvl w:val="0"/>
          <w:numId w:val="86"/>
        </w:numPr>
        <w:tabs>
          <w:tab w:val="left" w:pos="400"/>
        </w:tabs>
        <w:suppressAutoHyphens w:val="0"/>
      </w:pPr>
      <w:r>
        <w:t>строя обсуждение с учетом высказываний детей, которые могут изменить ход дискуссии;</w:t>
      </w:r>
    </w:p>
    <w:p>
      <w:pPr>
        <w:numPr>
          <w:ilvl w:val="0"/>
          <w:numId w:val="86"/>
        </w:numPr>
        <w:tabs>
          <w:tab w:val="left" w:pos="400"/>
        </w:tabs>
        <w:suppressAutoHyphens w:val="0"/>
        <w:spacing w:line="237" w:lineRule="auto"/>
      </w:pPr>
      <w:r>
        <w:t>помогая детям обнаружить ошибки в своих рассуждениях;</w:t>
      </w:r>
    </w:p>
    <w:p>
      <w:pPr>
        <w:spacing w:line="4" w:lineRule="exact"/>
      </w:pPr>
    </w:p>
    <w:p>
      <w:pPr>
        <w:numPr>
          <w:ilvl w:val="0"/>
          <w:numId w:val="86"/>
        </w:numPr>
        <w:tabs>
          <w:tab w:val="left" w:pos="400"/>
        </w:tabs>
        <w:suppressAutoHyphens w:val="0"/>
      </w:pPr>
      <w:r>
        <w:t>помогая организовать дискуссию;</w:t>
      </w:r>
    </w:p>
    <w:p>
      <w:pPr>
        <w:spacing w:line="9" w:lineRule="exact"/>
      </w:pPr>
    </w:p>
    <w:p>
      <w:pPr>
        <w:numPr>
          <w:ilvl w:val="0"/>
          <w:numId w:val="86"/>
        </w:numPr>
        <w:tabs>
          <w:tab w:val="left" w:pos="404"/>
        </w:tabs>
        <w:suppressAutoHyphens w:val="0"/>
        <w:spacing w:line="235" w:lineRule="auto"/>
      </w:pPr>
      <w:r>
        <w:t>предлагая дополнительные средства (двигательные, образные, в т. ч. наглядные модели и символы), в тех случаях, когда детям трудно решить задачу.</w:t>
      </w:r>
    </w:p>
    <w:p>
      <w:pPr>
        <w:spacing w:line="1" w:lineRule="exact"/>
      </w:pPr>
    </w:p>
    <w:p>
      <w:r>
        <w:t>Особенности организации предметно-пространственной среды для развития познавательной деятельности.</w:t>
      </w:r>
    </w:p>
    <w:p>
      <w:pPr>
        <w:spacing w:line="9" w:lineRule="exact"/>
      </w:pPr>
    </w:p>
    <w:p>
      <w:pPr>
        <w:spacing w:line="235" w:lineRule="auto"/>
      </w:pPr>
      <w: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pPr>
        <w:spacing w:line="4" w:lineRule="exact"/>
        <w:rPr>
          <w:sz w:val="20"/>
          <w:szCs w:val="20"/>
        </w:rPr>
      </w:pPr>
    </w:p>
    <w:p>
      <w:pPr>
        <w:rPr>
          <w:sz w:val="20"/>
          <w:szCs w:val="20"/>
        </w:rPr>
      </w:pPr>
      <w:r>
        <w:rPr>
          <w:b/>
          <w:bCs/>
        </w:rPr>
        <w:t>Создание условий для развития проектной деятельности</w:t>
      </w:r>
    </w:p>
    <w:p>
      <w:pPr>
        <w:spacing w:line="10" w:lineRule="exact"/>
        <w:rPr>
          <w:sz w:val="20"/>
          <w:szCs w:val="20"/>
        </w:rPr>
      </w:pPr>
    </w:p>
    <w:p>
      <w:pPr>
        <w:numPr>
          <w:ilvl w:val="1"/>
          <w:numId w:val="87"/>
        </w:numPr>
        <w:tabs>
          <w:tab w:val="left" w:pos="1240"/>
        </w:tabs>
        <w:suppressAutoHyphens w:val="0"/>
        <w:spacing w:line="233" w:lineRule="auto"/>
        <w:ind w:right="20"/>
      </w:pPr>
      <w:r>
        <w:t>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pPr>
        <w:spacing w:line="10" w:lineRule="exact"/>
        <w:rPr>
          <w:sz w:val="20"/>
          <w:szCs w:val="20"/>
        </w:rPr>
      </w:pPr>
    </w:p>
    <w:p>
      <w:pPr>
        <w:numPr>
          <w:ilvl w:val="0"/>
          <w:numId w:val="88"/>
        </w:numPr>
        <w:tabs>
          <w:tab w:val="left" w:pos="1220"/>
        </w:tabs>
        <w:suppressAutoHyphens w:val="0"/>
        <w:spacing w:line="235" w:lineRule="auto"/>
        <w:ind w:right="20"/>
      </w:pPr>
      <w:r>
        <w:t>целью развития проектной деятельности в группе следует создавать открытую атмосферу, которая вдохновляет детей на проектное действие и поощряет его.</w:t>
      </w:r>
    </w:p>
    <w:p>
      <w:pPr>
        <w:numPr>
          <w:ilvl w:val="0"/>
          <w:numId w:val="89"/>
        </w:numPr>
        <w:tabs>
          <w:tab w:val="left" w:pos="660"/>
        </w:tabs>
        <w:suppressAutoHyphens w:val="0"/>
        <w:spacing w:line="237" w:lineRule="auto"/>
      </w:pPr>
      <w:r>
        <w:t>ежедневно предоставлять детям возможность активно двигаться;</w:t>
      </w:r>
    </w:p>
    <w:p>
      <w:pPr>
        <w:spacing w:line="3" w:lineRule="exact"/>
      </w:pPr>
    </w:p>
    <w:p>
      <w:pPr>
        <w:numPr>
          <w:ilvl w:val="0"/>
          <w:numId w:val="89"/>
        </w:numPr>
        <w:tabs>
          <w:tab w:val="left" w:pos="660"/>
        </w:tabs>
        <w:suppressAutoHyphens w:val="0"/>
      </w:pPr>
      <w:r>
        <w:t>обучать детей правилам безопасности;</w:t>
      </w:r>
    </w:p>
    <w:p>
      <w:pPr>
        <w:spacing w:line="9" w:lineRule="exact"/>
      </w:pPr>
    </w:p>
    <w:p>
      <w:pPr>
        <w:numPr>
          <w:ilvl w:val="0"/>
          <w:numId w:val="89"/>
        </w:numPr>
        <w:tabs>
          <w:tab w:val="left" w:pos="721"/>
        </w:tabs>
        <w:suppressAutoHyphens w:val="0"/>
        <w:spacing w:line="235" w:lineRule="auto"/>
        <w:ind w:right="20"/>
      </w:pPr>
      <w: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pPr>
        <w:spacing w:line="12" w:lineRule="exact"/>
      </w:pPr>
    </w:p>
    <w:p>
      <w:pPr>
        <w:numPr>
          <w:ilvl w:val="0"/>
          <w:numId w:val="89"/>
        </w:numPr>
        <w:tabs>
          <w:tab w:val="left" w:pos="688"/>
        </w:tabs>
        <w:suppressAutoHyphens w:val="0"/>
        <w:spacing w:line="235" w:lineRule="auto"/>
        <w:ind w:right="20"/>
      </w:pPr>
      <w:r>
        <w:t>использовать различные методы обучения, помогающие детям с разным уровнем физического развития с удовольствием бегать, лазать, прыгать.</w:t>
      </w:r>
    </w:p>
    <w:p>
      <w:pPr>
        <w:spacing w:line="1" w:lineRule="exact"/>
      </w:pPr>
    </w:p>
    <w:p>
      <w:r>
        <w:rPr>
          <w:b/>
          <w:bCs/>
        </w:rPr>
        <w:t>Особенности организации развивающей предметно-пространственной среды для физического</w:t>
      </w:r>
      <w:r>
        <w:t xml:space="preserve">  </w:t>
      </w:r>
      <w:r>
        <w:rPr>
          <w:b/>
          <w:bCs/>
        </w:rPr>
        <w:t>развития.</w:t>
      </w:r>
    </w:p>
    <w:p>
      <w:pPr>
        <w:spacing w:line="5" w:lineRule="exact"/>
        <w:rPr>
          <w:sz w:val="20"/>
          <w:szCs w:val="20"/>
        </w:rPr>
      </w:pPr>
    </w:p>
    <w:p>
      <w:pPr>
        <w:spacing w:line="237" w:lineRule="auto"/>
        <w:rPr>
          <w:sz w:val="20"/>
          <w:szCs w:val="20"/>
        </w:rPr>
      </w:pPr>
      <w: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pPr>
        <w:spacing w:line="8" w:lineRule="exact"/>
        <w:rPr>
          <w:sz w:val="20"/>
          <w:szCs w:val="20"/>
        </w:rPr>
      </w:pPr>
    </w:p>
    <w:p>
      <w:r>
        <w:rPr>
          <w:b/>
          <w:bCs/>
        </w:rPr>
        <w:t xml:space="preserve">Игровое пространство (как на площадке, так и в помещениях) </w:t>
      </w:r>
      <w:r>
        <w:t xml:space="preserve">в МДОУ «Детский сад № 21» трансформируемое (меняется в зависимости от игры и предоставляет достаточно места для двигательной активности).            </w:t>
      </w:r>
    </w:p>
    <w:p>
      <w:r>
        <w:t xml:space="preserve">   Развивающая предметно-пространственная среда обеспечивает: </w:t>
      </w:r>
    </w:p>
    <w:p>
      <w:pPr>
        <w:pStyle w:val="16"/>
        <w:numPr>
          <w:ilvl w:val="0"/>
          <w:numId w:val="90"/>
        </w:numPr>
        <w:spacing w:after="0" w:line="240" w:lineRule="auto"/>
        <w:ind w:left="1570" w:hanging="357"/>
        <w:rPr>
          <w:rFonts w:ascii="Times New Roman" w:hAnsi="Times New Roman"/>
          <w:sz w:val="24"/>
          <w:szCs w:val="24"/>
        </w:rPr>
      </w:pPr>
      <w:r>
        <w:rPr>
          <w:rFonts w:ascii="Times New Roman" w:hAnsi="Times New Roman"/>
          <w:sz w:val="24"/>
          <w:szCs w:val="24"/>
        </w:rPr>
        <w:t>реализацию различных образовательных программ;</w:t>
      </w:r>
    </w:p>
    <w:p>
      <w:pPr>
        <w:pStyle w:val="16"/>
        <w:numPr>
          <w:ilvl w:val="0"/>
          <w:numId w:val="90"/>
        </w:numPr>
        <w:spacing w:after="0" w:line="240" w:lineRule="auto"/>
        <w:ind w:left="1570" w:hanging="357"/>
        <w:rPr>
          <w:rFonts w:ascii="Times New Roman" w:hAnsi="Times New Roman"/>
          <w:sz w:val="24"/>
          <w:szCs w:val="24"/>
        </w:rPr>
      </w:pPr>
      <w:r>
        <w:rPr>
          <w:rFonts w:ascii="Times New Roman" w:hAnsi="Times New Roman"/>
          <w:sz w:val="24"/>
          <w:szCs w:val="24"/>
        </w:rPr>
        <w:t xml:space="preserve">учет национально-культурных, климатических условий, в которых осуществляется образовательная деятельность; </w:t>
      </w:r>
    </w:p>
    <w:p>
      <w:pPr>
        <w:pStyle w:val="16"/>
        <w:numPr>
          <w:ilvl w:val="0"/>
          <w:numId w:val="90"/>
        </w:numPr>
        <w:spacing w:after="0" w:line="240" w:lineRule="auto"/>
        <w:ind w:left="1570" w:hanging="357"/>
        <w:rPr>
          <w:rFonts w:ascii="Times New Roman" w:hAnsi="Times New Roman"/>
          <w:sz w:val="24"/>
          <w:szCs w:val="24"/>
        </w:rPr>
      </w:pPr>
      <w:r>
        <w:rPr>
          <w:rFonts w:ascii="Times New Roman" w:hAnsi="Times New Roman"/>
          <w:sz w:val="24"/>
          <w:szCs w:val="24"/>
        </w:rPr>
        <w:t>учет возрастных особенностей детей.</w:t>
      </w:r>
    </w:p>
    <w:p>
      <w:r>
        <w:t>Развивающая предметно-пространственная среда детского сада:</w:t>
      </w:r>
    </w:p>
    <w:p>
      <w:pPr>
        <w:pStyle w:val="16"/>
        <w:numPr>
          <w:ilvl w:val="0"/>
          <w:numId w:val="91"/>
        </w:numPr>
        <w:spacing w:after="0" w:line="240" w:lineRule="auto"/>
        <w:ind w:left="1678" w:hanging="357"/>
        <w:rPr>
          <w:rFonts w:ascii="Times New Roman" w:hAnsi="Times New Roman"/>
          <w:sz w:val="24"/>
          <w:szCs w:val="24"/>
        </w:rPr>
      </w:pPr>
      <w:r>
        <w:rPr>
          <w:rFonts w:ascii="Times New Roman" w:hAnsi="Times New Roman"/>
          <w:sz w:val="24"/>
          <w:szCs w:val="24"/>
        </w:rPr>
        <w:t xml:space="preserve">содержательно-насыщенна, </w:t>
      </w:r>
    </w:p>
    <w:p>
      <w:pPr>
        <w:pStyle w:val="16"/>
        <w:numPr>
          <w:ilvl w:val="0"/>
          <w:numId w:val="91"/>
        </w:numPr>
        <w:spacing w:after="0" w:line="240" w:lineRule="auto"/>
        <w:ind w:left="1678" w:hanging="357"/>
        <w:rPr>
          <w:rFonts w:ascii="Times New Roman" w:hAnsi="Times New Roman"/>
          <w:sz w:val="24"/>
          <w:szCs w:val="24"/>
        </w:rPr>
      </w:pPr>
      <w:r>
        <w:rPr>
          <w:rFonts w:ascii="Times New Roman" w:hAnsi="Times New Roman"/>
          <w:sz w:val="24"/>
          <w:szCs w:val="24"/>
        </w:rPr>
        <w:t xml:space="preserve">трансформируема, </w:t>
      </w:r>
    </w:p>
    <w:p>
      <w:pPr>
        <w:pStyle w:val="16"/>
        <w:numPr>
          <w:ilvl w:val="0"/>
          <w:numId w:val="91"/>
        </w:numPr>
        <w:spacing w:after="0" w:line="240" w:lineRule="auto"/>
        <w:ind w:left="1678" w:hanging="357"/>
        <w:rPr>
          <w:rFonts w:ascii="Times New Roman" w:hAnsi="Times New Roman"/>
          <w:sz w:val="24"/>
          <w:szCs w:val="24"/>
        </w:rPr>
      </w:pPr>
      <w:r>
        <w:rPr>
          <w:rFonts w:ascii="Times New Roman" w:hAnsi="Times New Roman"/>
          <w:sz w:val="24"/>
          <w:szCs w:val="24"/>
        </w:rPr>
        <w:t xml:space="preserve">полифункциональная, </w:t>
      </w:r>
    </w:p>
    <w:p>
      <w:pPr>
        <w:pStyle w:val="16"/>
        <w:numPr>
          <w:ilvl w:val="0"/>
          <w:numId w:val="91"/>
        </w:numPr>
        <w:spacing w:after="0" w:line="240" w:lineRule="auto"/>
        <w:ind w:left="1678" w:hanging="357"/>
        <w:rPr>
          <w:rFonts w:ascii="Times New Roman" w:hAnsi="Times New Roman"/>
          <w:sz w:val="24"/>
          <w:szCs w:val="24"/>
        </w:rPr>
      </w:pPr>
      <w:r>
        <w:rPr>
          <w:rFonts w:ascii="Times New Roman" w:hAnsi="Times New Roman"/>
          <w:sz w:val="24"/>
          <w:szCs w:val="24"/>
        </w:rPr>
        <w:t xml:space="preserve">вариативна, </w:t>
      </w:r>
    </w:p>
    <w:p>
      <w:pPr>
        <w:pStyle w:val="16"/>
        <w:numPr>
          <w:ilvl w:val="0"/>
          <w:numId w:val="91"/>
        </w:numPr>
        <w:spacing w:after="0" w:line="240" w:lineRule="auto"/>
        <w:ind w:left="1678" w:hanging="357"/>
        <w:rPr>
          <w:rFonts w:ascii="Times New Roman" w:hAnsi="Times New Roman"/>
          <w:sz w:val="24"/>
          <w:szCs w:val="24"/>
        </w:rPr>
      </w:pPr>
      <w:r>
        <w:rPr>
          <w:rFonts w:ascii="Times New Roman" w:hAnsi="Times New Roman"/>
          <w:sz w:val="24"/>
          <w:szCs w:val="24"/>
        </w:rPr>
        <w:t xml:space="preserve">доступна и безопасна, </w:t>
      </w:r>
    </w:p>
    <w:p>
      <w:pPr>
        <w:pStyle w:val="16"/>
        <w:numPr>
          <w:ilvl w:val="0"/>
          <w:numId w:val="91"/>
        </w:numPr>
        <w:spacing w:after="0" w:line="240" w:lineRule="auto"/>
        <w:ind w:left="1678" w:hanging="357"/>
        <w:rPr>
          <w:rFonts w:ascii="Times New Roman" w:hAnsi="Times New Roman"/>
          <w:sz w:val="24"/>
          <w:szCs w:val="24"/>
        </w:rPr>
      </w:pPr>
      <w:r>
        <w:rPr>
          <w:rFonts w:ascii="Times New Roman" w:hAnsi="Times New Roman"/>
          <w:sz w:val="24"/>
          <w:szCs w:val="24"/>
        </w:rPr>
        <w:t>здоровьесберегающая и эстетически привлекательная.</w:t>
      </w:r>
    </w:p>
    <w:p>
      <w:pPr>
        <w:ind w:firstLine="709"/>
      </w:pPr>
      <w:r>
        <w:t>МДОУ «Детский сад № 21» самостоятельно определяет средства обучения, в том числе техническое, игровое,  спортивное, оздоровительное оборудование, инвентарь, необходимые для реализации Программы.</w:t>
      </w:r>
    </w:p>
    <w:p>
      <w:pPr>
        <w:ind w:firstLine="709"/>
      </w:pPr>
      <w:r>
        <w:t>Оснащение уголков меняется в соответствии с тематическим планированием образовательного процесса. В группах имеются центры развития:</w:t>
      </w:r>
    </w:p>
    <w:p>
      <w:pPr>
        <w:pStyle w:val="16"/>
        <w:numPr>
          <w:ilvl w:val="0"/>
          <w:numId w:val="92"/>
        </w:numPr>
        <w:spacing w:after="0" w:line="240" w:lineRule="auto"/>
        <w:ind w:left="714" w:firstLine="709"/>
        <w:rPr>
          <w:rFonts w:ascii="Times New Roman" w:hAnsi="Times New Roman"/>
          <w:sz w:val="24"/>
          <w:szCs w:val="24"/>
          <w:lang w:eastAsia="ru-RU"/>
        </w:rPr>
      </w:pPr>
      <w:r>
        <w:rPr>
          <w:rFonts w:ascii="Times New Roman" w:hAnsi="Times New Roman"/>
          <w:sz w:val="24"/>
          <w:szCs w:val="24"/>
          <w:lang w:eastAsia="ru-RU"/>
        </w:rPr>
        <w:t xml:space="preserve"> уголок для сюжетно-ролевых игр;</w:t>
      </w:r>
    </w:p>
    <w:p>
      <w:pPr>
        <w:pStyle w:val="16"/>
        <w:numPr>
          <w:ilvl w:val="0"/>
          <w:numId w:val="92"/>
        </w:numPr>
        <w:spacing w:after="0" w:line="240" w:lineRule="auto"/>
        <w:ind w:left="714" w:firstLine="709"/>
        <w:rPr>
          <w:rFonts w:ascii="Times New Roman" w:hAnsi="Times New Roman"/>
          <w:sz w:val="24"/>
          <w:szCs w:val="24"/>
          <w:lang w:eastAsia="ru-RU"/>
        </w:rPr>
      </w:pPr>
      <w:r>
        <w:rPr>
          <w:rFonts w:ascii="Times New Roman" w:hAnsi="Times New Roman"/>
          <w:sz w:val="24"/>
          <w:szCs w:val="24"/>
          <w:lang w:eastAsia="ru-RU"/>
        </w:rPr>
        <w:t>уголок ряженья, для театрализованных игр;</w:t>
      </w:r>
    </w:p>
    <w:p>
      <w:pPr>
        <w:pStyle w:val="16"/>
        <w:numPr>
          <w:ilvl w:val="0"/>
          <w:numId w:val="92"/>
        </w:numPr>
        <w:spacing w:after="0" w:line="240" w:lineRule="auto"/>
        <w:ind w:left="714" w:firstLine="709"/>
        <w:rPr>
          <w:rFonts w:ascii="Times New Roman" w:hAnsi="Times New Roman"/>
          <w:sz w:val="24"/>
          <w:szCs w:val="24"/>
          <w:lang w:eastAsia="ru-RU"/>
        </w:rPr>
      </w:pPr>
      <w:r>
        <w:rPr>
          <w:rFonts w:ascii="Times New Roman" w:hAnsi="Times New Roman"/>
          <w:sz w:val="24"/>
          <w:szCs w:val="24"/>
          <w:lang w:eastAsia="ru-RU"/>
        </w:rPr>
        <w:t>книжный уголок;</w:t>
      </w:r>
    </w:p>
    <w:p>
      <w:pPr>
        <w:pStyle w:val="16"/>
        <w:numPr>
          <w:ilvl w:val="0"/>
          <w:numId w:val="92"/>
        </w:numPr>
        <w:spacing w:after="0" w:line="240" w:lineRule="auto"/>
        <w:ind w:left="714" w:firstLine="709"/>
        <w:rPr>
          <w:rFonts w:ascii="Times New Roman" w:hAnsi="Times New Roman"/>
          <w:sz w:val="24"/>
          <w:szCs w:val="24"/>
          <w:lang w:eastAsia="ru-RU"/>
        </w:rPr>
      </w:pPr>
      <w:r>
        <w:rPr>
          <w:rFonts w:ascii="Times New Roman" w:hAnsi="Times New Roman"/>
          <w:sz w:val="24"/>
          <w:szCs w:val="24"/>
          <w:lang w:eastAsia="ru-RU"/>
        </w:rPr>
        <w:t>зона для настольно-печатных игр;</w:t>
      </w:r>
    </w:p>
    <w:p>
      <w:pPr>
        <w:pStyle w:val="16"/>
        <w:numPr>
          <w:ilvl w:val="0"/>
          <w:numId w:val="92"/>
        </w:numPr>
        <w:spacing w:after="0" w:line="240" w:lineRule="auto"/>
        <w:ind w:left="714" w:firstLine="709"/>
        <w:rPr>
          <w:rFonts w:ascii="Times New Roman" w:hAnsi="Times New Roman"/>
          <w:sz w:val="24"/>
          <w:szCs w:val="24"/>
          <w:lang w:eastAsia="ru-RU"/>
        </w:rPr>
      </w:pPr>
      <w:r>
        <w:rPr>
          <w:rFonts w:ascii="Times New Roman" w:hAnsi="Times New Roman"/>
          <w:sz w:val="24"/>
          <w:szCs w:val="24"/>
          <w:lang w:eastAsia="ru-RU"/>
        </w:rPr>
        <w:t>выставка (детского рисунка, детского творчества и др.)</w:t>
      </w:r>
    </w:p>
    <w:p>
      <w:pPr>
        <w:pStyle w:val="16"/>
        <w:numPr>
          <w:ilvl w:val="0"/>
          <w:numId w:val="92"/>
        </w:numPr>
        <w:spacing w:after="0" w:line="240" w:lineRule="auto"/>
        <w:ind w:left="714" w:firstLine="709"/>
        <w:rPr>
          <w:rFonts w:ascii="Times New Roman" w:hAnsi="Times New Roman"/>
          <w:sz w:val="24"/>
          <w:szCs w:val="24"/>
          <w:lang w:eastAsia="ru-RU"/>
        </w:rPr>
      </w:pPr>
      <w:r>
        <w:rPr>
          <w:rFonts w:ascii="Times New Roman" w:hAnsi="Times New Roman"/>
          <w:sz w:val="24"/>
          <w:szCs w:val="24"/>
          <w:lang w:eastAsia="ru-RU"/>
        </w:rPr>
        <w:t>уголок природы;</w:t>
      </w:r>
    </w:p>
    <w:p>
      <w:pPr>
        <w:pStyle w:val="16"/>
        <w:numPr>
          <w:ilvl w:val="0"/>
          <w:numId w:val="92"/>
        </w:numPr>
        <w:spacing w:after="0" w:line="240" w:lineRule="auto"/>
        <w:ind w:left="714" w:firstLine="709"/>
        <w:rPr>
          <w:rFonts w:ascii="Times New Roman" w:hAnsi="Times New Roman"/>
          <w:sz w:val="24"/>
          <w:szCs w:val="24"/>
          <w:lang w:eastAsia="ru-RU"/>
        </w:rPr>
      </w:pPr>
      <w:r>
        <w:rPr>
          <w:rFonts w:ascii="Times New Roman" w:hAnsi="Times New Roman"/>
          <w:sz w:val="24"/>
          <w:szCs w:val="24"/>
          <w:lang w:eastAsia="ru-RU"/>
        </w:rPr>
        <w:t>спортивный уголок;</w:t>
      </w:r>
    </w:p>
    <w:p>
      <w:pPr>
        <w:pStyle w:val="16"/>
        <w:numPr>
          <w:ilvl w:val="0"/>
          <w:numId w:val="92"/>
        </w:numPr>
        <w:spacing w:after="0" w:line="240" w:lineRule="auto"/>
        <w:ind w:left="714" w:firstLine="709"/>
        <w:rPr>
          <w:rFonts w:ascii="Times New Roman" w:hAnsi="Times New Roman"/>
          <w:sz w:val="24"/>
          <w:szCs w:val="24"/>
          <w:lang w:eastAsia="ru-RU"/>
        </w:rPr>
      </w:pPr>
      <w:r>
        <w:rPr>
          <w:rFonts w:ascii="Times New Roman" w:hAnsi="Times New Roman"/>
          <w:sz w:val="24"/>
          <w:szCs w:val="24"/>
          <w:lang w:eastAsia="ru-RU"/>
        </w:rPr>
        <w:t>уголки для разнообразных видов самостоятельной деятельности детей - конструктивной, изобразительной,  музыкальной и др.</w:t>
      </w:r>
    </w:p>
    <w:p>
      <w:pPr>
        <w:rPr>
          <w:b/>
          <w:lang w:eastAsia="ru-RU"/>
        </w:rPr>
      </w:pPr>
      <w:r>
        <w:rPr>
          <w:b/>
          <w:lang w:eastAsia="ru-RU"/>
        </w:rPr>
        <w:t>Условия обучения и воспитания обучающихся с нарушениями речи.</w:t>
      </w:r>
    </w:p>
    <w:p>
      <w:pPr>
        <w:ind w:firstLine="709"/>
        <w:rPr>
          <w:b/>
          <w:lang w:eastAsia="ru-RU"/>
        </w:rPr>
      </w:pPr>
      <w:r>
        <w:rPr>
          <w:lang w:eastAsia="ru-RU"/>
        </w:rPr>
        <w:t>Одним из условий повышения эффективности коррекционно-педагогической работы является создание адекватной возможностям обучащихся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ребенка. Наиболее значимым условием организации процесса воспитания и обучения детей с нарушениями речи в МДОУ «Детский сад № 21» является оснащение специальным оборудованием предметно-пространственной развивающей среды в кабинете логопеда и групповой комнате.</w:t>
      </w:r>
    </w:p>
    <w:p>
      <w:pPr>
        <w:ind w:firstLine="709"/>
        <w:rPr>
          <w:lang w:eastAsia="ru-RU"/>
        </w:rPr>
      </w:pPr>
      <w:r>
        <w:rPr>
          <w:lang w:eastAsia="ru-RU"/>
        </w:rPr>
        <w:t>Центр речевого и креативного развития:</w:t>
      </w:r>
    </w:p>
    <w:p>
      <w:pPr>
        <w:numPr>
          <w:ilvl w:val="0"/>
          <w:numId w:val="93"/>
        </w:numPr>
        <w:ind w:left="0" w:firstLine="709"/>
      </w:pPr>
      <w:r>
        <w:t>Набор игрушек и комплект предметных картинок для сопровождения проведения артикуляционной и мимической гимнастики;</w:t>
      </w:r>
    </w:p>
    <w:p>
      <w:pPr>
        <w:numPr>
          <w:ilvl w:val="0"/>
          <w:numId w:val="93"/>
        </w:numPr>
        <w:ind w:left="0" w:firstLine="709"/>
      </w:pPr>
      <w:r>
        <w:t>Материалы для автоматизации и дифференциации звуков;</w:t>
      </w:r>
    </w:p>
    <w:p>
      <w:pPr>
        <w:numPr>
          <w:ilvl w:val="0"/>
          <w:numId w:val="93"/>
        </w:numPr>
        <w:ind w:left="0" w:firstLine="709"/>
      </w:pPr>
      <w:r>
        <w:t>Логопедический альбом для психолого-педагогического обследования развития детей;</w:t>
      </w:r>
    </w:p>
    <w:p>
      <w:pPr>
        <w:numPr>
          <w:ilvl w:val="0"/>
          <w:numId w:val="93"/>
        </w:numPr>
        <w:ind w:left="0" w:firstLine="709"/>
      </w:pPr>
      <w:r>
        <w:t>Комплект предметных и сюжетных картинок по изучаемым лексическим темам;</w:t>
      </w:r>
    </w:p>
    <w:p>
      <w:pPr>
        <w:numPr>
          <w:ilvl w:val="0"/>
          <w:numId w:val="93"/>
        </w:numPr>
        <w:ind w:left="0" w:firstLine="709"/>
      </w:pPr>
      <w:r>
        <w:t>Игрушки, муляжи, предметные картинки для уточнения произношения звуков, по изучаемым темам, разнообразный счетный материал;</w:t>
      </w:r>
    </w:p>
    <w:p>
      <w:pPr>
        <w:numPr>
          <w:ilvl w:val="0"/>
          <w:numId w:val="93"/>
        </w:numPr>
        <w:ind w:left="0" w:firstLine="709"/>
      </w:pPr>
      <w:r>
        <w:t>Предметные и сюжетные картинки, настольно-печатные дидактические игры для автоматизации и дифференциации звуков в словах и предложениях, текстах; совершенствования грамматического строя и связной речи;</w:t>
      </w:r>
    </w:p>
    <w:p>
      <w:pPr>
        <w:numPr>
          <w:ilvl w:val="0"/>
          <w:numId w:val="93"/>
        </w:numPr>
        <w:ind w:left="0" w:firstLine="709"/>
      </w:pPr>
      <w:r>
        <w:t>Картотека словесных и коммуникативных игр;</w:t>
      </w:r>
    </w:p>
    <w:p>
      <w:pPr>
        <w:numPr>
          <w:ilvl w:val="0"/>
          <w:numId w:val="93"/>
        </w:numPr>
        <w:ind w:left="0" w:firstLine="709"/>
      </w:pPr>
      <w:r>
        <w:t>Раздаточный материал и настольно-печатные дидактические игры для закрепления навыков звукового и слогового анализа и синтеза;</w:t>
      </w:r>
    </w:p>
    <w:p>
      <w:pPr>
        <w:ind w:firstLine="709"/>
        <w:rPr>
          <w:lang w:eastAsia="ru-RU"/>
        </w:rPr>
      </w:pPr>
      <w:r>
        <w:rPr>
          <w:lang w:eastAsia="ru-RU"/>
        </w:rPr>
        <w:t>Центр сенсорного развития:</w:t>
      </w:r>
    </w:p>
    <w:p>
      <w:pPr>
        <w:numPr>
          <w:ilvl w:val="0"/>
          <w:numId w:val="94"/>
        </w:numPr>
        <w:ind w:left="0" w:firstLine="709"/>
      </w:pPr>
      <w:r>
        <w:t>Звучащие игрушки;</w:t>
      </w:r>
    </w:p>
    <w:p>
      <w:pPr>
        <w:numPr>
          <w:ilvl w:val="0"/>
          <w:numId w:val="94"/>
        </w:numPr>
        <w:ind w:left="0" w:firstLine="709"/>
      </w:pPr>
      <w:r>
        <w:rPr>
          <w:lang w:val="en-US"/>
        </w:rPr>
        <w:t>CD</w:t>
      </w:r>
      <w:r>
        <w:t xml:space="preserve"> диски с записью «голосов природы»;</w:t>
      </w:r>
    </w:p>
    <w:p>
      <w:pPr>
        <w:numPr>
          <w:ilvl w:val="0"/>
          <w:numId w:val="94"/>
        </w:numPr>
        <w:ind w:left="0" w:firstLine="709"/>
      </w:pPr>
      <w:r>
        <w:t>Занимательные игрушки для развития тактильных ощущений;</w:t>
      </w:r>
    </w:p>
    <w:p>
      <w:pPr>
        <w:numPr>
          <w:ilvl w:val="0"/>
          <w:numId w:val="94"/>
        </w:numPr>
        <w:ind w:left="0" w:firstLine="709"/>
      </w:pPr>
      <w:r>
        <w:t>«Волшебный мешочек» с мелкими деревянными игрушками, пластиковыми фигурками животных, мелкими муляжами фруктов и овощей.</w:t>
      </w:r>
    </w:p>
    <w:p>
      <w:pPr>
        <w:ind w:firstLine="709"/>
        <w:rPr>
          <w:lang w:eastAsia="ru-RU"/>
        </w:rPr>
      </w:pPr>
      <w:r>
        <w:rPr>
          <w:lang w:eastAsia="ru-RU"/>
        </w:rPr>
        <w:t>Центр моторного и конструктивного развития:</w:t>
      </w:r>
    </w:p>
    <w:p>
      <w:pPr>
        <w:numPr>
          <w:ilvl w:val="0"/>
          <w:numId w:val="95"/>
        </w:numPr>
        <w:ind w:left="0" w:firstLine="709"/>
        <w:rPr>
          <w:rFonts w:ascii="Calibri" w:hAnsi="Calibri"/>
        </w:rPr>
      </w:pPr>
      <w:r>
        <w:t>Крупные плоскостные изображения предметов и объектов для обводки;</w:t>
      </w:r>
    </w:p>
    <w:p>
      <w:pPr>
        <w:numPr>
          <w:ilvl w:val="0"/>
          <w:numId w:val="95"/>
        </w:numPr>
        <w:ind w:left="0" w:firstLine="709"/>
        <w:rPr>
          <w:rFonts w:ascii="Calibri" w:hAnsi="Calibri"/>
        </w:rPr>
      </w:pPr>
      <w:r>
        <w:t>Разрезные картинки и простые пазлы, кубики;</w:t>
      </w:r>
    </w:p>
    <w:p>
      <w:pPr>
        <w:numPr>
          <w:ilvl w:val="0"/>
          <w:numId w:val="95"/>
        </w:numPr>
        <w:ind w:left="0" w:firstLine="709"/>
        <w:rPr>
          <w:rFonts w:ascii="Calibri" w:hAnsi="Calibri"/>
        </w:rPr>
      </w:pPr>
      <w:r>
        <w:t>Пирамидки деревянные и пластиковые разных цветов;</w:t>
      </w:r>
    </w:p>
    <w:p>
      <w:pPr>
        <w:numPr>
          <w:ilvl w:val="0"/>
          <w:numId w:val="95"/>
        </w:numPr>
        <w:ind w:left="0" w:firstLine="709"/>
        <w:rPr>
          <w:rFonts w:ascii="Calibri" w:hAnsi="Calibri"/>
        </w:rPr>
      </w:pPr>
      <w:r>
        <w:t>Массажные мячики;</w:t>
      </w:r>
    </w:p>
    <w:p>
      <w:pPr>
        <w:numPr>
          <w:ilvl w:val="0"/>
          <w:numId w:val="95"/>
        </w:numPr>
        <w:ind w:left="0" w:firstLine="709"/>
        <w:rPr>
          <w:rFonts w:ascii="Calibri" w:hAnsi="Calibri"/>
        </w:rPr>
      </w:pPr>
      <w:r>
        <w:t>Игрушки-шнуровки, игрушки-застежки;</w:t>
      </w:r>
    </w:p>
    <w:p>
      <w:pPr>
        <w:numPr>
          <w:ilvl w:val="0"/>
          <w:numId w:val="95"/>
        </w:numPr>
        <w:ind w:left="0" w:firstLine="709"/>
        <w:rPr>
          <w:rFonts w:ascii="Calibri" w:hAnsi="Calibri"/>
        </w:rPr>
      </w:pPr>
      <w:r>
        <w:t>Мозаика среднего и большого размеров;</w:t>
      </w:r>
    </w:p>
    <w:p>
      <w:pPr>
        <w:numPr>
          <w:ilvl w:val="0"/>
          <w:numId w:val="95"/>
        </w:numPr>
        <w:ind w:left="0" w:firstLine="709"/>
        <w:rPr>
          <w:rFonts w:ascii="Calibri" w:hAnsi="Calibri"/>
        </w:rPr>
      </w:pPr>
      <w:r>
        <w:t>Конструкторы напольные и настольные;</w:t>
      </w:r>
    </w:p>
    <w:p>
      <w:pPr>
        <w:numPr>
          <w:ilvl w:val="0"/>
          <w:numId w:val="95"/>
        </w:numPr>
        <w:ind w:left="0" w:firstLine="709"/>
      </w:pPr>
      <w:r>
        <w:t>Крупные бусины из дерева или пластмассы разных цветов и разноцветные шнуры для их нанизывания;</w:t>
      </w:r>
    </w:p>
    <w:p>
      <w:pPr>
        <w:numPr>
          <w:ilvl w:val="0"/>
          <w:numId w:val="95"/>
        </w:numPr>
        <w:ind w:left="0" w:firstLine="709"/>
      </w:pPr>
      <w:r>
        <w:t>Геометрические фигуры, геометрическое лото, геометрическое домино.</w:t>
      </w:r>
    </w:p>
    <w:p>
      <w:pPr>
        <w:ind w:firstLine="709"/>
        <w:rPr>
          <w:b/>
          <w:bCs/>
        </w:rPr>
      </w:pPr>
    </w:p>
    <w:p>
      <w:pPr>
        <w:ind w:firstLine="709"/>
        <w:rPr>
          <w:b/>
          <w:bCs/>
        </w:rPr>
      </w:pPr>
      <w:r>
        <w:rPr>
          <w:b/>
          <w:bCs/>
        </w:rPr>
        <w:t>3.2. Особенности организации развивающей предметно-пространственной среды</w:t>
      </w:r>
    </w:p>
    <w:p>
      <w:pPr>
        <w:pStyle w:val="29"/>
        <w:shd w:val="clear" w:color="auto" w:fill="auto"/>
        <w:spacing w:after="0" w:line="240" w:lineRule="auto"/>
        <w:ind w:firstLine="709"/>
        <w:rPr>
          <w:rStyle w:val="47"/>
          <w:b/>
          <w:i/>
        </w:rPr>
      </w:pPr>
      <w:r>
        <w:rPr>
          <w:rStyle w:val="47"/>
          <w:b/>
          <w:i/>
        </w:rPr>
        <w:t>А) Обязательная часть</w:t>
      </w:r>
    </w:p>
    <w:p>
      <w:pPr>
        <w:pStyle w:val="29"/>
        <w:shd w:val="clear" w:color="auto" w:fill="auto"/>
        <w:spacing w:after="0" w:line="240" w:lineRule="auto"/>
        <w:ind w:firstLine="709"/>
        <w:rPr>
          <w:sz w:val="24"/>
          <w:szCs w:val="24"/>
          <w:lang w:eastAsia="ar-SA"/>
        </w:rPr>
      </w:pPr>
      <w:r>
        <w:rPr>
          <w:sz w:val="24"/>
          <w:szCs w:val="24"/>
          <w:lang w:eastAsia="ar-SA"/>
        </w:rPr>
        <w:t>Развивающая предметно-пространственная среда детского должна быть насыщенной, пригодной для совместной деятельности взрослого и ребенка и самостоятельной деятельности обучающихся, отвечающей потребностям детского возраста.</w:t>
      </w:r>
    </w:p>
    <w:p>
      <w:pPr>
        <w:pStyle w:val="29"/>
        <w:shd w:val="clear" w:color="auto" w:fill="auto"/>
        <w:spacing w:after="0" w:line="240" w:lineRule="auto"/>
        <w:ind w:firstLine="709"/>
        <w:rPr>
          <w:sz w:val="24"/>
          <w:szCs w:val="24"/>
          <w:lang w:eastAsia="ar-SA"/>
        </w:rPr>
      </w:pPr>
      <w:r>
        <w:rPr>
          <w:sz w:val="24"/>
          <w:szCs w:val="24"/>
          <w:lang w:eastAsia="ar-SA"/>
        </w:rPr>
        <w:t>В младших группах в основе замысла детской игры лежит предмет, поэтому педагоги каждый раз обновляют  игровую среду (построй</w:t>
      </w:r>
      <w:r>
        <w:rPr>
          <w:sz w:val="24"/>
          <w:szCs w:val="24"/>
          <w:lang w:eastAsia="ar-SA"/>
        </w:rPr>
        <w:softHyphen/>
      </w:r>
      <w:r>
        <w:rPr>
          <w:sz w:val="24"/>
          <w:szCs w:val="24"/>
          <w:lang w:eastAsia="ar-SA"/>
        </w:rPr>
        <w:t>ки, игрушки, материалы и др.), чтобы пробудить у обучающихся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pPr>
        <w:pStyle w:val="29"/>
        <w:shd w:val="clear" w:color="auto" w:fill="auto"/>
        <w:spacing w:after="0" w:line="240" w:lineRule="auto"/>
        <w:ind w:firstLine="709"/>
        <w:rPr>
          <w:sz w:val="24"/>
          <w:szCs w:val="24"/>
          <w:lang w:eastAsia="ar-SA"/>
        </w:rPr>
      </w:pPr>
      <w:r>
        <w:rPr>
          <w:sz w:val="24"/>
          <w:szCs w:val="24"/>
          <w:lang w:eastAsia="ar-SA"/>
        </w:rPr>
        <w:t>В старших группах замысел основывается на теме игры, поэтому разнообразная полифункциональная предметная среда пробуждает ак</w:t>
      </w:r>
      <w:r>
        <w:rPr>
          <w:sz w:val="24"/>
          <w:szCs w:val="24"/>
          <w:lang w:eastAsia="ar-SA"/>
        </w:rPr>
        <w:softHyphen/>
      </w:r>
      <w:r>
        <w:rPr>
          <w:sz w:val="24"/>
          <w:szCs w:val="24"/>
          <w:lang w:eastAsia="ar-SA"/>
        </w:rPr>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pPr>
        <w:pStyle w:val="29"/>
        <w:shd w:val="clear" w:color="auto" w:fill="auto"/>
        <w:spacing w:after="0" w:line="240" w:lineRule="auto"/>
        <w:ind w:firstLine="709"/>
        <w:rPr>
          <w:sz w:val="24"/>
          <w:szCs w:val="24"/>
          <w:lang w:eastAsia="ar-SA"/>
        </w:rPr>
      </w:pPr>
      <w:r>
        <w:rPr>
          <w:sz w:val="24"/>
          <w:szCs w:val="24"/>
          <w:lang w:eastAsia="ar-SA"/>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pPr>
        <w:pStyle w:val="29"/>
        <w:shd w:val="clear" w:color="auto" w:fill="auto"/>
        <w:spacing w:after="0" w:line="240" w:lineRule="auto"/>
        <w:ind w:firstLine="709"/>
        <w:rPr>
          <w:sz w:val="24"/>
          <w:szCs w:val="24"/>
          <w:lang w:eastAsia="ar-SA"/>
        </w:rPr>
      </w:pPr>
      <w:r>
        <w:rPr>
          <w:sz w:val="24"/>
          <w:szCs w:val="24"/>
          <w:lang w:eastAsia="ar-SA"/>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pPr>
        <w:pStyle w:val="29"/>
        <w:shd w:val="clear" w:color="auto" w:fill="auto"/>
        <w:spacing w:after="0" w:line="240" w:lineRule="auto"/>
        <w:ind w:firstLine="709"/>
        <w:rPr>
          <w:sz w:val="24"/>
          <w:szCs w:val="24"/>
          <w:lang w:eastAsia="ar-SA"/>
        </w:rPr>
      </w:pPr>
      <w:r>
        <w:rPr>
          <w:sz w:val="24"/>
          <w:szCs w:val="24"/>
          <w:lang w:eastAsia="ar-SA"/>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pPr>
        <w:pStyle w:val="29"/>
        <w:shd w:val="clear" w:color="auto" w:fill="auto"/>
        <w:spacing w:after="0" w:line="240" w:lineRule="auto"/>
        <w:ind w:firstLine="709"/>
        <w:rPr>
          <w:sz w:val="24"/>
          <w:szCs w:val="24"/>
          <w:lang w:eastAsia="ar-SA"/>
        </w:rPr>
      </w:pPr>
      <w:r>
        <w:rPr>
          <w:sz w:val="24"/>
          <w:szCs w:val="24"/>
          <w:lang w:eastAsia="ar-SA"/>
        </w:rPr>
        <w:t>Подобная организация пространства позволяет обучающимся выби</w:t>
      </w:r>
      <w:r>
        <w:rPr>
          <w:sz w:val="24"/>
          <w:szCs w:val="24"/>
          <w:lang w:eastAsia="ar-SA"/>
        </w:rPr>
        <w:softHyphen/>
      </w:r>
      <w:r>
        <w:rPr>
          <w:sz w:val="24"/>
          <w:szCs w:val="24"/>
          <w:lang w:eastAsia="ar-SA"/>
        </w:rPr>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pPr>
        <w:pStyle w:val="29"/>
        <w:shd w:val="clear" w:color="auto" w:fill="auto"/>
        <w:spacing w:after="0" w:line="240" w:lineRule="auto"/>
        <w:ind w:firstLine="709"/>
        <w:rPr>
          <w:sz w:val="24"/>
          <w:szCs w:val="24"/>
          <w:lang w:eastAsia="ar-SA"/>
        </w:rPr>
      </w:pPr>
      <w:r>
        <w:rPr>
          <w:sz w:val="24"/>
          <w:szCs w:val="24"/>
          <w:lang w:eastAsia="ar-SA"/>
        </w:rPr>
        <w:t>Оснащение уголков должно меняться в соответствии с тематическим планированием образовательного процесса.</w:t>
      </w:r>
    </w:p>
    <w:p>
      <w:pPr>
        <w:pStyle w:val="29"/>
        <w:shd w:val="clear" w:color="auto" w:fill="auto"/>
        <w:spacing w:after="0" w:line="240" w:lineRule="auto"/>
        <w:ind w:firstLine="709"/>
        <w:rPr>
          <w:sz w:val="24"/>
          <w:szCs w:val="24"/>
          <w:lang w:eastAsia="ar-SA"/>
        </w:rPr>
      </w:pPr>
      <w:r>
        <w:rPr>
          <w:sz w:val="24"/>
          <w:szCs w:val="24"/>
          <w:lang w:eastAsia="ar-SA"/>
        </w:rPr>
        <w:t>В качестве центров развития могут выступать:</w:t>
      </w:r>
    </w:p>
    <w:p>
      <w:pPr>
        <w:pStyle w:val="29"/>
        <w:numPr>
          <w:ilvl w:val="0"/>
          <w:numId w:val="96"/>
        </w:numPr>
        <w:shd w:val="clear" w:color="auto" w:fill="auto"/>
        <w:tabs>
          <w:tab w:val="left" w:pos="514"/>
        </w:tabs>
        <w:spacing w:after="0" w:line="240" w:lineRule="auto"/>
        <w:ind w:firstLine="709"/>
      </w:pPr>
      <w:r>
        <w:rPr>
          <w:rStyle w:val="47"/>
        </w:rPr>
        <w:t>уголок для сюжетно-ролевых игр;</w:t>
      </w:r>
    </w:p>
    <w:p>
      <w:pPr>
        <w:pStyle w:val="29"/>
        <w:numPr>
          <w:ilvl w:val="0"/>
          <w:numId w:val="96"/>
        </w:numPr>
        <w:shd w:val="clear" w:color="auto" w:fill="auto"/>
        <w:tabs>
          <w:tab w:val="left" w:pos="514"/>
        </w:tabs>
        <w:spacing w:after="0" w:line="240" w:lineRule="auto"/>
        <w:ind w:firstLine="709"/>
      </w:pPr>
      <w:r>
        <w:rPr>
          <w:rStyle w:val="47"/>
        </w:rPr>
        <w:t>уголок ряжения (для театрализованных игр);</w:t>
      </w:r>
    </w:p>
    <w:p>
      <w:pPr>
        <w:pStyle w:val="29"/>
        <w:numPr>
          <w:ilvl w:val="0"/>
          <w:numId w:val="96"/>
        </w:numPr>
        <w:shd w:val="clear" w:color="auto" w:fill="auto"/>
        <w:tabs>
          <w:tab w:val="left" w:pos="519"/>
        </w:tabs>
        <w:spacing w:after="0" w:line="240" w:lineRule="auto"/>
        <w:ind w:firstLine="709"/>
      </w:pPr>
      <w:r>
        <w:rPr>
          <w:rStyle w:val="47"/>
        </w:rPr>
        <w:t>книжный уголок;</w:t>
      </w:r>
    </w:p>
    <w:p>
      <w:pPr>
        <w:pStyle w:val="29"/>
        <w:numPr>
          <w:ilvl w:val="0"/>
          <w:numId w:val="96"/>
        </w:numPr>
        <w:shd w:val="clear" w:color="auto" w:fill="auto"/>
        <w:tabs>
          <w:tab w:val="left" w:pos="514"/>
        </w:tabs>
        <w:spacing w:after="0" w:line="240" w:lineRule="auto"/>
        <w:ind w:firstLine="709"/>
      </w:pPr>
      <w:r>
        <w:rPr>
          <w:rStyle w:val="47"/>
        </w:rPr>
        <w:t>зона для настольно-печатных игр;</w:t>
      </w:r>
    </w:p>
    <w:p>
      <w:pPr>
        <w:pStyle w:val="29"/>
        <w:numPr>
          <w:ilvl w:val="0"/>
          <w:numId w:val="96"/>
        </w:numPr>
        <w:shd w:val="clear" w:color="auto" w:fill="auto"/>
        <w:tabs>
          <w:tab w:val="left" w:pos="509"/>
        </w:tabs>
        <w:spacing w:after="0" w:line="240" w:lineRule="auto"/>
        <w:ind w:firstLine="709"/>
      </w:pPr>
      <w:r>
        <w:rPr>
          <w:rStyle w:val="47"/>
        </w:rPr>
        <w:t>выставка (детского рисунка, детского творчества, изделий народных мастеров и т. д.);</w:t>
      </w:r>
    </w:p>
    <w:p>
      <w:pPr>
        <w:pStyle w:val="29"/>
        <w:numPr>
          <w:ilvl w:val="0"/>
          <w:numId w:val="96"/>
        </w:numPr>
        <w:shd w:val="clear" w:color="auto" w:fill="auto"/>
        <w:tabs>
          <w:tab w:val="left" w:pos="514"/>
        </w:tabs>
        <w:spacing w:after="0" w:line="240" w:lineRule="auto"/>
        <w:ind w:firstLine="709"/>
      </w:pPr>
      <w:r>
        <w:rPr>
          <w:rStyle w:val="47"/>
        </w:rPr>
        <w:t>уголок природы (наблюдений за природой);</w:t>
      </w:r>
    </w:p>
    <w:p>
      <w:pPr>
        <w:pStyle w:val="29"/>
        <w:numPr>
          <w:ilvl w:val="0"/>
          <w:numId w:val="96"/>
        </w:numPr>
        <w:shd w:val="clear" w:color="auto" w:fill="auto"/>
        <w:tabs>
          <w:tab w:val="left" w:pos="519"/>
        </w:tabs>
        <w:spacing w:after="0" w:line="240" w:lineRule="auto"/>
        <w:ind w:firstLine="709"/>
      </w:pPr>
      <w:r>
        <w:rPr>
          <w:rStyle w:val="47"/>
        </w:rPr>
        <w:t>спортивный уголок;</w:t>
      </w:r>
    </w:p>
    <w:p>
      <w:pPr>
        <w:pStyle w:val="29"/>
        <w:numPr>
          <w:ilvl w:val="0"/>
          <w:numId w:val="96"/>
        </w:numPr>
        <w:shd w:val="clear" w:color="auto" w:fill="auto"/>
        <w:tabs>
          <w:tab w:val="left" w:pos="514"/>
        </w:tabs>
        <w:spacing w:after="0" w:line="240" w:lineRule="auto"/>
        <w:ind w:firstLine="709"/>
      </w:pPr>
      <w:r>
        <w:rPr>
          <w:rStyle w:val="47"/>
        </w:rPr>
        <w:t>уголок для игр с водой и песком;</w:t>
      </w:r>
    </w:p>
    <w:p>
      <w:pPr>
        <w:pStyle w:val="29"/>
        <w:numPr>
          <w:ilvl w:val="0"/>
          <w:numId w:val="96"/>
        </w:numPr>
        <w:shd w:val="clear" w:color="auto" w:fill="auto"/>
        <w:tabs>
          <w:tab w:val="left" w:pos="514"/>
        </w:tabs>
        <w:spacing w:after="0" w:line="240" w:lineRule="auto"/>
        <w:ind w:firstLine="709"/>
      </w:pPr>
      <w:r>
        <w:rPr>
          <w:rStyle w:val="47"/>
        </w:rPr>
        <w:t>уголки для разнообразных видов самостоятельной деятельности детей — конструктивной, изобразительной, музыкальной и др.;</w:t>
      </w:r>
    </w:p>
    <w:p>
      <w:pPr>
        <w:pStyle w:val="29"/>
        <w:numPr>
          <w:ilvl w:val="0"/>
          <w:numId w:val="96"/>
        </w:numPr>
        <w:shd w:val="clear" w:color="auto" w:fill="auto"/>
        <w:tabs>
          <w:tab w:val="left" w:pos="518"/>
        </w:tabs>
        <w:spacing w:after="0" w:line="240" w:lineRule="auto"/>
        <w:ind w:firstLine="709"/>
      </w:pPr>
      <w:r>
        <w:rPr>
          <w:rStyle w:val="47"/>
        </w:rPr>
        <w:t>игровой центр с крупными мягкими конструкциями (блоки, домики, тоннели и пр.) для легкого изменения игрового пространства;</w:t>
      </w:r>
    </w:p>
    <w:p>
      <w:pPr>
        <w:pStyle w:val="29"/>
        <w:numPr>
          <w:ilvl w:val="0"/>
          <w:numId w:val="96"/>
        </w:numPr>
        <w:shd w:val="clear" w:color="auto" w:fill="auto"/>
        <w:tabs>
          <w:tab w:val="left" w:pos="519"/>
        </w:tabs>
        <w:spacing w:after="0" w:line="240" w:lineRule="auto"/>
        <w:ind w:firstLine="709"/>
      </w:pPr>
      <w:r>
        <w:rPr>
          <w:rStyle w:val="47"/>
        </w:rPr>
        <w:t>игровой уголок (с игрушками, строительным материалом).</w:t>
      </w:r>
    </w:p>
    <w:p>
      <w:pPr>
        <w:pStyle w:val="29"/>
        <w:shd w:val="clear" w:color="auto" w:fill="auto"/>
        <w:spacing w:after="0" w:line="240" w:lineRule="auto"/>
        <w:ind w:firstLine="709"/>
        <w:rPr>
          <w:rStyle w:val="47"/>
        </w:rPr>
      </w:pPr>
      <w:r>
        <w:rPr>
          <w:rStyle w:val="47"/>
        </w:rPr>
        <w:t>Развивающая предметно-пространственная среда выступает</w:t>
      </w:r>
      <w:r>
        <w:t xml:space="preserve"> </w:t>
      </w:r>
      <w:r>
        <w:rPr>
          <w:rStyle w:val="47"/>
        </w:rPr>
        <w:t>как динамичное пространство, подвижное и легко изменяемое. При проектировании предметной среды по возможности, учитывается,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pPr>
        <w:pStyle w:val="29"/>
        <w:shd w:val="clear" w:color="auto" w:fill="auto"/>
        <w:spacing w:after="0" w:line="240" w:lineRule="auto"/>
        <w:ind w:firstLine="709"/>
        <w:rPr>
          <w:rStyle w:val="47"/>
          <w:b/>
          <w:i/>
        </w:rPr>
      </w:pPr>
    </w:p>
    <w:p>
      <w:pPr>
        <w:pStyle w:val="29"/>
        <w:shd w:val="clear" w:color="auto" w:fill="auto"/>
        <w:spacing w:after="0" w:line="240" w:lineRule="auto"/>
        <w:ind w:firstLine="709"/>
        <w:rPr>
          <w:b/>
          <w:i/>
        </w:rPr>
      </w:pPr>
      <w:r>
        <w:rPr>
          <w:rStyle w:val="47"/>
          <w:b/>
          <w:i/>
        </w:rPr>
        <w:t>Б) Часть формируемая участниками образовательных отношений</w:t>
      </w:r>
    </w:p>
    <w:p>
      <w:pPr>
        <w:ind w:firstLine="709"/>
        <w:rPr>
          <w:bCs/>
        </w:rPr>
      </w:pPr>
      <w:r>
        <w:rPr>
          <w:bCs/>
        </w:rPr>
        <w:t xml:space="preserve">Особенностью организации среды </w:t>
      </w:r>
      <w:r>
        <w:t xml:space="preserve">МДОУ «Детский сад № 21» </w:t>
      </w:r>
      <w:r>
        <w:rPr>
          <w:bCs/>
        </w:rPr>
        <w:t>стало создание в группах уютной обстановки, гармоничной по цветовому и пространственному решению. Известно, что выбор цвета непосредственно влияет на эмоциональное состояние и интеллектуальное развитие детей. Учитывая это, в оформлении использовались светлые пастельные тона для стен и мебели.</w:t>
      </w:r>
    </w:p>
    <w:p>
      <w:pPr>
        <w:ind w:firstLine="709"/>
        <w:rPr>
          <w:bCs/>
        </w:rPr>
      </w:pPr>
      <w:r>
        <w:rPr>
          <w:bCs/>
        </w:rPr>
        <w:t>Уголки и центры, расположенные в определенном порядке и отличающиеся индивидуальным оформлением и набором материалов, представляют собой многообразие сред в одном и том же помещением группы. Центры и уголки подсказывают ребенку, чем можно заняться.</w:t>
      </w:r>
    </w:p>
    <w:p>
      <w:pPr>
        <w:ind w:firstLine="709"/>
        <w:rPr>
          <w:bCs/>
        </w:rPr>
      </w:pPr>
      <w:r>
        <w:rPr>
          <w:bCs/>
        </w:rPr>
        <w:t>В развивающую предметно-пространственную среду включены не только искусственные объекты, но и естественные, природные. Кроме центров природы, в группах оборудованы уголки экспериментирования для проведения элементарных опытов.</w:t>
      </w:r>
    </w:p>
    <w:p>
      <w:pPr>
        <w:ind w:firstLine="709"/>
        <w:rPr>
          <w:bCs/>
        </w:rPr>
      </w:pPr>
      <w:r>
        <w:rPr>
          <w:bCs/>
        </w:rPr>
        <w:t xml:space="preserve">Все игровое пространство в группах </w:t>
      </w:r>
      <w:r>
        <w:t xml:space="preserve">МДОУ «Детский сад № 21» </w:t>
      </w:r>
      <w:r>
        <w:rPr>
          <w:bCs/>
        </w:rPr>
        <w:t>доступно детям: игрушки, развивающие игры, дидактический материал. Каждый ребенок может сам решить, какие материалы, когда и как ему использовать. Самостоятельное использование детьми игрушек и материалов определяет и соответствующую меру ответственности за их использование: обучающиеся учатся быть хозяевами. Педагоги помогают детям овладеть рациональными способами хранения игрушек и умением логически группировать их.</w:t>
      </w:r>
    </w:p>
    <w:p>
      <w:pPr>
        <w:ind w:firstLine="709"/>
        <w:rPr>
          <w:bCs/>
        </w:rPr>
      </w:pPr>
      <w:r>
        <w:rPr>
          <w:bCs/>
        </w:rPr>
        <w:t>Организованная таким образом развивающая предметно-пространственная среда позволяет детям в соответствии со своими интересами и желаниями свободно  заниматься в одно и то же время, не мешая друг другу, разыми видами деятельности: физкультурой, рисованием, экспериментированием, инсценировать сказки, устраивать игры-драматизации. Оснащение групповых комнат помогает детям самостоятельно определить содержание деятельности, наметить план действий, распределять свое время и активно участвовать в деятельности, используя различные предметы и игрушки.</w:t>
      </w:r>
    </w:p>
    <w:p>
      <w:pPr>
        <w:ind w:firstLine="709"/>
        <w:rPr>
          <w:bCs/>
        </w:rPr>
      </w:pPr>
      <w:r>
        <w:rPr>
          <w:bCs/>
        </w:rPr>
        <w:t>Для того, чтобы дети не потеряли чувство защищенности и безопасности и, устав от окружающих в группах предусмотрены «тихие уголки», в которых есть возможность поиграть, полистать книжки, помечтать.</w:t>
      </w:r>
    </w:p>
    <w:p>
      <w:pPr>
        <w:ind w:firstLine="709"/>
        <w:rPr>
          <w:bCs/>
        </w:rPr>
      </w:pPr>
    </w:p>
    <w:p>
      <w:pPr>
        <w:ind w:firstLine="709"/>
        <w:rPr>
          <w:b/>
          <w:bCs/>
        </w:rPr>
      </w:pPr>
      <w:r>
        <w:rPr>
          <w:b/>
          <w:bCs/>
        </w:rPr>
        <w:t>3.3.  Материально-техническое обеспечение Программы, методические материалы и средства обучения и воспитания</w:t>
      </w:r>
    </w:p>
    <w:p>
      <w:pPr>
        <w:ind w:firstLine="709"/>
      </w:pPr>
    </w:p>
    <w:p>
      <w:pPr>
        <w:ind w:firstLine="709"/>
      </w:pPr>
      <w:r>
        <w:t>МДОУ «Детский сад № 21» функционирует в 2 (двух) зданиях.</w:t>
      </w:r>
    </w:p>
    <w:p>
      <w:pPr>
        <w:ind w:firstLine="709"/>
      </w:pPr>
      <w:r>
        <w:t>1 корпус находится по адресу г. Ярославль, ул.Собинова д.7а</w:t>
      </w:r>
    </w:p>
    <w:p>
      <w:pPr>
        <w:ind w:firstLine="709"/>
      </w:pPr>
      <w:r>
        <w:t>2 корпус находится по адресу г. Ярославль, Октябрьский пер., д.5</w:t>
      </w:r>
    </w:p>
    <w:p>
      <w:pPr>
        <w:ind w:firstLine="709"/>
      </w:pPr>
      <w:r>
        <w:t>Здание 1 корпуса двухэтажное, а здание 2 корпуса – трехэтажное. Оба здания имеют следующий виды благоустройства: электроосвещение, водопровод, канализация, центральное отопление, вентиляция. Все оборудование находится в удовлетворительном состоянии.</w:t>
      </w:r>
    </w:p>
    <w:p>
      <w:pPr>
        <w:ind w:firstLine="709"/>
      </w:pPr>
      <w:r>
        <w:t>Состояние и содержание территорий, зданий и помещений образовательной организации соответствуют санитарным и гигиеническим нормам, нормам пожарной и электробезопасности, требованиям охраны труда воспитанников и работников МДОУ «Детский сад № 21».</w:t>
      </w:r>
    </w:p>
    <w:p>
      <w:pPr>
        <w:ind w:firstLine="709"/>
        <w:rPr>
          <w:lang w:eastAsia="ru-RU"/>
        </w:rPr>
      </w:pPr>
      <w:r>
        <w:t>В МДОУ «Детский сад № 21» функционирует 6 разновозрастных групп. Оборудование и материально-техническая база учреждения соответствует гигиеническим нормам и требованиям, установленным в дошкольных образовательных учреждениях</w:t>
      </w:r>
      <w:r>
        <w:rPr>
          <w:sz w:val="22"/>
          <w:szCs w:val="22"/>
        </w:rPr>
        <w:t>.</w:t>
      </w:r>
      <w:r>
        <w:rPr>
          <w:sz w:val="22"/>
          <w:szCs w:val="22"/>
          <w:lang w:eastAsia="ru-RU"/>
        </w:rPr>
        <w:t xml:space="preserve"> Естественное и искусственное освещение соответствует норме. </w:t>
      </w:r>
      <w:r>
        <w:rPr>
          <w:lang w:eastAsia="ru-RU"/>
        </w:rPr>
        <w:t xml:space="preserve">Мебель подобрана по росту детей и промаркирована. </w:t>
      </w:r>
    </w:p>
    <w:p>
      <w:pPr>
        <w:ind w:firstLine="709"/>
        <w:rPr>
          <w:lang w:eastAsia="ru-RU"/>
        </w:rPr>
      </w:pPr>
      <w:r>
        <w:rPr>
          <w:lang w:eastAsia="ru-RU"/>
        </w:rPr>
        <w:t>Все элементы развивающей среды связаны между собой по содержанию, масштабу и художественному решению с учетом принципов создания современных условий, возраста, полоролевых особенностей детей, что способствует успешной реализации программы.  В каждой группе, кабинетах специалистов, есть необходимые пособия, средства технического обучения, игрушки.</w:t>
      </w:r>
    </w:p>
    <w:p>
      <w:pPr>
        <w:pStyle w:val="16"/>
        <w:tabs>
          <w:tab w:val="left" w:pos="360"/>
        </w:tabs>
        <w:spacing w:after="0" w:line="240" w:lineRule="auto"/>
        <w:ind w:left="0" w:firstLine="709"/>
        <w:rPr>
          <w:rFonts w:ascii="Times New Roman" w:hAnsi="Times New Roman"/>
          <w:b/>
          <w:sz w:val="24"/>
          <w:szCs w:val="24"/>
        </w:rPr>
      </w:pPr>
      <w:r>
        <w:rPr>
          <w:rFonts w:ascii="Times New Roman" w:hAnsi="Times New Roman"/>
          <w:b/>
          <w:sz w:val="24"/>
          <w:szCs w:val="24"/>
        </w:rPr>
        <w:t>В ДОУ имеются  необходимые ресурсы:</w:t>
      </w:r>
    </w:p>
    <w:p>
      <w:pPr>
        <w:tabs>
          <w:tab w:val="left" w:pos="360"/>
        </w:tabs>
        <w:ind w:firstLine="709"/>
      </w:pPr>
      <w:r>
        <w:t xml:space="preserve">         - материально-технические, кадровые для осуществления образовательной и оздоровительной работы </w:t>
      </w:r>
    </w:p>
    <w:p>
      <w:pPr>
        <w:tabs>
          <w:tab w:val="left" w:pos="360"/>
        </w:tabs>
        <w:ind w:firstLine="709"/>
      </w:pPr>
      <w:r>
        <w:tab/>
      </w:r>
      <w:r>
        <w:t>- музыкально-физкультурный зал (в обоих корпусах)</w:t>
      </w:r>
    </w:p>
    <w:p>
      <w:pPr>
        <w:tabs>
          <w:tab w:val="left" w:pos="360"/>
        </w:tabs>
        <w:ind w:firstLine="709"/>
      </w:pPr>
      <w:r>
        <w:tab/>
      </w:r>
      <w:r>
        <w:t xml:space="preserve">- кабинеты для работы специалистов (учителя-логопеда и педагога – психолога) (в обоих корпусах), </w:t>
      </w:r>
    </w:p>
    <w:p>
      <w:pPr>
        <w:tabs>
          <w:tab w:val="left" w:pos="360"/>
        </w:tabs>
        <w:ind w:firstLine="709"/>
      </w:pPr>
      <w:r>
        <w:tab/>
      </w:r>
      <w:r>
        <w:t>- методический кабинет,</w:t>
      </w:r>
    </w:p>
    <w:p>
      <w:pPr>
        <w:tabs>
          <w:tab w:val="left" w:pos="360"/>
        </w:tabs>
        <w:ind w:firstLine="709"/>
      </w:pPr>
      <w:r>
        <w:tab/>
      </w:r>
      <w:r>
        <w:t xml:space="preserve">- медицинский кабинет (в обоих корпусах), </w:t>
      </w:r>
    </w:p>
    <w:p>
      <w:pPr>
        <w:tabs>
          <w:tab w:val="left" w:pos="360"/>
        </w:tabs>
        <w:ind w:firstLine="709"/>
      </w:pPr>
      <w:r>
        <w:tab/>
      </w:r>
      <w:r>
        <w:t xml:space="preserve">- групповые помещения, </w:t>
      </w:r>
    </w:p>
    <w:p>
      <w:pPr>
        <w:tabs>
          <w:tab w:val="left" w:pos="360"/>
        </w:tabs>
        <w:ind w:firstLine="709"/>
      </w:pPr>
      <w:r>
        <w:tab/>
      </w:r>
      <w:r>
        <w:t>- пищеблок (в обоих корпусах): имеется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w:t>
      </w:r>
    </w:p>
    <w:p>
      <w:pPr>
        <w:tabs>
          <w:tab w:val="left" w:pos="360"/>
        </w:tabs>
        <w:ind w:firstLine="709"/>
      </w:pPr>
      <w:r>
        <w:tab/>
      </w:r>
      <w:r>
        <w:t xml:space="preserve">Оснащены оборудованием прогулочные участки на территории детского сада, они закреплены за группами по возрастам детей, имеется спортивные участки (в обоих корпусах), площадка для обучения правилам дорожного движения и предупреждения ДТП. </w:t>
      </w:r>
    </w:p>
    <w:p>
      <w:pPr>
        <w:ind w:firstLine="709"/>
        <w:rPr>
          <w:lang w:eastAsia="ru-RU"/>
        </w:rPr>
      </w:pPr>
      <w:r>
        <w:rPr>
          <w:lang w:eastAsia="ru-RU"/>
        </w:rPr>
        <w:tab/>
      </w:r>
      <w:r>
        <w:rPr>
          <w:lang w:eastAsia="ru-RU"/>
        </w:rPr>
        <w:t>Методический центр детского сада имеет  различное оборудование  для развития педагогов и детей:</w:t>
      </w:r>
    </w:p>
    <w:p>
      <w:pPr>
        <w:pStyle w:val="16"/>
        <w:numPr>
          <w:ilvl w:val="0"/>
          <w:numId w:val="97"/>
        </w:numPr>
        <w:tabs>
          <w:tab w:val="left" w:pos="360"/>
        </w:tabs>
        <w:spacing w:after="0" w:line="240" w:lineRule="auto"/>
        <w:ind w:left="0" w:firstLine="709"/>
        <w:rPr>
          <w:rFonts w:ascii="Times New Roman" w:hAnsi="Times New Roman"/>
        </w:rPr>
      </w:pPr>
      <w:r>
        <w:rPr>
          <w:rFonts w:ascii="Times New Roman" w:hAnsi="Times New Roman"/>
          <w:sz w:val="24"/>
          <w:szCs w:val="24"/>
        </w:rPr>
        <w:t>компьютеры</w:t>
      </w:r>
    </w:p>
    <w:p>
      <w:pPr>
        <w:pStyle w:val="16"/>
        <w:numPr>
          <w:ilvl w:val="0"/>
          <w:numId w:val="97"/>
        </w:numPr>
        <w:tabs>
          <w:tab w:val="left" w:pos="360"/>
        </w:tabs>
        <w:spacing w:after="0" w:line="240" w:lineRule="auto"/>
        <w:ind w:left="0" w:firstLine="709"/>
        <w:rPr>
          <w:rFonts w:ascii="Times New Roman" w:hAnsi="Times New Roman"/>
        </w:rPr>
      </w:pPr>
      <w:r>
        <w:rPr>
          <w:rFonts w:ascii="Times New Roman" w:hAnsi="Times New Roman"/>
        </w:rPr>
        <w:t>ноутбуки</w:t>
      </w:r>
    </w:p>
    <w:p>
      <w:pPr>
        <w:pStyle w:val="16"/>
        <w:numPr>
          <w:ilvl w:val="0"/>
          <w:numId w:val="97"/>
        </w:numPr>
        <w:tabs>
          <w:tab w:val="left" w:pos="360"/>
        </w:tabs>
        <w:spacing w:after="0" w:line="240" w:lineRule="auto"/>
        <w:ind w:left="0" w:firstLine="709"/>
        <w:rPr>
          <w:rFonts w:ascii="Times New Roman" w:hAnsi="Times New Roman"/>
        </w:rPr>
      </w:pPr>
      <w:r>
        <w:rPr>
          <w:rFonts w:ascii="Times New Roman" w:hAnsi="Times New Roman"/>
        </w:rPr>
        <w:t>проекторы</w:t>
      </w:r>
    </w:p>
    <w:p>
      <w:pPr>
        <w:pStyle w:val="16"/>
        <w:numPr>
          <w:ilvl w:val="0"/>
          <w:numId w:val="97"/>
        </w:numPr>
        <w:tabs>
          <w:tab w:val="left" w:pos="360"/>
        </w:tabs>
        <w:spacing w:after="0" w:line="240" w:lineRule="auto"/>
        <w:ind w:left="0" w:firstLine="709"/>
        <w:rPr>
          <w:rFonts w:ascii="Times New Roman" w:hAnsi="Times New Roman"/>
        </w:rPr>
      </w:pPr>
      <w:r>
        <w:rPr>
          <w:rFonts w:ascii="Times New Roman" w:hAnsi="Times New Roman"/>
        </w:rPr>
        <w:t>многофункциональные устройства</w:t>
      </w:r>
    </w:p>
    <w:p>
      <w:pPr>
        <w:pStyle w:val="16"/>
        <w:numPr>
          <w:ilvl w:val="0"/>
          <w:numId w:val="97"/>
        </w:numPr>
        <w:tabs>
          <w:tab w:val="left" w:pos="360"/>
        </w:tabs>
        <w:spacing w:after="0" w:line="240" w:lineRule="auto"/>
        <w:ind w:left="0" w:firstLine="709"/>
        <w:rPr>
          <w:rFonts w:ascii="Times New Roman" w:hAnsi="Times New Roman"/>
        </w:rPr>
      </w:pPr>
      <w:r>
        <w:rPr>
          <w:rFonts w:ascii="Times New Roman" w:hAnsi="Times New Roman"/>
        </w:rPr>
        <w:t>интерактивная доска</w:t>
      </w:r>
    </w:p>
    <w:p>
      <w:pPr>
        <w:tabs>
          <w:tab w:val="left" w:pos="360"/>
        </w:tabs>
        <w:ind w:firstLine="709"/>
        <w:rPr>
          <w:sz w:val="22"/>
          <w:szCs w:val="22"/>
        </w:rPr>
      </w:pPr>
      <w:r>
        <w:t xml:space="preserve">  Для организации образовательной деятельности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служат групповые ячейки и кабинеты специалистов. </w:t>
      </w:r>
    </w:p>
    <w:p>
      <w:pPr>
        <w:ind w:firstLine="708"/>
      </w:pPr>
      <w:r>
        <w:t>Оздоровительную, развивающую и воспитательную работу осуществляет необходимый (в расчете на количество воспитанников) состав специалистов: воспитатели, педагог-психолог, учитель-логопед, музыкальный руководитель, инструктор по физической культуре, медицинские работники.</w:t>
      </w:r>
    </w:p>
    <w:p>
      <w:pPr>
        <w:ind w:firstLine="708"/>
      </w:pPr>
      <w:r>
        <w:t>Территория детского сада благоустроена: имеет все необходимое оборудование для прогулок воспитанников и озеленение.</w:t>
      </w:r>
    </w:p>
    <w:p>
      <w:pPr>
        <w:tabs>
          <w:tab w:val="left" w:pos="360"/>
        </w:tabs>
        <w:ind w:firstLine="709"/>
        <w:rPr>
          <w:sz w:val="22"/>
          <w:szCs w:val="22"/>
        </w:rPr>
      </w:pPr>
      <w:r>
        <w:t xml:space="preserve">  </w:t>
      </w:r>
    </w:p>
    <w:p>
      <w:pPr>
        <w:widowControl w:val="0"/>
        <w:tabs>
          <w:tab w:val="left" w:pos="1896"/>
          <w:tab w:val="right" w:pos="9566"/>
        </w:tabs>
        <w:autoSpaceDE w:val="0"/>
        <w:autoSpaceDN w:val="0"/>
        <w:adjustRightInd w:val="0"/>
        <w:ind w:firstLine="709"/>
        <w:rPr>
          <w:b/>
        </w:rPr>
      </w:pPr>
      <w:r>
        <w:rPr>
          <w:b/>
        </w:rPr>
        <w:t>Описание обеспеченности методическими материалами и средствами обучения и воспитания.</w:t>
      </w:r>
    </w:p>
    <w:p>
      <w:pPr>
        <w:widowControl w:val="0"/>
        <w:tabs>
          <w:tab w:val="left" w:pos="1896"/>
          <w:tab w:val="right" w:pos="9566"/>
        </w:tabs>
        <w:autoSpaceDE w:val="0"/>
        <w:autoSpaceDN w:val="0"/>
        <w:adjustRightInd w:val="0"/>
        <w:ind w:firstLine="709"/>
        <w:rPr>
          <w:b/>
        </w:rPr>
      </w:pPr>
    </w:p>
    <w:p>
      <w:pPr>
        <w:suppressAutoHyphens w:val="0"/>
        <w:ind w:left="709" w:firstLine="0"/>
      </w:pPr>
      <w:r>
        <w:t>Методические материалы отражены в содержательном разделе, после каждой образовательной области.</w:t>
      </w:r>
    </w:p>
    <w:p>
      <w:pPr>
        <w:ind w:firstLine="709"/>
      </w:pPr>
    </w:p>
    <w:p>
      <w:pPr>
        <w:ind w:firstLine="709"/>
        <w:rPr>
          <w:b/>
          <w:lang w:eastAsia="ru-RU"/>
        </w:rPr>
      </w:pPr>
      <w:r>
        <w:rPr>
          <w:b/>
          <w:lang w:eastAsia="ru-RU"/>
        </w:rPr>
        <w:t>Примерный список литературы</w:t>
      </w:r>
    </w:p>
    <w:p>
      <w:pPr>
        <w:ind w:firstLine="709"/>
        <w:rPr>
          <w:b/>
          <w:lang w:eastAsia="ru-RU"/>
        </w:rPr>
      </w:pPr>
    </w:p>
    <w:p>
      <w:pPr>
        <w:ind w:firstLine="709"/>
        <w:rPr>
          <w:b/>
          <w:i/>
          <w:u w:val="single"/>
          <w:lang w:eastAsia="ru-RU"/>
        </w:rPr>
      </w:pPr>
      <w:r>
        <w:rPr>
          <w:b/>
          <w:i/>
          <w:u w:val="single"/>
          <w:lang w:eastAsia="ru-RU"/>
        </w:rPr>
        <w:t xml:space="preserve">Первая  младшая  группа раннего возраста (от 2 до 3 лет) </w:t>
      </w:r>
    </w:p>
    <w:p>
      <w:pPr>
        <w:ind w:firstLine="709"/>
        <w:rPr>
          <w:lang w:eastAsia="ru-RU"/>
        </w:rPr>
      </w:pPr>
      <w:r>
        <w:rPr>
          <w:lang w:eastAsia="ru-RU"/>
        </w:rPr>
        <w:t>Русский фольклор Повторение песенок, потешек, сказок, прочитанных и рассказанных детям второго года жизни. Песенки, потешки, заклички. «Наши уточки с утра…»; «Пошел котик 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 чик...»; «Солнышко, ведрышко...». Сказки. «Козлятки и волк», обр. К. Ушинского; «Теремок», обр. М. Булатова; «Маша и медведь», обр. М. Булатова.</w:t>
      </w:r>
    </w:p>
    <w:p>
      <w:pPr>
        <w:ind w:firstLine="709"/>
        <w:rPr>
          <w:lang w:eastAsia="ru-RU"/>
        </w:rPr>
      </w:pPr>
      <w:r>
        <w:rPr>
          <w:lang w:eastAsia="ru-RU"/>
        </w:rPr>
        <w:t>Фольклор народов мира «Три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w:t>
      </w:r>
    </w:p>
    <w:p>
      <w:pPr>
        <w:ind w:firstLine="709"/>
        <w:rPr>
          <w:lang w:eastAsia="ru-RU"/>
        </w:rPr>
      </w:pPr>
      <w:r>
        <w:rPr>
          <w:lang w:eastAsia="ru-RU"/>
        </w:rPr>
        <w:t xml:space="preserve">Произведения поэтов и писателей России Поэзия. 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 </w:t>
      </w:r>
    </w:p>
    <w:p>
      <w:pPr>
        <w:ind w:firstLine="709"/>
        <w:rPr>
          <w:lang w:eastAsia="ru-RU"/>
        </w:rPr>
      </w:pPr>
      <w:r>
        <w:rPr>
          <w:lang w:eastAsia="ru-RU"/>
        </w:rPr>
        <w:t>«Сельская песня»; Г. Сапгир. «Кошка»; К. Чуковский. «Федотка», «Пу- таница». Проза. Л. Толстой. «Спала кошка на крыше…», «Был у Пети и Миши конь…»; Л. Толстой. «Три медведя»; В. Сутеев. «Кто сказал „мяу“?»; В. Бианки. «Лис и мышонок»; Г. Балл. «Желтячок»; Н. Павлова. «Земляничка».</w:t>
      </w:r>
    </w:p>
    <w:p>
      <w:pPr>
        <w:ind w:firstLine="709"/>
        <w:rPr>
          <w:lang w:eastAsia="ru-RU"/>
        </w:rPr>
      </w:pPr>
      <w:r>
        <w:rPr>
          <w:lang w:eastAsia="ru-RU"/>
        </w:rPr>
        <w:t>Произведения поэтов и писателей разных стран С. Капутикян. «Все спят», «Маша обедает» пер. с арм. Т. Спендиаровой; П. Воронько. «Обновки», пер. с укр. С. Маршака; Д. Биссет. «Га-га- га!», пер. с англ. Н. Шерешевской; Ч. Янчарский. «В магазине игрушек», «Друзья» (из книги «Приключения Мишки Ушастика»), пер. с польск. В. Приходько.</w:t>
      </w:r>
    </w:p>
    <w:p>
      <w:pPr>
        <w:ind w:firstLine="709"/>
        <w:rPr>
          <w:lang w:eastAsia="ru-RU"/>
        </w:rPr>
      </w:pPr>
    </w:p>
    <w:p>
      <w:pPr>
        <w:ind w:firstLine="709"/>
        <w:rPr>
          <w:b/>
          <w:i/>
          <w:u w:val="single"/>
          <w:lang w:eastAsia="ru-RU"/>
        </w:rPr>
      </w:pPr>
      <w:r>
        <w:rPr>
          <w:b/>
          <w:i/>
          <w:u w:val="single"/>
          <w:lang w:eastAsia="ru-RU"/>
        </w:rPr>
        <w:t xml:space="preserve">Вторая младшая группа (от 3 до 4 лет) </w:t>
      </w:r>
    </w:p>
    <w:p>
      <w:pPr>
        <w:ind w:firstLine="709"/>
        <w:rPr>
          <w:lang w:eastAsia="ru-RU"/>
        </w:rPr>
      </w:pPr>
      <w:r>
        <w:rPr>
          <w:i/>
          <w:lang w:eastAsia="ru-RU"/>
        </w:rPr>
        <w:t>Русский фольклор Песенки, потешки, заклички</w:t>
      </w:r>
      <w:r>
        <w:rPr>
          <w:lang w:eastAsia="ru-RU"/>
        </w:rPr>
        <w:t>. «Пальчик-мальчик…», «Заинька, попляши…», «Ночь пришла…», «Сорока, сорока…», «Еду-еду к бабе, к де- ду…», «Тили-бом! Тили-бом!…», «Как у нашего кота…», «Сидит белка на тележке…», «Ай, качи-качи-качи»…», «Жили у бабуси…», «Чики-чи- ки-чикалочки…», «Кисонька-мурысенька…», «Заря-заряница…», «Трав- ка-муравка…», «На улице три курицы…», «Тень, тень, потетень…», «Ку- рочка-рябушечка…», «Дождик, дождик, пуще…», «Божья коровка…», «Радуга-дуга…». Сказки. «Колобок», обр. К. Ушинского; «Волк и козлята», обр. А. Н. Толстого; «Кот, петух и лиса», обр. М. Боголюбской;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pPr>
        <w:ind w:firstLine="709"/>
        <w:rPr>
          <w:lang w:eastAsia="ru-RU"/>
        </w:rPr>
      </w:pPr>
      <w:r>
        <w:rPr>
          <w:lang w:eastAsia="ru-RU"/>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Сказки.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 Кондратьевой; «Свинья и коршун», сказка народов Мозамбика, пер. с португ. Ю. Чубкова.</w:t>
      </w:r>
    </w:p>
    <w:p>
      <w:pPr>
        <w:ind w:firstLine="709"/>
        <w:rPr>
          <w:lang w:eastAsia="ru-RU"/>
        </w:rPr>
      </w:pPr>
      <w:r>
        <w:rPr>
          <w:lang w:eastAsia="ru-RU"/>
        </w:rPr>
        <w:t>Произведения поэтов и писателей России Поэзия.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«Свет наш, солнышко!..», «Месяц, месяц…» (из «Сказки о мертвой царевне и о семи богатырях»); С. Черный.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И. Косяков. «Все она»; А. Барто, П. Барто. «Девочка чумазая»; С. Михалков. «Песенка друзей»; Э. Мошковская. «Жадина»; И. Токмакова. «Медведь». Проза. К. Ушинский. «Петушок с семьей», «Уточки», «Васька», «Лиса 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Сутеев. «Три котенка»; А. Н. Толстой. «Еж», «Лиса», «Петушки».</w:t>
      </w:r>
    </w:p>
    <w:p>
      <w:pPr>
        <w:ind w:firstLine="709"/>
        <w:rPr>
          <w:lang w:eastAsia="ru-RU"/>
        </w:rPr>
      </w:pPr>
      <w:r>
        <w:rPr>
          <w:i/>
          <w:lang w:eastAsia="ru-RU"/>
        </w:rPr>
        <w:t>Произведения поэтов и писателей разных стран Поэзия</w:t>
      </w:r>
      <w:r>
        <w:rPr>
          <w:lang w:eastAsia="ru-RU"/>
        </w:rPr>
        <w:t>. Е. Виеру. «Ежик и барабан», пер. с молд. Я. Акима; П. Воронько. «Хитрый ежик», пер. с укр. С. Маршака; Л. Милева. «Быстронож- ка и Серая Одежка», пер. с болг. М. Маринова; А. Милн. «Три лисички», пер. с англ. Н. Слепаковой; Н. Забила. «Карандаш», пер. с укр. З. Александровой; С. Капутикян.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 Проза. 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 тер. «Ухти-Тухти», пер. с англ. О. Образцовой; Й. Чапек. «Трудный день», «В лесу», «Кукла Яринка» (из книги «Приключения песика и кошечки»), пер. с чешск. Г. Лукина; О. Альфаро. «Козлик-герой», пер. с исп. Т. Давитьянц; О. Панку-Яшь. «Покойной ночи, Дуку!», пер. с румын. М. Олсуфьева, «Не только в детском саду» (в сокр.), пер. с румын. Т. Ивановой.</w:t>
      </w:r>
    </w:p>
    <w:p>
      <w:pPr>
        <w:ind w:firstLine="709"/>
        <w:rPr>
          <w:lang w:eastAsia="ru-RU"/>
        </w:rPr>
      </w:pPr>
      <w:r>
        <w:rPr>
          <w:i/>
          <w:lang w:eastAsia="ru-RU"/>
        </w:rPr>
        <w:t>Произведения для заучивания наизусть</w:t>
      </w:r>
      <w:r>
        <w:rPr>
          <w:lang w:eastAsia="ru-RU"/>
        </w:rPr>
        <w:t xml:space="preserve"> «Пальчик-мальчик…», «Как у нашего кота…», «Огуречик, огуречик…», «Мыши водят хоровод…», рус. нар. песенки; А. Барто. «Мишка», «Мячик», «Кораблик»; В. Берестов. «Петушки»; К. Чуковский. «Елка» (в сокр.); Е. Ильина. «Наша елка» (в сокр.); А. Плещеев. «Сельская песня»; Н. Саконская. «Где мой пальчик?».</w:t>
      </w:r>
    </w:p>
    <w:p>
      <w:pPr>
        <w:ind w:firstLine="709"/>
        <w:rPr>
          <w:lang w:eastAsia="ru-RU"/>
        </w:rPr>
      </w:pPr>
    </w:p>
    <w:p>
      <w:pPr>
        <w:ind w:firstLine="709"/>
        <w:rPr>
          <w:b/>
          <w:i/>
          <w:u w:val="single"/>
          <w:lang w:eastAsia="ru-RU"/>
        </w:rPr>
      </w:pPr>
      <w:r>
        <w:rPr>
          <w:b/>
          <w:i/>
          <w:u w:val="single"/>
          <w:lang w:eastAsia="ru-RU"/>
        </w:rPr>
        <w:t xml:space="preserve">Средняя группа (от 4 до 5 лет) </w:t>
      </w:r>
    </w:p>
    <w:p>
      <w:pPr>
        <w:ind w:firstLine="709"/>
        <w:rPr>
          <w:lang w:eastAsia="ru-RU"/>
        </w:rPr>
      </w:pPr>
      <w:r>
        <w:rPr>
          <w:i/>
          <w:lang w:eastAsia="ru-RU"/>
        </w:rPr>
        <w:t>Русский фольклор Песенки, потешки, заклички</w:t>
      </w:r>
      <w:r>
        <w:rPr>
          <w:lang w:eastAsia="ru-RU"/>
        </w:rPr>
        <w:t>. «Наш козел…»; «Зайчишка-трусишка…»; «Дон! Дон! Дон!..», «Гуси, вы гуси…»; «Ножки, ножки, где вы бы- ли?..», «Сидит, сидит зайка…», «Кот на печку пошел…», «Сегодня день целый…», «Барашеньки…», «Идет лисичка по мосту…», «Солнышко-вед- рышко…», «Иди, весна, иди, красна…». Сказки. «Про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 В. Даля; «Петушок и бобовое зернышко», обр. О. Капицы.</w:t>
      </w:r>
    </w:p>
    <w:p>
      <w:pPr>
        <w:ind w:firstLine="709"/>
        <w:rPr>
          <w:lang w:eastAsia="ru-RU"/>
        </w:rPr>
      </w:pPr>
      <w:r>
        <w:rPr>
          <w:i/>
          <w:lang w:eastAsia="ru-RU"/>
        </w:rPr>
        <w:t>Фольклор народов мира Песенки.</w:t>
      </w:r>
      <w:r>
        <w:rPr>
          <w:lang w:eastAsia="ru-RU"/>
        </w:rPr>
        <w:t xml:space="preserve"> «Рыбки»,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 Сказки.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p>
      <w:pPr>
        <w:ind w:firstLine="709"/>
        <w:rPr>
          <w:lang w:eastAsia="ru-RU"/>
        </w:rPr>
      </w:pPr>
      <w:r>
        <w:rPr>
          <w:i/>
          <w:lang w:eastAsia="ru-RU"/>
        </w:rPr>
        <w:t>Произведения поэтов и писателей России Поэзия</w:t>
      </w:r>
      <w:r>
        <w:rPr>
          <w:lang w:eastAsia="ru-RU"/>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Дрожжин. «Улицей гуляет…»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 па»; Е. Баратынский. «Весна, весна» (в сокр.); Ю. Мориц. «Песенка про сказку»; «Дом гнома, гном — дома!»; Э. Успенский. «Разгром»; Д. Хармс. «Очень страшная история». Проза. 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 платка», «Затейники»; Л. Пантелеев. «На море» (глава из книги «Рассказы о Белочке и Тамарочке»); В. Бианки. «Подкидыш»; Н. Сладков. «Неслух». </w:t>
      </w:r>
    </w:p>
    <w:p>
      <w:pPr>
        <w:ind w:firstLine="709"/>
        <w:rPr>
          <w:lang w:eastAsia="ru-RU"/>
        </w:rPr>
      </w:pPr>
      <w:r>
        <w:rPr>
          <w:i/>
          <w:lang w:eastAsia="ru-RU"/>
        </w:rPr>
        <w:t>Литературные сказки</w:t>
      </w:r>
      <w:r>
        <w:rPr>
          <w:lang w:eastAsia="ru-RU"/>
        </w:rPr>
        <w:t>. М. Горький. «Воробьишко»; В. Осеева. «Волшебная иголочка»; Р. Сеф. «Сказка о кругленьких и длинненьких человечках»; К. Чуковский. «Телефон», «Тараканище», «Федорино горе»; Н.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 Басни. Л. Толстой. «Отец приказал сыновьям…», «Мальчик стерег овец…», «Хотела галка пить…».</w:t>
      </w:r>
    </w:p>
    <w:p>
      <w:pPr>
        <w:ind w:firstLine="709"/>
        <w:rPr>
          <w:lang w:eastAsia="ru-RU"/>
        </w:rPr>
      </w:pPr>
      <w:r>
        <w:rPr>
          <w:i/>
          <w:lang w:eastAsia="ru-RU"/>
        </w:rPr>
        <w:t>Произведения поэтов и писателей разных стран Поэзия</w:t>
      </w:r>
      <w:r>
        <w:rPr>
          <w:lang w:eastAsia="ru-RU"/>
        </w:rPr>
        <w:t>. 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 цэ — капитан корабля»), пер. с молд. В. Берестова. Литературные сказки. 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 на-Горке» (главы), пер. с норв. Л. Брауде; Д. Биссет. «Про мальчика, который рычал на тигров», пер. с англ. Н. Шерешевской; Э. Хогарт. «Мафин и его веселые друзья» (главы из книги), пер. с англ. О. Образцовой и Н. Шанько.</w:t>
      </w:r>
    </w:p>
    <w:p>
      <w:pPr>
        <w:ind w:firstLine="709"/>
        <w:rPr>
          <w:lang w:eastAsia="ru-RU"/>
        </w:rPr>
      </w:pPr>
      <w:r>
        <w:rPr>
          <w:i/>
          <w:lang w:eastAsia="ru-RU"/>
        </w:rPr>
        <w:t>Произведения для заучивания наизусть</w:t>
      </w:r>
      <w:r>
        <w:rPr>
          <w:lang w:eastAsia="ru-RU"/>
        </w:rPr>
        <w:t xml:space="preserve"> «Дед хотел уху сварить...», «Ножки, ножки, где вы были?», рус.нар.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w:t>
      </w:r>
    </w:p>
    <w:p>
      <w:pPr>
        <w:ind w:firstLine="709"/>
        <w:rPr>
          <w:lang w:eastAsia="ru-RU"/>
        </w:rPr>
      </w:pPr>
    </w:p>
    <w:p>
      <w:pPr>
        <w:ind w:firstLine="709"/>
        <w:rPr>
          <w:b/>
          <w:i/>
          <w:u w:val="single"/>
          <w:lang w:eastAsia="ru-RU"/>
        </w:rPr>
      </w:pPr>
      <w:r>
        <w:rPr>
          <w:b/>
          <w:i/>
          <w:u w:val="single"/>
          <w:lang w:eastAsia="ru-RU"/>
        </w:rPr>
        <w:t xml:space="preserve">Старшая группа (от 5 до 6 лет) </w:t>
      </w:r>
    </w:p>
    <w:p>
      <w:pPr>
        <w:ind w:firstLine="709"/>
        <w:rPr>
          <w:lang w:eastAsia="ru-RU"/>
        </w:rPr>
      </w:pPr>
      <w:r>
        <w:rPr>
          <w:i/>
          <w:lang w:eastAsia="ru-RU"/>
        </w:rPr>
        <w:t xml:space="preserve">Русский фольклор Песенки. </w:t>
      </w:r>
      <w:r>
        <w:rPr>
          <w:lang w:eastAsia="ru-RU"/>
        </w:rPr>
        <w:t>«Как на тоненький ледок…»; «Николенька-гусачок…»; «Уж я колышки 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 Сказки. «Лиса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
    <w:p>
      <w:pPr>
        <w:ind w:firstLine="709"/>
        <w:rPr>
          <w:lang w:eastAsia="ru-RU"/>
        </w:rPr>
      </w:pPr>
      <w:r>
        <w:rPr>
          <w:i/>
          <w:lang w:eastAsia="ru-RU"/>
        </w:rPr>
        <w:t>Фольклор народов мира Песенки</w:t>
      </w:r>
      <w:r>
        <w:rPr>
          <w:lang w:eastAsia="ru-RU"/>
        </w:rPr>
        <w:t>.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 Сказки.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w:t>
      </w:r>
    </w:p>
    <w:p>
      <w:pPr>
        <w:ind w:firstLine="709"/>
        <w:rPr>
          <w:lang w:eastAsia="ru-RU"/>
        </w:rPr>
      </w:pPr>
      <w:r>
        <w:rPr>
          <w:i/>
          <w:lang w:eastAsia="ru-RU"/>
        </w:rPr>
        <w:t>Произведения поэтов и писателей России Поэзия.</w:t>
      </w:r>
      <w:r>
        <w:rPr>
          <w:lang w:eastAsia="ru-RU"/>
        </w:rPr>
        <w:t xml:space="preserve">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Черный. «Волк»; В. Левин. «Сундук», «Лошадь»; М. Яснов. «Мирная считалка». С. Городецкий. «Котенок»; Ф. Тютчев. «Зима недаром злит- ся…»; А. Барто. «Веревочка». Проза. В. Дмитриева. «Малыш и Жучка» (главы); Л. Толстой. «Косточка», «Прыжок», «Лев и собачка»; Н. Носов. «Живая шляпа»; Б. Ал- мазов. «Горбушка»; А. Гайдар. «Чук и Гек» (главы); С. Георгиев. «Я спас Деда Мороза»; В. Драгунский. «Друг детства», «Сверху вниз, наискосок»; К. Паустовский. «Кот-ворюга». Литературные сказки. Т. Александрова. «Домовенок Кузька» (главы); В. Бианки. «Сова»; Б. Заходер. «Серая звездочка»; А. Пушкин. «Сказка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 семицветик».</w:t>
      </w:r>
    </w:p>
    <w:p>
      <w:pPr>
        <w:ind w:firstLine="709"/>
        <w:rPr>
          <w:lang w:eastAsia="ru-RU"/>
        </w:rPr>
      </w:pPr>
      <w:r>
        <w:rPr>
          <w:i/>
          <w:lang w:eastAsia="ru-RU"/>
        </w:rPr>
        <w:t>Произведения поэтов и писателей разных стран Поэзия</w:t>
      </w:r>
      <w:r>
        <w:rPr>
          <w:lang w:eastAsia="ru-RU"/>
        </w:rPr>
        <w:t>. А. Милн. «Баллада о королевском бутерброде», пер. с англ. С. Маршака; В. Смит. «Про летающую корову», пер. с англ. Б. Заходера; Я. Бжехва. «На Горизонтских островах», пер. с польск. Б. Заходера; Дж. Ривз. «Шумный Ба-бах», пер. с англ. М. Бородицкой; «Письмо ко всем детям по одному очень важному делу», пер. с польск. С. Михалкова. Литературные сказки. Х. Мякеля. «Господин Ау» (главы из кни- ги), пер. с финск. Э. Успенского; Р. Киплинг. «Слоненок», пер. с англ. К. Чуковского, стихи в пер. С. Маршака; А. Линдгрен. «Карлсон, кото- рый живет на крыше, опять прилетел» (главы в сокр.), пер. со швед. Л. Лунгиной.</w:t>
      </w:r>
    </w:p>
    <w:p>
      <w:pPr>
        <w:ind w:firstLine="709"/>
        <w:rPr>
          <w:lang w:eastAsia="ru-RU"/>
        </w:rPr>
      </w:pPr>
      <w:r>
        <w:rPr>
          <w:i/>
          <w:lang w:eastAsia="ru-RU"/>
        </w:rPr>
        <w:t>Произведения для заучивания наизусть</w:t>
      </w:r>
      <w:r>
        <w:rPr>
          <w:lang w:eastAsia="ru-RU"/>
        </w:rPr>
        <w:t xml:space="preserve">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pPr>
        <w:ind w:firstLine="709"/>
        <w:rPr>
          <w:lang w:eastAsia="ru-RU"/>
        </w:rPr>
      </w:pPr>
      <w:r>
        <w:rPr>
          <w:i/>
          <w:lang w:eastAsia="ru-RU"/>
        </w:rPr>
        <w:t>Литературные сказки</w:t>
      </w:r>
      <w:r>
        <w:rPr>
          <w:lang w:eastAsia="ru-RU"/>
        </w:rPr>
        <w:t>. А. Волков. «Волшебник Изумрудного города» (главы); О. Пройслер. «Маленькая Баба-яга»,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p>
      <w:pPr>
        <w:ind w:firstLine="709"/>
        <w:rPr>
          <w:lang w:eastAsia="ru-RU"/>
        </w:rPr>
      </w:pPr>
    </w:p>
    <w:p>
      <w:pPr>
        <w:ind w:firstLine="709"/>
        <w:rPr>
          <w:lang w:eastAsia="ru-RU"/>
        </w:rPr>
      </w:pPr>
    </w:p>
    <w:p>
      <w:pPr>
        <w:ind w:firstLine="709"/>
        <w:rPr>
          <w:b/>
          <w:i/>
          <w:u w:val="single"/>
          <w:lang w:eastAsia="ru-RU"/>
        </w:rPr>
      </w:pPr>
      <w:r>
        <w:rPr>
          <w:b/>
          <w:i/>
          <w:u w:val="single"/>
          <w:lang w:eastAsia="ru-RU"/>
        </w:rPr>
        <w:t xml:space="preserve">Подготовительная к школе группа (от 6 до 7 лет) </w:t>
      </w:r>
    </w:p>
    <w:p>
      <w:pPr>
        <w:ind w:firstLine="709"/>
        <w:rPr>
          <w:lang w:eastAsia="ru-RU"/>
        </w:rPr>
      </w:pPr>
      <w:r>
        <w:rPr>
          <w:i/>
          <w:lang w:eastAsia="ru-RU"/>
        </w:rPr>
        <w:t>Русский фольклор Песенки.</w:t>
      </w:r>
      <w:r>
        <w:rPr>
          <w:lang w:eastAsia="ru-RU"/>
        </w:rPr>
        <w:t xml:space="preserve"> «Лиса рожью шла…»; «Чигарики-чок-чигарок…»; «Зима пришла…»; «Идет матушка-весна…»; «Когда солнышко взойдет, роса на землю падет…». Календарные обрядовые песни. «Коляда! Коляда! А бывает коля- да…»; «Коляда, коляда, ты подай пирога…»; «Как пошла коляда…»; «Как на масляной неделе…»; «Тин-тин-ка…»; «Масленица, Масленица!». Прибаутки. «Братцы, братцы!..»; «Федул, что губы надул?..»; «Ты пирог съел?»; «Где кисель — тут и сел»; «Глупый Иван...»; «Сбил-сколотил — вот колесо». Небылицы. «Богат Ермошка», «Вы послушайте, ребята». Сказки и былины. «Илья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 обр. И. Карнауховой; «Сынко-Филипко», пересказ Е. Поленовой; «Не плюй в колодец — пригодится воды напиться», обр. К. Ушинского.</w:t>
      </w:r>
    </w:p>
    <w:p>
      <w:pPr>
        <w:ind w:firstLine="709"/>
        <w:rPr>
          <w:lang w:eastAsia="ru-RU"/>
        </w:rPr>
      </w:pPr>
      <w:r>
        <w:rPr>
          <w:lang w:eastAsia="ru-RU"/>
        </w:rPr>
        <w:t>Фольклор народов мира Песенки. «Перчатки», «Кораблик», пер с англ. С. Маршака;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 Сказки. Из сказок Ш. Перро (франц.): «Кот в сапогах», пер. Т. Габ- бе; «Айога», нанайск., обр. Д. Нагишкина; «Каждый свое получил», эс- 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w:t>
      </w:r>
    </w:p>
    <w:p>
      <w:pPr>
        <w:ind w:firstLine="709"/>
        <w:rPr>
          <w:lang w:eastAsia="ru-RU"/>
        </w:rPr>
      </w:pPr>
      <w:r>
        <w:rPr>
          <w:i/>
          <w:lang w:eastAsia="ru-RU"/>
        </w:rPr>
        <w:t xml:space="preserve">Произведения поэтов и писателей России Поэзия. </w:t>
      </w:r>
      <w:r>
        <w:rPr>
          <w:lang w:eastAsia="ru-RU"/>
        </w:rPr>
        <w:t>М.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 Проза. 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заблудилась»; С. Романовский. «На танцах».</w:t>
      </w:r>
    </w:p>
    <w:p>
      <w:pPr>
        <w:ind w:firstLine="709"/>
        <w:rPr>
          <w:lang w:eastAsia="ru-RU"/>
        </w:rPr>
      </w:pPr>
      <w:r>
        <w:rPr>
          <w:i/>
          <w:lang w:eastAsia="ru-RU"/>
        </w:rPr>
        <w:t>Литературные сказки.</w:t>
      </w:r>
      <w:r>
        <w:rPr>
          <w:lang w:eastAsia="ru-RU"/>
        </w:rPr>
        <w:t xml:space="preserve"> А. Пушкин. «Сказка о мертвой царевне и о семи богатырях»; А. Ремизов. «Хлебный голос», «Гуси-лебеди»; К. Паустовский. «Теплый хлеб»; В. Даль. «Старик-годовик»; П. Ершов. «Конек- Горбунок»; К. Ушинский. «Слепая лошадь»; К. Драгунская. «Лекарство от послушности»; И. Соколов-Микитов. «Соль земли»; Г. Скребицкий. «Всяк по-своему».</w:t>
      </w:r>
    </w:p>
    <w:p>
      <w:pPr>
        <w:ind w:firstLine="709"/>
        <w:rPr>
          <w:lang w:eastAsia="ru-RU"/>
        </w:rPr>
      </w:pPr>
      <w:r>
        <w:rPr>
          <w:lang w:eastAsia="ru-RU"/>
        </w:rPr>
        <w:t>Произведения поэтов и писателей разных стран Поэзия. Л. Станчев. «Осенняя гамма», пер. с болг. И. Токмаковой; 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 Литературные сказки. Х.-К. Андерсен. «Дюймовочка», «Гадкий утенок», пер. с дат. А. Ганзен; Ф. Зальтен. «Бемби», пер. с нем. Ю. Нагибина; А. Линдгрен. «Принцесса, не желающая играть в куклы», пер. со швед. Е. Соловьевой; С. Топелиус. «Три ржаных колоска», пер. со швед. А. Лю- барской.</w:t>
      </w:r>
    </w:p>
    <w:p>
      <w:pPr>
        <w:ind w:firstLine="709"/>
        <w:rPr>
          <w:lang w:eastAsia="ru-RU"/>
        </w:rPr>
      </w:pPr>
      <w:r>
        <w:rPr>
          <w:i/>
          <w:lang w:eastAsia="ru-RU"/>
        </w:rPr>
        <w:t>Произведения для заучивания наизусть</w:t>
      </w:r>
      <w:r>
        <w:rPr>
          <w:lang w:eastAsia="ru-RU"/>
        </w:rPr>
        <w:t xml:space="preserve"> Я. Аким. «Апрель»; П. Воронько. «Лучше нет родного края», пер. с укр. С. Маршака; Е. Благинина. «Шинель»; Н. Гернет и Д. Хармс. «Очень- 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pPr>
        <w:ind w:firstLine="709"/>
        <w:rPr>
          <w:lang w:eastAsia="ru-RU"/>
        </w:rPr>
      </w:pPr>
      <w:r>
        <w:rPr>
          <w:i/>
          <w:lang w:eastAsia="ru-RU"/>
        </w:rPr>
        <w:t>Для чтения в лицах</w:t>
      </w:r>
      <w:r>
        <w:rPr>
          <w:lang w:eastAsia="ru-RU"/>
        </w:rPr>
        <w:t xml:space="preserve"> К. Аксаков. «Лизочек»; А. Фройденберг. «Великан и мышь», пер. с нем. Ю. Коринца; Д. Самойлов. «У Слоненка день рождения» (отрывки); Л. Левин. «Сундук»; С. Маршак. «Кошкин дом» (отрывки).</w:t>
      </w:r>
    </w:p>
    <w:p>
      <w:pPr>
        <w:ind w:firstLine="709"/>
        <w:rPr>
          <w:lang w:eastAsia="ru-RU"/>
        </w:rPr>
      </w:pPr>
      <w:r>
        <w:rPr>
          <w:i/>
          <w:lang w:eastAsia="ru-RU"/>
        </w:rPr>
        <w:t>Дополнительная литература</w:t>
      </w:r>
      <w:r>
        <w:rPr>
          <w:lang w:eastAsia="ru-RU"/>
        </w:rPr>
        <w:t xml:space="preserve"> Сказки. «Белая уточка», рус., из сборника сказок А. Афанасьева; «Мальчик с пальчик», из сказок Ш. Перро, пер. с фран. Б. Дехтерева. Поэзия. «Вот пришло и лето красное…», рус. нар. песенка; А. Блок. «На лугу»; Н. Некрасов. «Перед дождем» (в сокр.); А. Пушкин. «За вес- 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 кон»; Л. Фадеева. «Зеркало в витрине»; И. Токмакова. «Мне грустно»; Д. Хармс. «Веселый старичок», «Иван Торопышкин»; М. Валек. «Мудрецы», пер. со словац. Р. Сефа. Проза. Д. Мамин-Сибиряк. «Медведко»; А. Раскин. «Как папа бросил мяч под автомобиль», «Как папа укрощал собачку»; М. Пришвин. «Курица на столбах»; Ю. Коваль. «Выстрел». Литературные сказки. А. Усачев. «Про умную собачку Соню» (главы); Б. Поттер. «Сказка про Джемайму Нырни в лужу», пер. с англ. И. Токмаковой; М. Эме. «Краски», пер. с франц. И. Кузнецовой. </w:t>
      </w:r>
    </w:p>
    <w:p>
      <w:pPr>
        <w:ind w:firstLine="709"/>
        <w:rPr>
          <w:sz w:val="22"/>
          <w:szCs w:val="22"/>
          <w:lang w:eastAsia="ru-RU"/>
        </w:rPr>
      </w:pPr>
    </w:p>
    <w:p>
      <w:pPr>
        <w:ind w:firstLine="709"/>
        <w:rPr>
          <w:sz w:val="22"/>
          <w:szCs w:val="22"/>
        </w:rPr>
      </w:pPr>
      <w:r>
        <w:rPr>
          <w:b/>
          <w:i/>
          <w:sz w:val="22"/>
          <w:szCs w:val="22"/>
        </w:rPr>
        <w:t>Информационное обеспечение</w:t>
      </w:r>
      <w:r>
        <w:rPr>
          <w:sz w:val="22"/>
          <w:szCs w:val="22"/>
        </w:rPr>
        <w:t xml:space="preserve"> образовательного процесса позволяет в электронной форме:</w:t>
      </w:r>
    </w:p>
    <w:p>
      <w:pPr>
        <w:ind w:firstLine="709"/>
        <w:rPr>
          <w:sz w:val="22"/>
          <w:szCs w:val="22"/>
        </w:rPr>
      </w:pPr>
    </w:p>
    <w:p>
      <w:pPr>
        <w:numPr>
          <w:ilvl w:val="0"/>
          <w:numId w:val="98"/>
        </w:numPr>
        <w:tabs>
          <w:tab w:val="left" w:pos="1701"/>
        </w:tabs>
        <w:suppressAutoHyphens w:val="0"/>
        <w:ind w:left="0" w:firstLine="709"/>
        <w:rPr>
          <w:sz w:val="22"/>
          <w:szCs w:val="22"/>
        </w:rPr>
      </w:pPr>
      <w:r>
        <w:rPr>
          <w:sz w:val="22"/>
          <w:szCs w:val="22"/>
        </w:rPr>
        <w:t>создавать и редактировать электронные таблицы, тексты и презентации;</w:t>
      </w:r>
    </w:p>
    <w:p>
      <w:pPr>
        <w:numPr>
          <w:ilvl w:val="0"/>
          <w:numId w:val="98"/>
        </w:numPr>
        <w:tabs>
          <w:tab w:val="left" w:pos="1701"/>
        </w:tabs>
        <w:suppressAutoHyphens w:val="0"/>
        <w:ind w:left="0" w:firstLine="709"/>
        <w:rPr>
          <w:sz w:val="22"/>
          <w:szCs w:val="22"/>
        </w:rPr>
      </w:pPr>
      <w:r>
        <w:rPr>
          <w:sz w:val="22"/>
          <w:szCs w:val="22"/>
        </w:rPr>
        <w:t>использовать   интерактивные   дидактические   материалы,   образовательные  ресурсы;</w:t>
      </w:r>
    </w:p>
    <w:p>
      <w:pPr>
        <w:numPr>
          <w:ilvl w:val="0"/>
          <w:numId w:val="98"/>
        </w:numPr>
        <w:tabs>
          <w:tab w:val="left" w:pos="1701"/>
        </w:tabs>
        <w:suppressAutoHyphens w:val="0"/>
        <w:ind w:left="0" w:firstLine="709"/>
        <w:rPr>
          <w:sz w:val="22"/>
          <w:szCs w:val="22"/>
        </w:rPr>
      </w:pPr>
      <w:r>
        <w:rPr>
          <w:sz w:val="22"/>
          <w:szCs w:val="22"/>
        </w:rPr>
        <w:t>проводить мониторинг и фиксировать ход воспитательно-образовательного процесса и результаты освоения основной общеобразовательной программы дошкольного образования;</w:t>
      </w:r>
    </w:p>
    <w:p>
      <w:pPr>
        <w:numPr>
          <w:ilvl w:val="0"/>
          <w:numId w:val="98"/>
        </w:numPr>
        <w:tabs>
          <w:tab w:val="left" w:pos="0"/>
          <w:tab w:val="left" w:pos="1701"/>
        </w:tabs>
        <w:suppressAutoHyphens w:val="0"/>
        <w:ind w:left="0" w:firstLine="709"/>
        <w:rPr>
          <w:sz w:val="22"/>
          <w:szCs w:val="22"/>
        </w:rPr>
      </w:pPr>
      <w:r>
        <w:rPr>
          <w:sz w:val="22"/>
          <w:szCs w:val="22"/>
        </w:rPr>
        <w:t>осуществлять взаимодействие между участниками образовательного процесса, в том числе дистанционное (посредством глобальных сетей), использование данных, формируемых в ходе образовательного процесса для решения задач управления образовательной деятельностью;</w:t>
      </w:r>
    </w:p>
    <w:p>
      <w:pPr>
        <w:numPr>
          <w:ilvl w:val="0"/>
          <w:numId w:val="98"/>
        </w:numPr>
        <w:tabs>
          <w:tab w:val="left" w:pos="1418"/>
          <w:tab w:val="left" w:pos="1733"/>
        </w:tabs>
        <w:suppressAutoHyphens w:val="0"/>
        <w:ind w:left="0" w:firstLine="709"/>
        <w:rPr>
          <w:sz w:val="22"/>
          <w:szCs w:val="22"/>
        </w:rPr>
      </w:pPr>
      <w:r>
        <w:rPr>
          <w:sz w:val="22"/>
          <w:szCs w:val="22"/>
        </w:rPr>
        <w:t>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pPr>
        <w:tabs>
          <w:tab w:val="left" w:pos="1418"/>
        </w:tabs>
        <w:ind w:firstLine="709"/>
        <w:rPr>
          <w:sz w:val="20"/>
          <w:szCs w:val="20"/>
        </w:rPr>
      </w:pPr>
    </w:p>
    <w:p>
      <w:pPr>
        <w:ind w:firstLine="709"/>
        <w:rPr>
          <w:i/>
          <w:sz w:val="22"/>
          <w:szCs w:val="22"/>
        </w:rPr>
      </w:pPr>
      <w:r>
        <w:rPr>
          <w:b/>
          <w:bCs/>
          <w:i/>
          <w:sz w:val="22"/>
          <w:szCs w:val="22"/>
        </w:rPr>
        <w:t>Информационные ресурсы</w:t>
      </w:r>
    </w:p>
    <w:p>
      <w:pPr>
        <w:ind w:firstLine="709"/>
        <w:rPr>
          <w:sz w:val="22"/>
          <w:szCs w:val="22"/>
        </w:rPr>
      </w:pPr>
      <w:r>
        <w:rPr>
          <w:sz w:val="22"/>
          <w:szCs w:val="22"/>
        </w:rPr>
        <w:t>Компьютерами оснащены кабинеты: заведующего (с выходом в интернет), методический кабинет (с выходом в интернет), специалисты и воспитатели ДОУ(с выходом в интернет). Доступ воспитанников к информационным системам и информационно-телекоммуникационным сетям отсутствует.</w:t>
      </w:r>
    </w:p>
    <w:p>
      <w:pPr>
        <w:ind w:firstLine="709"/>
        <w:rPr>
          <w:sz w:val="22"/>
          <w:szCs w:val="22"/>
        </w:rPr>
      </w:pPr>
    </w:p>
    <w:p>
      <w:pPr>
        <w:ind w:firstLine="709"/>
        <w:rPr>
          <w:i/>
          <w:sz w:val="22"/>
          <w:szCs w:val="22"/>
        </w:rPr>
      </w:pPr>
      <w:r>
        <w:rPr>
          <w:b/>
          <w:bCs/>
          <w:i/>
          <w:sz w:val="22"/>
          <w:szCs w:val="22"/>
        </w:rPr>
        <w:t>Функциональное использование персональных компьютеров:</w:t>
      </w:r>
    </w:p>
    <w:p>
      <w:pPr>
        <w:ind w:firstLine="709"/>
        <w:rPr>
          <w:sz w:val="22"/>
          <w:szCs w:val="22"/>
        </w:rPr>
      </w:pPr>
      <w:r>
        <w:rPr>
          <w:sz w:val="22"/>
          <w:szCs w:val="22"/>
          <w:u w:val="single"/>
        </w:rPr>
        <w:t>Заведующий</w:t>
      </w:r>
      <w:r>
        <w:rPr>
          <w:sz w:val="22"/>
          <w:szCs w:val="22"/>
        </w:rPr>
        <w:t>: выход в Интернет, работа с отчетной документацией, электронной почтой.</w:t>
      </w:r>
    </w:p>
    <w:p>
      <w:pPr>
        <w:ind w:firstLine="709"/>
      </w:pPr>
      <w:r>
        <w:rPr>
          <w:u w:val="single"/>
        </w:rPr>
        <w:t>Старший воспитатель</w:t>
      </w:r>
      <w:r>
        <w:t>: осуществление методической помощи педагогам; организация консультаций, семинаров, педагогических советов; работа с отчетной документацией,</w:t>
      </w:r>
      <w:r>
        <w:rPr>
          <w:sz w:val="20"/>
          <w:szCs w:val="20"/>
        </w:rPr>
        <w:t xml:space="preserve"> </w:t>
      </w:r>
      <w:r>
        <w:t xml:space="preserve">оформление педагогического опыта; планирование и мониторинг учебно-образовательной деятельности; выход в Интернет. Проведение презентаций для всех участников образовательного процесса. </w:t>
      </w:r>
    </w:p>
    <w:p>
      <w:pPr>
        <w:ind w:firstLine="709"/>
        <w:rPr>
          <w:sz w:val="20"/>
          <w:szCs w:val="20"/>
        </w:rPr>
      </w:pPr>
      <w:r>
        <w:rPr>
          <w:u w:val="single"/>
        </w:rPr>
        <w:t>Педагоги ДОУ</w:t>
      </w:r>
      <w:r>
        <w:t>: работа с документацией, подготовка мультимедийных презентаций, консультаций и т. д; работа с отчетной документацией, оформление педагогического опыта; планирование и мониторинг образовательной деятельности; выход в Интернет.</w:t>
      </w:r>
    </w:p>
    <w:p>
      <w:pPr>
        <w:ind w:firstLine="709"/>
      </w:pPr>
    </w:p>
    <w:p>
      <w:pPr>
        <w:pStyle w:val="67"/>
        <w:ind w:firstLine="709"/>
        <w:rPr>
          <w:b/>
          <w:sz w:val="24"/>
        </w:rPr>
      </w:pPr>
      <w:r>
        <w:rPr>
          <w:b/>
          <w:sz w:val="24"/>
        </w:rPr>
        <w:t>3.4.</w:t>
      </w:r>
      <w:r>
        <w:rPr>
          <w:b/>
          <w:szCs w:val="28"/>
        </w:rPr>
        <w:t xml:space="preserve"> </w:t>
      </w:r>
      <w:r>
        <w:rPr>
          <w:b/>
          <w:sz w:val="24"/>
        </w:rPr>
        <w:t>Организация режима пребывания детей в ДОУ</w:t>
      </w:r>
    </w:p>
    <w:p>
      <w:pPr>
        <w:pStyle w:val="16"/>
        <w:spacing w:after="0" w:line="240" w:lineRule="auto"/>
        <w:ind w:left="0" w:firstLine="709"/>
        <w:rPr>
          <w:rFonts w:ascii="Times New Roman" w:hAnsi="Times New Roman"/>
          <w:b/>
          <w:sz w:val="24"/>
          <w:szCs w:val="24"/>
        </w:rPr>
      </w:pPr>
    </w:p>
    <w:p>
      <w:pPr>
        <w:ind w:firstLine="709"/>
        <w:rPr>
          <w:lang w:eastAsia="ru-RU"/>
        </w:rPr>
      </w:pPr>
      <w:r>
        <w:rPr>
          <w:lang w:eastAsia="ru-RU"/>
        </w:rPr>
        <w:t xml:space="preserve">Организация режима пребывания детей  соответствует требованиям с Постановлением  от 15 мая 2013 года №26 « Об утверждении СанПиН 2.4.1.3049-13 « Санитарно-эпидемиологические  требования к устройству , содержанию и организации  режима работы  дошкольных образовательных  организаций»   </w:t>
      </w:r>
    </w:p>
    <w:p>
      <w:pPr>
        <w:ind w:firstLine="709"/>
        <w:rPr>
          <w:lang w:eastAsia="ru-RU"/>
        </w:rPr>
      </w:pPr>
      <w:r>
        <w:rPr>
          <w:lang w:eastAsia="ru-RU"/>
        </w:rPr>
        <w:t xml:space="preserve">Режим работы дошкольного учреждения: с 7.00 до 19.00 часов.  Режим дня составлен с расчетом на 12- часовое пребывание ребенка в детском саду. </w:t>
      </w:r>
    </w:p>
    <w:p>
      <w:pPr>
        <w:ind w:firstLine="709"/>
        <w:rPr>
          <w:lang w:eastAsia="ru-RU"/>
        </w:rPr>
      </w:pPr>
      <w:r>
        <w:rPr>
          <w:lang w:eastAsia="ru-RU"/>
        </w:rPr>
        <w:t xml:space="preserve">Образовательный процесс осуществляется по двум режимам в каждой возрастной группе, с учетом теплого и холодного периода года;  группы функционируют в режиме 5-дневной рабочей недели   </w:t>
      </w:r>
    </w:p>
    <w:p>
      <w:pPr>
        <w:ind w:firstLine="709"/>
        <w:rPr>
          <w:lang w:eastAsia="ru-RU"/>
        </w:rPr>
      </w:pPr>
      <w:r>
        <w:rPr>
          <w:b/>
          <w:lang w:eastAsia="ru-RU"/>
        </w:rPr>
        <w:t>Основные  принципы</w:t>
      </w:r>
      <w:r>
        <w:rPr>
          <w:lang w:eastAsia="ru-RU"/>
        </w:rPr>
        <w:t xml:space="preserve">  построения  режима  дня: </w:t>
      </w:r>
    </w:p>
    <w:p>
      <w:pPr>
        <w:ind w:firstLine="709"/>
        <w:rPr>
          <w:lang w:eastAsia="ru-RU"/>
        </w:rPr>
      </w:pPr>
      <w:r>
        <w:rPr>
          <w:lang w:eastAsia="ru-RU"/>
        </w:rPr>
        <w:t>1.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pPr>
        <w:ind w:firstLine="709"/>
        <w:rPr>
          <w:lang w:eastAsia="ru-RU"/>
        </w:rPr>
      </w:pPr>
      <w:r>
        <w:rPr>
          <w:lang w:eastAsia="ru-RU"/>
        </w:rPr>
        <w:t xml:space="preserve"> 2. Соответствие   правильности  построения  режима  дня  возрастным  психофизиологическим  особенностям  дошкольника, в  ДОУ  для  каждой  возрастной группы определен свой режим  дня.  </w:t>
      </w:r>
    </w:p>
    <w:p>
      <w:pPr>
        <w:ind w:firstLine="709"/>
        <w:rPr>
          <w:lang w:eastAsia="ru-RU"/>
        </w:rPr>
      </w:pPr>
      <w:r>
        <w:rPr>
          <w:lang w:eastAsia="ru-RU"/>
        </w:rPr>
        <w:t xml:space="preserve"> 3. Организация  режима  дня  проводится  с  учетом  теплого  и  холодного  периода  года   </w:t>
      </w:r>
    </w:p>
    <w:p>
      <w:pPr>
        <w:ind w:firstLine="709"/>
        <w:rPr>
          <w:lang w:eastAsia="ru-RU"/>
        </w:rPr>
      </w:pPr>
      <w:r>
        <w:rPr>
          <w:lang w:eastAsia="ru-RU"/>
        </w:rPr>
        <w:t xml:space="preserve">Организация  всех видов деятельности  происходит с опорой на условия, определенные нормативными документами, программными требованиями  и соответствуют  определенным моделям. </w:t>
      </w:r>
    </w:p>
    <w:p>
      <w:pPr>
        <w:ind w:firstLine="709"/>
        <w:rPr>
          <w:lang w:eastAsia="ru-RU"/>
        </w:rPr>
      </w:pPr>
      <w:r>
        <w:rPr>
          <w:lang w:eastAsia="ru-RU"/>
        </w:rPr>
        <w:t xml:space="preserve"> Максимальная продолжительность непрерывного бодрствования детей 3 - 7 лет составляет 5,5 - 6 часов. Продолжительность ежедневных прогулок составляет 3 - 4 часа. </w:t>
      </w:r>
    </w:p>
    <w:p>
      <w:pPr>
        <w:ind w:firstLine="709"/>
        <w:rPr>
          <w:lang w:eastAsia="ru-RU"/>
        </w:rPr>
      </w:pPr>
      <w:r>
        <w:rPr>
          <w:lang w:eastAsia="ru-RU"/>
        </w:rPr>
        <w:t xml:space="preserve">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сокращаем. 2 - 2,5 часа отводится на дневной сон. </w:t>
      </w:r>
    </w:p>
    <w:p>
      <w:pPr>
        <w:ind w:firstLine="709"/>
        <w:rPr>
          <w:sz w:val="28"/>
          <w:szCs w:val="28"/>
          <w:lang w:eastAsia="ru-RU"/>
        </w:rPr>
      </w:pPr>
      <w:r>
        <w:rPr>
          <w:lang w:eastAsia="ru-RU"/>
        </w:rPr>
        <w:t>На самостоятельную деятельность детей 3 - 7 лет (игры, подготовка к образовательной деятельности, личная гигиена) в режиме дня  нашего детского сада отводится  более 3 - 4 часов</w:t>
      </w:r>
      <w:r>
        <w:rPr>
          <w:sz w:val="28"/>
          <w:szCs w:val="28"/>
          <w:lang w:eastAsia="ru-RU"/>
        </w:rPr>
        <w:t xml:space="preserve">. </w:t>
      </w:r>
    </w:p>
    <w:p>
      <w:pPr>
        <w:ind w:firstLine="709"/>
        <w:rPr>
          <w:lang w:eastAsia="ru-RU"/>
        </w:rPr>
      </w:pPr>
      <w:r>
        <w:rPr>
          <w:lang w:eastAsia="ru-RU"/>
        </w:rPr>
        <w:t xml:space="preserve">Продолжительность непрерывной непосредственно образовательной деятельности для детей от 2  до  3  лет  -  не  более  10  минут,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 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w:t>
      </w:r>
    </w:p>
    <w:p>
      <w:pPr>
        <w:ind w:firstLine="709"/>
        <w:rPr>
          <w:lang w:eastAsia="ru-RU"/>
        </w:rPr>
      </w:pPr>
      <w:r>
        <w:rPr>
          <w:lang w:eastAsia="ru-RU"/>
        </w:rPr>
        <w:t>Образовательная деятельность с детьми старшего дошкольного возраста осуществляется  во второй половине дня после дневного сна. Ее продолжительность должна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pPr>
        <w:ind w:firstLine="709"/>
        <w:rPr>
          <w:lang w:eastAsia="ru-RU"/>
        </w:rPr>
      </w:pPr>
      <w:r>
        <w:rPr>
          <w:lang w:eastAsia="ru-RU"/>
        </w:rPr>
        <w:t>Образовательная деятельность, требующая повышенной познавательной активности и умственного напряжения детей, организована в первой  половине дня. Для профилактики утомления детей проводятся  физкультурные, музыкальные занятия.</w:t>
      </w:r>
    </w:p>
    <w:p>
      <w:pPr>
        <w:ind w:firstLine="709"/>
        <w:rPr>
          <w:lang w:eastAsia="ru-RU"/>
        </w:rPr>
      </w:pPr>
      <w:r>
        <w:rPr>
          <w:lang w:eastAsia="ru-RU"/>
        </w:rPr>
        <w:t xml:space="preserve">Занятия по физическому развитию основной образовательной программы для детей в возрасте от 3 до 7 лет организуются  3 раз в неделю. Длительность занятий по физическому развитию составляет: </w:t>
      </w:r>
    </w:p>
    <w:p>
      <w:pPr>
        <w:ind w:firstLine="709"/>
        <w:rPr>
          <w:lang w:eastAsia="ru-RU"/>
        </w:rPr>
      </w:pPr>
      <w:r>
        <w:rPr>
          <w:lang w:eastAsia="ru-RU"/>
        </w:rPr>
        <w:t xml:space="preserve">- в младшей группе - 15 мин., </w:t>
      </w:r>
    </w:p>
    <w:p>
      <w:pPr>
        <w:ind w:firstLine="709"/>
        <w:rPr>
          <w:lang w:eastAsia="ru-RU"/>
        </w:rPr>
      </w:pPr>
      <w:r>
        <w:rPr>
          <w:lang w:eastAsia="ru-RU"/>
        </w:rPr>
        <w:t>- в средней группе - 20 мин.,</w:t>
      </w:r>
    </w:p>
    <w:p>
      <w:pPr>
        <w:ind w:firstLine="709"/>
        <w:rPr>
          <w:lang w:eastAsia="ru-RU"/>
        </w:rPr>
      </w:pPr>
      <w:r>
        <w:rPr>
          <w:lang w:eastAsia="ru-RU"/>
        </w:rPr>
        <w:t>- в старшей группе - 25 мин.,</w:t>
      </w:r>
    </w:p>
    <w:p>
      <w:pPr>
        <w:ind w:firstLine="709"/>
        <w:rPr>
          <w:lang w:eastAsia="ru-RU"/>
        </w:rPr>
      </w:pPr>
      <w:r>
        <w:rPr>
          <w:lang w:eastAsia="ru-RU"/>
        </w:rPr>
        <w:t xml:space="preserve"> - в подготовительной группе - 30 мин. </w:t>
      </w:r>
    </w:p>
    <w:p>
      <w:pPr>
        <w:ind w:firstLine="709"/>
        <w:rPr>
          <w:lang w:eastAsia="ru-RU"/>
        </w:rPr>
      </w:pPr>
      <w:r>
        <w:rPr>
          <w:lang w:eastAsia="ru-RU"/>
        </w:rPr>
        <w:t>Один раз в неделю для детей круглогодично организованы занятия по физическому развитию детей на открытом воздухе. В теплое время года при благоприятных метеорологических условиях непосредственная образовательная деятельность по физическому развитию организована  на открытом воздухе. Данные требования отражены в расписании</w:t>
      </w:r>
      <w:r>
        <w:rPr>
          <w:sz w:val="28"/>
          <w:szCs w:val="28"/>
          <w:lang w:eastAsia="ru-RU"/>
        </w:rPr>
        <w:t xml:space="preserve"> </w:t>
      </w:r>
      <w:r>
        <w:rPr>
          <w:lang w:eastAsia="ru-RU"/>
        </w:rPr>
        <w:t xml:space="preserve">НОД МДОУ «Детский сад № 21». При соответствующих  погодных условиях выход  детей на прогулку происходит раньше, увеличивается время прогулки. Время приема пищи, время сна не изменяется.  </w:t>
      </w:r>
    </w:p>
    <w:p>
      <w:pPr>
        <w:ind w:firstLine="709"/>
        <w:rPr>
          <w:b/>
          <w:i/>
        </w:rPr>
      </w:pPr>
    </w:p>
    <w:p>
      <w:pPr>
        <w:ind w:firstLine="709"/>
        <w:rPr>
          <w:b/>
          <w:i/>
        </w:rPr>
      </w:pPr>
    </w:p>
    <w:p>
      <w:pPr>
        <w:ind w:firstLine="709"/>
        <w:jc w:val="center"/>
        <w:rPr>
          <w:b/>
          <w:i/>
        </w:rPr>
      </w:pPr>
      <w:r>
        <w:rPr>
          <w:b/>
          <w:i/>
        </w:rPr>
        <w:t>Организация режима пребывания детей в детском саду</w:t>
      </w:r>
    </w:p>
    <w:p>
      <w:pPr>
        <w:ind w:firstLine="0"/>
        <w:jc w:val="center"/>
        <w:rPr>
          <w:i/>
        </w:rPr>
      </w:pPr>
      <w:r>
        <w:rPr>
          <w:b/>
          <w:bCs/>
        </w:rPr>
        <w:t>Ранний возраст (1,5 – 3 года)</w:t>
      </w:r>
    </w:p>
    <w:p>
      <w:pPr>
        <w:ind w:firstLine="0"/>
        <w:jc w:val="center"/>
        <w:rPr>
          <w:rFonts w:eastAsia="SimSun"/>
          <w:lang w:bidi="hi-IN"/>
        </w:rPr>
      </w:pPr>
      <w:r>
        <w:rPr>
          <w:i/>
        </w:rPr>
        <w:t>Холодный период года</w:t>
      </w:r>
    </w:p>
    <w:tbl>
      <w:tblPr>
        <w:tblStyle w:val="6"/>
        <w:tblW w:w="0" w:type="auto"/>
        <w:jc w:val="center"/>
        <w:tblLayout w:type="fixed"/>
        <w:tblCellMar>
          <w:top w:w="0" w:type="dxa"/>
          <w:left w:w="113" w:type="dxa"/>
          <w:bottom w:w="0" w:type="dxa"/>
          <w:right w:w="108" w:type="dxa"/>
        </w:tblCellMar>
      </w:tblPr>
      <w:tblGrid>
        <w:gridCol w:w="7053"/>
        <w:gridCol w:w="2517"/>
      </w:tblGrid>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Режим дня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Время</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Прием детей, самостоятельная деятельность детей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7.00 – 8.05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Ежедневная утренняя гимнастика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8.05 – 8.10</w:t>
            </w:r>
          </w:p>
        </w:tc>
      </w:tr>
      <w:tr>
        <w:tblPrEx>
          <w:tblCellMar>
            <w:top w:w="0" w:type="dxa"/>
            <w:left w:w="113" w:type="dxa"/>
            <w:bottom w:w="0" w:type="dxa"/>
            <w:right w:w="108" w:type="dxa"/>
          </w:tblCellMar>
        </w:tblPrEx>
        <w:trPr>
          <w:trHeight w:val="31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завтраку, совместная деятельность</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8.10 – 8.30</w:t>
            </w:r>
          </w:p>
        </w:tc>
      </w:tr>
      <w:tr>
        <w:tblPrEx>
          <w:tblCellMar>
            <w:top w:w="0" w:type="dxa"/>
            <w:left w:w="113" w:type="dxa"/>
            <w:bottom w:w="0" w:type="dxa"/>
            <w:right w:w="108" w:type="dxa"/>
          </w:tblCellMar>
        </w:tblPrEx>
        <w:trPr>
          <w:trHeight w:val="24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Завтрак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8.30 – 8.50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Самостоятельная деятельность детей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8.50 – 9.05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 xml:space="preserve">Организованная образовательная деятельность (по подгруппам) </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9.05 – 9.13</w:t>
            </w:r>
          </w:p>
          <w:p>
            <w:pPr>
              <w:ind w:firstLine="0"/>
            </w:pPr>
            <w:r>
              <w:t>9.23 – 9.31</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Игры, самостоятельная деятельность детей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9.31 – 10.00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Сбор на прогулку, прогулка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10.00 – 11.30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Возвращение с прогулки, самостоятельная деятельность, подготовка к обеду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11.30 – 11.50</w:t>
            </w:r>
          </w:p>
        </w:tc>
      </w:tr>
      <w:tr>
        <w:tblPrEx>
          <w:tblCellMar>
            <w:top w:w="0" w:type="dxa"/>
            <w:left w:w="113" w:type="dxa"/>
            <w:bottom w:w="0" w:type="dxa"/>
            <w:right w:w="108" w:type="dxa"/>
          </w:tblCellMar>
        </w:tblPrEx>
        <w:trPr>
          <w:trHeight w:val="19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Обед, подготовка ко сну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11.50 – 12.15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 xml:space="preserve">Дневной сон </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12.15 – 15.15</w:t>
            </w:r>
          </w:p>
        </w:tc>
      </w:tr>
      <w:tr>
        <w:tblPrEx>
          <w:tblCellMar>
            <w:top w:w="0" w:type="dxa"/>
            <w:left w:w="113" w:type="dxa"/>
            <w:bottom w:w="0" w:type="dxa"/>
            <w:right w:w="108" w:type="dxa"/>
          </w:tblCellMar>
        </w:tblPrEx>
        <w:trPr>
          <w:trHeight w:val="33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Постепенный подъем, полдник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15.15 – 15.30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Самостоятельная игровая деятельность детей, театрализованные представления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15.30 – 16.10</w:t>
            </w:r>
          </w:p>
        </w:tc>
      </w:tr>
      <w:tr>
        <w:tblPrEx>
          <w:tblCellMar>
            <w:top w:w="0" w:type="dxa"/>
            <w:left w:w="113" w:type="dxa"/>
            <w:bottom w:w="0" w:type="dxa"/>
            <w:right w:w="108" w:type="dxa"/>
          </w:tblCellMar>
        </w:tblPrEx>
        <w:trPr>
          <w:trHeight w:val="28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Подготовка к ужину, ужин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16.10 – 16.30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Игровая деятельность детей, чтение художественной литературы</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16.30 – 17.00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Подготовка к прогулке, прогулка, уход детей домой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17.00 – 19.00</w:t>
            </w:r>
          </w:p>
        </w:tc>
      </w:tr>
    </w:tbl>
    <w:p>
      <w:pPr>
        <w:pStyle w:val="104"/>
        <w:spacing w:after="0" w:line="240" w:lineRule="auto"/>
        <w:ind w:left="0"/>
        <w:jc w:val="both"/>
      </w:pPr>
    </w:p>
    <w:p>
      <w:pPr>
        <w:pStyle w:val="104"/>
        <w:spacing w:after="0" w:line="240" w:lineRule="auto"/>
        <w:ind w:left="0"/>
        <w:jc w:val="both"/>
        <w:rPr>
          <w:rFonts w:ascii="Times New Roman" w:hAnsi="Times New Roman"/>
          <w:sz w:val="24"/>
          <w:szCs w:val="24"/>
        </w:rPr>
      </w:pPr>
    </w:p>
    <w:p>
      <w:pPr>
        <w:pStyle w:val="104"/>
        <w:spacing w:after="0" w:line="240" w:lineRule="auto"/>
        <w:ind w:left="0"/>
        <w:jc w:val="center"/>
        <w:rPr>
          <w:rFonts w:eastAsia="SimSun"/>
          <w:sz w:val="24"/>
          <w:szCs w:val="24"/>
          <w:lang w:bidi="hi-IN"/>
        </w:rPr>
      </w:pPr>
      <w:r>
        <w:rPr>
          <w:rFonts w:ascii="Times New Roman" w:hAnsi="Times New Roman"/>
          <w:i/>
          <w:sz w:val="24"/>
          <w:szCs w:val="24"/>
        </w:rPr>
        <w:t>Теплый период года</w:t>
      </w:r>
    </w:p>
    <w:tbl>
      <w:tblPr>
        <w:tblStyle w:val="6"/>
        <w:tblW w:w="0" w:type="auto"/>
        <w:jc w:val="center"/>
        <w:tblLayout w:type="fixed"/>
        <w:tblCellMar>
          <w:top w:w="0" w:type="dxa"/>
          <w:left w:w="113" w:type="dxa"/>
          <w:bottom w:w="0" w:type="dxa"/>
          <w:right w:w="108" w:type="dxa"/>
        </w:tblCellMar>
      </w:tblPr>
      <w:tblGrid>
        <w:gridCol w:w="7053"/>
        <w:gridCol w:w="2517"/>
      </w:tblGrid>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Режим дня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Время</w:t>
            </w:r>
          </w:p>
        </w:tc>
      </w:tr>
      <w:tr>
        <w:tblPrEx>
          <w:tblCellMar>
            <w:top w:w="0" w:type="dxa"/>
            <w:left w:w="113" w:type="dxa"/>
            <w:bottom w:w="0" w:type="dxa"/>
            <w:right w:w="108" w:type="dxa"/>
          </w:tblCellMar>
        </w:tblPrEx>
        <w:trPr>
          <w:trHeight w:val="746"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rFonts w:eastAsia="SimSun"/>
                <w:b w:val="0"/>
                <w:bCs w:val="0"/>
                <w:sz w:val="24"/>
                <w:szCs w:val="24"/>
                <w:lang w:bidi="hi-IN"/>
              </w:rPr>
            </w:pPr>
            <w:r>
              <w:rPr>
                <w:rFonts w:eastAsia="SimSun"/>
                <w:b w:val="0"/>
                <w:bCs w:val="0"/>
                <w:sz w:val="24"/>
                <w:szCs w:val="24"/>
                <w:lang w:bidi="hi-IN"/>
              </w:rPr>
              <w:t>Прием детей на улице</w:t>
            </w:r>
          </w:p>
          <w:p>
            <w:pPr>
              <w:pStyle w:val="2"/>
              <w:numPr>
                <w:ilvl w:val="0"/>
                <w:numId w:val="99"/>
              </w:numPr>
              <w:spacing w:before="0" w:after="0" w:line="240" w:lineRule="auto"/>
              <w:ind w:left="0" w:firstLine="0"/>
              <w:rPr>
                <w:sz w:val="24"/>
              </w:rPr>
            </w:pPr>
            <w:r>
              <w:rPr>
                <w:rFonts w:eastAsia="SimSun"/>
                <w:b w:val="0"/>
                <w:bCs w:val="0"/>
                <w:sz w:val="24"/>
                <w:szCs w:val="24"/>
                <w:lang w:bidi="hi-IN"/>
              </w:rPr>
              <w:t>Ежедневная утренняя гимнастика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7.00 –8.10</w:t>
            </w:r>
          </w:p>
        </w:tc>
      </w:tr>
      <w:tr>
        <w:tblPrEx>
          <w:tblCellMar>
            <w:top w:w="0" w:type="dxa"/>
            <w:left w:w="113" w:type="dxa"/>
            <w:bottom w:w="0" w:type="dxa"/>
            <w:right w:w="108" w:type="dxa"/>
          </w:tblCellMar>
        </w:tblPrEx>
        <w:trPr>
          <w:trHeight w:val="746"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завтраку, завтрак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8.10 – 8.50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 xml:space="preserve">Сбор на прогулку, прогулка </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8.50 – 11.30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 xml:space="preserve">Организованная образовательная деятельность </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9.20 – 9.30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Возвращение с прогулки, самостоятельная деятельность, подготовка к обеду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11.30 – 11.50</w:t>
            </w:r>
          </w:p>
        </w:tc>
      </w:tr>
      <w:tr>
        <w:tblPrEx>
          <w:tblCellMar>
            <w:top w:w="0" w:type="dxa"/>
            <w:left w:w="113" w:type="dxa"/>
            <w:bottom w:w="0" w:type="dxa"/>
            <w:right w:w="108" w:type="dxa"/>
          </w:tblCellMar>
        </w:tblPrEx>
        <w:trPr>
          <w:trHeight w:val="19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Обед, подготовка ко сну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11.50 – 12.15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Дневной сон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12.15 – 15.15</w:t>
            </w:r>
          </w:p>
        </w:tc>
      </w:tr>
      <w:tr>
        <w:tblPrEx>
          <w:tblCellMar>
            <w:top w:w="0" w:type="dxa"/>
            <w:left w:w="113" w:type="dxa"/>
            <w:bottom w:w="0" w:type="dxa"/>
            <w:right w:w="108" w:type="dxa"/>
          </w:tblCellMar>
        </w:tblPrEx>
        <w:trPr>
          <w:trHeight w:val="33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Постепенный подъем, полдник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15.15 – 15.30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Самостоятельная игровая деятельность детей, театрализованные представления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15.30 – 16.10</w:t>
            </w:r>
          </w:p>
        </w:tc>
      </w:tr>
      <w:tr>
        <w:tblPrEx>
          <w:tblCellMar>
            <w:top w:w="0" w:type="dxa"/>
            <w:left w:w="113" w:type="dxa"/>
            <w:bottom w:w="0" w:type="dxa"/>
            <w:right w:w="108" w:type="dxa"/>
          </w:tblCellMar>
        </w:tblPrEx>
        <w:trPr>
          <w:trHeight w:val="28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 xml:space="preserve">Подготовка к ужину </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16.10 – 16.30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Подготовка к прогулке, прогулка, уход детей домой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16.30 – 19.00</w:t>
            </w:r>
          </w:p>
        </w:tc>
      </w:tr>
    </w:tbl>
    <w:p>
      <w:pPr>
        <w:ind w:firstLine="0"/>
      </w:pPr>
    </w:p>
    <w:p>
      <w:pPr>
        <w:ind w:firstLine="0"/>
        <w:jc w:val="center"/>
        <w:rPr>
          <w:rFonts w:eastAsia="SimSun"/>
          <w:i/>
        </w:rPr>
      </w:pPr>
      <w:r>
        <w:rPr>
          <w:b/>
        </w:rPr>
        <w:t>Младше – средняя группа (3 -5 лет)</w:t>
      </w:r>
    </w:p>
    <w:p>
      <w:pPr>
        <w:pStyle w:val="113"/>
        <w:spacing w:after="0" w:line="240" w:lineRule="auto"/>
        <w:ind w:left="0"/>
        <w:jc w:val="center"/>
      </w:pPr>
      <w:r>
        <w:rPr>
          <w:rFonts w:eastAsia="SimSun"/>
          <w:i/>
        </w:rPr>
        <w:t>Холодный период года</w:t>
      </w:r>
    </w:p>
    <w:tbl>
      <w:tblPr>
        <w:tblStyle w:val="6"/>
        <w:tblW w:w="0" w:type="auto"/>
        <w:jc w:val="center"/>
        <w:tblLayout w:type="fixed"/>
        <w:tblCellMar>
          <w:top w:w="0" w:type="dxa"/>
          <w:left w:w="113" w:type="dxa"/>
          <w:bottom w:w="0" w:type="dxa"/>
          <w:right w:w="108" w:type="dxa"/>
        </w:tblCellMar>
      </w:tblPr>
      <w:tblGrid>
        <w:gridCol w:w="7053"/>
        <w:gridCol w:w="2517"/>
      </w:tblGrid>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Режим дня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Время</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Прием детей, самостоятельная деятельность детей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7.00 – 8.10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Ежедневная утренняя гимнастика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8.10 – 8.20</w:t>
            </w:r>
          </w:p>
        </w:tc>
      </w:tr>
      <w:tr>
        <w:tblPrEx>
          <w:tblCellMar>
            <w:top w:w="0" w:type="dxa"/>
            <w:left w:w="113" w:type="dxa"/>
            <w:bottom w:w="0" w:type="dxa"/>
            <w:right w:w="108" w:type="dxa"/>
          </w:tblCellMar>
        </w:tblPrEx>
        <w:trPr>
          <w:trHeight w:val="28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 xml:space="preserve">Подготовка к завтраку </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8.20 – 8.30</w:t>
            </w:r>
          </w:p>
        </w:tc>
      </w:tr>
      <w:tr>
        <w:tblPrEx>
          <w:tblCellMar>
            <w:top w:w="0" w:type="dxa"/>
            <w:left w:w="113" w:type="dxa"/>
            <w:bottom w:w="0" w:type="dxa"/>
            <w:right w:w="108" w:type="dxa"/>
          </w:tblCellMar>
        </w:tblPrEx>
        <w:trPr>
          <w:trHeight w:val="25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Завтрак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8.30 – 8.50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Игры, самостоятельная деятельность детей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8.50 – 9.15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Организованная образовательная деятельность (по подгруппам)</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9.15 – 9.30</w:t>
            </w:r>
          </w:p>
          <w:p>
            <w:pPr>
              <w:ind w:firstLine="0"/>
            </w:pPr>
            <w:r>
              <w:t>9.40 – 09.55</w:t>
            </w:r>
          </w:p>
        </w:tc>
      </w:tr>
      <w:tr>
        <w:tblPrEx>
          <w:tblCellMar>
            <w:top w:w="0" w:type="dxa"/>
            <w:left w:w="113" w:type="dxa"/>
            <w:bottom w:w="0" w:type="dxa"/>
            <w:right w:w="108" w:type="dxa"/>
          </w:tblCellMar>
        </w:tblPrEx>
        <w:trPr>
          <w:trHeight w:val="35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Самостоятельная деятельность детей, подготовка к прогулке, прогулка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9.55 – 11.50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Возвращение с прогулки, самостоятельная деятельность, подготовка к обеду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11.50 – 12.20</w:t>
            </w:r>
          </w:p>
        </w:tc>
      </w:tr>
      <w:tr>
        <w:tblPrEx>
          <w:tblCellMar>
            <w:top w:w="0" w:type="dxa"/>
            <w:left w:w="113" w:type="dxa"/>
            <w:bottom w:w="0" w:type="dxa"/>
            <w:right w:w="108" w:type="dxa"/>
          </w:tblCellMar>
        </w:tblPrEx>
        <w:trPr>
          <w:trHeight w:val="27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Обед, подготовка ко сну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12.20 – 12.45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jc w:val="left"/>
            </w:pPr>
            <w:r>
              <w:t>Дневной сон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12.45 – 15.00</w:t>
            </w:r>
          </w:p>
        </w:tc>
      </w:tr>
      <w:tr>
        <w:tblPrEx>
          <w:tblCellMar>
            <w:top w:w="0" w:type="dxa"/>
            <w:left w:w="113" w:type="dxa"/>
            <w:bottom w:w="0" w:type="dxa"/>
            <w:right w:w="108" w:type="dxa"/>
          </w:tblCellMar>
        </w:tblPrEx>
        <w:trPr>
          <w:trHeight w:val="40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Постепенный подъем, полдник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15.00 – 15.15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Самостоятельная игровая деятельность детей, театрализованные представления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15.15 – 16.10</w:t>
            </w:r>
          </w:p>
        </w:tc>
      </w:tr>
      <w:tr>
        <w:tblPrEx>
          <w:tblCellMar>
            <w:top w:w="0" w:type="dxa"/>
            <w:left w:w="113" w:type="dxa"/>
            <w:bottom w:w="0" w:type="dxa"/>
            <w:right w:w="108" w:type="dxa"/>
          </w:tblCellMar>
        </w:tblPrEx>
        <w:trPr>
          <w:trHeight w:val="40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 xml:space="preserve">Подготовка к ужину </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16.10 – 16.20</w:t>
            </w:r>
          </w:p>
        </w:tc>
      </w:tr>
      <w:tr>
        <w:tblPrEx>
          <w:tblCellMar>
            <w:top w:w="0" w:type="dxa"/>
            <w:left w:w="113" w:type="dxa"/>
            <w:bottom w:w="0" w:type="dxa"/>
            <w:right w:w="108" w:type="dxa"/>
          </w:tblCellMar>
        </w:tblPrEx>
        <w:trPr>
          <w:trHeight w:val="33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Ужин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16.20 – 16.35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Игровая деятельность детей, чтение художественной литературы</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16.35 – 17.00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прогулке, прогулка, уход детей домой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17.00 – 19.00</w:t>
            </w:r>
          </w:p>
        </w:tc>
      </w:tr>
    </w:tbl>
    <w:p>
      <w:pPr>
        <w:pStyle w:val="113"/>
        <w:spacing w:after="0" w:line="240" w:lineRule="auto"/>
        <w:ind w:left="0"/>
        <w:jc w:val="both"/>
        <w:rPr>
          <w:rFonts w:eastAsia="SimSun"/>
        </w:rPr>
      </w:pPr>
    </w:p>
    <w:p>
      <w:pPr>
        <w:pStyle w:val="113"/>
        <w:spacing w:after="0" w:line="240" w:lineRule="auto"/>
        <w:ind w:left="0"/>
        <w:jc w:val="center"/>
      </w:pPr>
      <w:r>
        <w:rPr>
          <w:rFonts w:eastAsia="SimSun"/>
          <w:i/>
        </w:rPr>
        <w:t>Теплый период года)</w:t>
      </w:r>
    </w:p>
    <w:tbl>
      <w:tblPr>
        <w:tblStyle w:val="6"/>
        <w:tblW w:w="0" w:type="auto"/>
        <w:jc w:val="center"/>
        <w:tblLayout w:type="fixed"/>
        <w:tblCellMar>
          <w:top w:w="0" w:type="dxa"/>
          <w:left w:w="113" w:type="dxa"/>
          <w:bottom w:w="0" w:type="dxa"/>
          <w:right w:w="108" w:type="dxa"/>
        </w:tblCellMar>
      </w:tblPr>
      <w:tblGrid>
        <w:gridCol w:w="7053"/>
        <w:gridCol w:w="2517"/>
      </w:tblGrid>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Режим дня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Время</w:t>
            </w:r>
          </w:p>
        </w:tc>
      </w:tr>
      <w:tr>
        <w:tblPrEx>
          <w:tblCellMar>
            <w:top w:w="0" w:type="dxa"/>
            <w:left w:w="113" w:type="dxa"/>
            <w:bottom w:w="0" w:type="dxa"/>
            <w:right w:w="108" w:type="dxa"/>
          </w:tblCellMar>
        </w:tblPrEx>
        <w:trPr>
          <w:trHeight w:val="746"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rFonts w:eastAsia="SimSun"/>
                <w:b w:val="0"/>
                <w:bCs w:val="0"/>
                <w:sz w:val="24"/>
                <w:szCs w:val="24"/>
                <w:lang w:bidi="hi-IN"/>
              </w:rPr>
            </w:pPr>
            <w:r>
              <w:rPr>
                <w:rFonts w:eastAsia="SimSun"/>
                <w:b w:val="0"/>
                <w:bCs w:val="0"/>
                <w:sz w:val="24"/>
                <w:szCs w:val="24"/>
                <w:lang w:bidi="hi-IN"/>
              </w:rPr>
              <w:t>Прием детей, самостоятельная деятельность детей</w:t>
            </w:r>
          </w:p>
          <w:p>
            <w:pPr>
              <w:pStyle w:val="2"/>
              <w:numPr>
                <w:ilvl w:val="0"/>
                <w:numId w:val="99"/>
              </w:numPr>
              <w:spacing w:before="0" w:after="0" w:line="240" w:lineRule="auto"/>
              <w:ind w:left="0" w:firstLine="0"/>
              <w:rPr>
                <w:sz w:val="24"/>
              </w:rPr>
            </w:pPr>
            <w:r>
              <w:rPr>
                <w:rFonts w:eastAsia="SimSun"/>
                <w:b w:val="0"/>
                <w:bCs w:val="0"/>
                <w:sz w:val="24"/>
                <w:szCs w:val="24"/>
                <w:lang w:bidi="hi-IN"/>
              </w:rPr>
              <w:t>Ежедневная утренняя гимнастика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7.00 – 8.20</w:t>
            </w:r>
          </w:p>
        </w:tc>
      </w:tr>
      <w:tr>
        <w:tblPrEx>
          <w:tblCellMar>
            <w:top w:w="0" w:type="dxa"/>
            <w:left w:w="113" w:type="dxa"/>
            <w:bottom w:w="0" w:type="dxa"/>
            <w:right w:w="108" w:type="dxa"/>
          </w:tblCellMar>
        </w:tblPrEx>
        <w:trPr>
          <w:trHeight w:val="28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завтраку, завтрак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8.20 – 8.50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 xml:space="preserve">Подготовка к прогулке, прогулка </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8.50 – 11.50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Организованная образовательная деятельность (по подгруппам)</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9.35 – 9.50</w:t>
            </w:r>
          </w:p>
          <w:p>
            <w:pPr>
              <w:ind w:firstLine="0"/>
            </w:pPr>
            <w:r>
              <w:t>9.55 – 10.15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Возвращение с прогулки, самостоятельная деятельность, подготовка к обеду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11.50 – 12.20</w:t>
            </w:r>
          </w:p>
        </w:tc>
      </w:tr>
      <w:tr>
        <w:tblPrEx>
          <w:tblCellMar>
            <w:top w:w="0" w:type="dxa"/>
            <w:left w:w="113" w:type="dxa"/>
            <w:bottom w:w="0" w:type="dxa"/>
            <w:right w:w="108" w:type="dxa"/>
          </w:tblCellMar>
        </w:tblPrEx>
        <w:trPr>
          <w:trHeight w:val="27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Обед, подготовка ко сну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12.20 – 12.45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Дневной сон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12.45 – 15.00</w:t>
            </w:r>
          </w:p>
        </w:tc>
      </w:tr>
      <w:tr>
        <w:tblPrEx>
          <w:tblCellMar>
            <w:top w:w="0" w:type="dxa"/>
            <w:left w:w="113" w:type="dxa"/>
            <w:bottom w:w="0" w:type="dxa"/>
            <w:right w:w="108" w:type="dxa"/>
          </w:tblCellMar>
        </w:tblPrEx>
        <w:trPr>
          <w:trHeight w:val="40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Постепенный подъем, полдник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15.00 – 15.15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Сбор на прогулку, прогулка, чтение художественной литературы</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15.15 – 16.10</w:t>
            </w:r>
          </w:p>
        </w:tc>
      </w:tr>
      <w:tr>
        <w:tblPrEx>
          <w:tblCellMar>
            <w:top w:w="0" w:type="dxa"/>
            <w:left w:w="113" w:type="dxa"/>
            <w:bottom w:w="0" w:type="dxa"/>
            <w:right w:w="108" w:type="dxa"/>
          </w:tblCellMar>
        </w:tblPrEx>
        <w:trPr>
          <w:trHeight w:val="40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ужину, ужин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16.10 – 16.35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прогулке, прогулка, игровая деятельность детей, уход детей домой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16.35 – 19.00</w:t>
            </w:r>
          </w:p>
        </w:tc>
      </w:tr>
    </w:tbl>
    <w:p>
      <w:pPr>
        <w:ind w:firstLine="0"/>
      </w:pPr>
    </w:p>
    <w:p>
      <w:pPr>
        <w:ind w:firstLine="0"/>
        <w:jc w:val="center"/>
        <w:rPr>
          <w:i/>
        </w:rPr>
      </w:pPr>
      <w:r>
        <w:rPr>
          <w:b/>
        </w:rPr>
        <w:t>Старше – подготовительная группа (5 – 7 лет)</w:t>
      </w:r>
    </w:p>
    <w:p>
      <w:pPr>
        <w:ind w:firstLine="0"/>
        <w:jc w:val="center"/>
      </w:pPr>
      <w:r>
        <w:rPr>
          <w:i/>
        </w:rPr>
        <w:t>Холодный период года</w:t>
      </w:r>
    </w:p>
    <w:tbl>
      <w:tblPr>
        <w:tblStyle w:val="6"/>
        <w:tblW w:w="0" w:type="auto"/>
        <w:jc w:val="center"/>
        <w:tblLayout w:type="fixed"/>
        <w:tblCellMar>
          <w:top w:w="0" w:type="dxa"/>
          <w:left w:w="113" w:type="dxa"/>
          <w:bottom w:w="0" w:type="dxa"/>
          <w:right w:w="108" w:type="dxa"/>
        </w:tblCellMar>
      </w:tblPr>
      <w:tblGrid>
        <w:gridCol w:w="7053"/>
        <w:gridCol w:w="2517"/>
      </w:tblGrid>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Режим дня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Время</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Прием детей, самостоятельная деятельность детей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7.00 – 8.15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sz w:val="24"/>
              </w:rPr>
            </w:pPr>
            <w:r>
              <w:rPr>
                <w:rFonts w:eastAsia="SimSun"/>
                <w:b w:val="0"/>
                <w:bCs w:val="0"/>
                <w:sz w:val="24"/>
                <w:szCs w:val="24"/>
                <w:lang w:bidi="hi-IN"/>
              </w:rPr>
              <w:t>Ежедневная утренняя гимнастика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8.20 – 8.30</w:t>
            </w:r>
          </w:p>
        </w:tc>
      </w:tr>
      <w:tr>
        <w:tblPrEx>
          <w:tblCellMar>
            <w:top w:w="0" w:type="dxa"/>
            <w:left w:w="113" w:type="dxa"/>
            <w:bottom w:w="0" w:type="dxa"/>
            <w:right w:w="108" w:type="dxa"/>
          </w:tblCellMar>
        </w:tblPrEx>
        <w:trPr>
          <w:trHeight w:val="42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завтраку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8.30 – 8.40</w:t>
            </w:r>
          </w:p>
        </w:tc>
      </w:tr>
      <w:tr>
        <w:tblPrEx>
          <w:tblCellMar>
            <w:top w:w="0" w:type="dxa"/>
            <w:left w:w="113" w:type="dxa"/>
            <w:bottom w:w="0" w:type="dxa"/>
            <w:right w:w="108" w:type="dxa"/>
          </w:tblCellMar>
        </w:tblPrEx>
        <w:trPr>
          <w:trHeight w:val="315"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Завтрак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8.40 – 8.50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Игры, самостоятельная деятельность детей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8.50 – 9.15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Организованная образовательная деятельность (по подгруппам)</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9.15 – 9.40</w:t>
            </w:r>
          </w:p>
          <w:p>
            <w:pPr>
              <w:ind w:firstLine="0"/>
            </w:pPr>
            <w:r>
              <w:t>9.50 – 10.15</w:t>
            </w:r>
          </w:p>
          <w:p>
            <w:pPr>
              <w:ind w:firstLine="0"/>
            </w:pPr>
            <w:r>
              <w:t>10.25 – 10.50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прогулке, прогулка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10.50 – 12.30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Возвращение с прогулки, самостоятельная деятельность, подготовка к обеду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12.30 – 12.40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Обед, подготовка ко сну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12.40 – 13.00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Дневной сон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13.00 – 15.00</w:t>
            </w:r>
          </w:p>
        </w:tc>
      </w:tr>
      <w:tr>
        <w:tblPrEx>
          <w:tblCellMar>
            <w:top w:w="0" w:type="dxa"/>
            <w:left w:w="113" w:type="dxa"/>
            <w:bottom w:w="0" w:type="dxa"/>
            <w:right w:w="108" w:type="dxa"/>
          </w:tblCellMar>
        </w:tblPrEx>
        <w:trPr>
          <w:trHeight w:val="42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Постепенный подъем, полдник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15.00 – 15.15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Самостоятельная игровая деятельность детей, театрализованные представления</w:t>
            </w:r>
          </w:p>
          <w:p>
            <w:pPr>
              <w:ind w:firstLine="0"/>
            </w:pPr>
            <w:r>
              <w:t>Организованная образовательная деятельность (ст.гр)</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15.15 – 16.20</w:t>
            </w:r>
          </w:p>
          <w:p>
            <w:pPr>
              <w:ind w:firstLine="0"/>
            </w:pPr>
          </w:p>
          <w:p>
            <w:pPr>
              <w:ind w:firstLine="0"/>
            </w:pPr>
            <w:r>
              <w:t>15.15 – 15.40</w:t>
            </w:r>
          </w:p>
        </w:tc>
      </w:tr>
      <w:tr>
        <w:tblPrEx>
          <w:tblCellMar>
            <w:top w:w="0" w:type="dxa"/>
            <w:left w:w="113" w:type="dxa"/>
            <w:bottom w:w="0" w:type="dxa"/>
            <w:right w:w="108" w:type="dxa"/>
          </w:tblCellMar>
        </w:tblPrEx>
        <w:trPr>
          <w:trHeight w:val="36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ужину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16.20 – 16.30</w:t>
            </w:r>
          </w:p>
        </w:tc>
      </w:tr>
      <w:tr>
        <w:tblPrEx>
          <w:tblCellMar>
            <w:top w:w="0" w:type="dxa"/>
            <w:left w:w="113" w:type="dxa"/>
            <w:bottom w:w="0" w:type="dxa"/>
            <w:right w:w="108" w:type="dxa"/>
          </w:tblCellMar>
        </w:tblPrEx>
        <w:trPr>
          <w:trHeight w:val="36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Ужин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16.30 – 16.40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Игровая деятельность детей, чтение художественной литературы</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16.40 – 17.10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прогулке, прогулка, уход детей домой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17.10 – 19.00</w:t>
            </w:r>
          </w:p>
        </w:tc>
      </w:tr>
    </w:tbl>
    <w:p>
      <w:pPr>
        <w:ind w:firstLine="0"/>
      </w:pPr>
    </w:p>
    <w:p>
      <w:pPr>
        <w:ind w:firstLine="0"/>
        <w:jc w:val="center"/>
      </w:pPr>
      <w:r>
        <w:rPr>
          <w:i/>
        </w:rPr>
        <w:t>Теплый период года</w:t>
      </w:r>
    </w:p>
    <w:tbl>
      <w:tblPr>
        <w:tblStyle w:val="6"/>
        <w:tblW w:w="0" w:type="auto"/>
        <w:jc w:val="center"/>
        <w:tblLayout w:type="fixed"/>
        <w:tblCellMar>
          <w:top w:w="0" w:type="dxa"/>
          <w:left w:w="113" w:type="dxa"/>
          <w:bottom w:w="0" w:type="dxa"/>
          <w:right w:w="108" w:type="dxa"/>
        </w:tblCellMar>
      </w:tblPr>
      <w:tblGrid>
        <w:gridCol w:w="7053"/>
        <w:gridCol w:w="2517"/>
      </w:tblGrid>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Режим дня</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Время</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pStyle w:val="2"/>
              <w:numPr>
                <w:ilvl w:val="0"/>
                <w:numId w:val="99"/>
              </w:numPr>
              <w:spacing w:before="0" w:after="0" w:line="240" w:lineRule="auto"/>
              <w:ind w:left="0" w:firstLine="0"/>
              <w:rPr>
                <w:rFonts w:eastAsia="SimSun"/>
                <w:b w:val="0"/>
                <w:bCs w:val="0"/>
                <w:sz w:val="24"/>
                <w:szCs w:val="24"/>
                <w:lang w:bidi="hi-IN"/>
              </w:rPr>
            </w:pPr>
            <w:r>
              <w:rPr>
                <w:rFonts w:eastAsia="SimSun"/>
                <w:b w:val="0"/>
                <w:bCs w:val="0"/>
                <w:sz w:val="24"/>
                <w:szCs w:val="24"/>
                <w:lang w:bidi="hi-IN"/>
              </w:rPr>
              <w:t>Прием детей, самостоятельная деятельность детей</w:t>
            </w:r>
          </w:p>
          <w:p>
            <w:pPr>
              <w:pStyle w:val="2"/>
              <w:numPr>
                <w:ilvl w:val="0"/>
                <w:numId w:val="99"/>
              </w:numPr>
              <w:spacing w:before="0" w:after="0" w:line="240" w:lineRule="auto"/>
              <w:ind w:left="0" w:firstLine="0"/>
              <w:rPr>
                <w:sz w:val="24"/>
              </w:rPr>
            </w:pPr>
            <w:r>
              <w:rPr>
                <w:rFonts w:eastAsia="SimSun"/>
                <w:b w:val="0"/>
                <w:bCs w:val="0"/>
                <w:sz w:val="24"/>
                <w:szCs w:val="24"/>
                <w:lang w:bidi="hi-IN"/>
              </w:rPr>
              <w:t>Ежедневная утренняя гимнастика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7.00 – 8.30</w:t>
            </w:r>
          </w:p>
        </w:tc>
      </w:tr>
      <w:tr>
        <w:tblPrEx>
          <w:tblCellMar>
            <w:top w:w="0" w:type="dxa"/>
            <w:left w:w="113" w:type="dxa"/>
            <w:bottom w:w="0" w:type="dxa"/>
            <w:right w:w="108" w:type="dxa"/>
          </w:tblCellMar>
        </w:tblPrEx>
        <w:trPr>
          <w:trHeight w:val="42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завтраку, завтрак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8.30 – 8.50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прогулке, прогулка</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8.50 – 12.30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Организованная образовательная деятельность (по подгруппам)</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10.20 – 10.45</w:t>
            </w:r>
          </w:p>
          <w:p>
            <w:pPr>
              <w:ind w:firstLine="0"/>
            </w:pPr>
            <w:r>
              <w:t>10.50 – 11.20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Возвращение с прогулки, самостоятельная деятельность, подготовка к обеду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12.30 – 12.40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Обед, подготовка ко сну</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12.40 – 13.00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Дневной сон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13.00 – 15.00</w:t>
            </w:r>
          </w:p>
        </w:tc>
      </w:tr>
      <w:tr>
        <w:tblPrEx>
          <w:tblCellMar>
            <w:top w:w="0" w:type="dxa"/>
            <w:left w:w="113" w:type="dxa"/>
            <w:bottom w:w="0" w:type="dxa"/>
            <w:right w:w="108" w:type="dxa"/>
          </w:tblCellMar>
        </w:tblPrEx>
        <w:trPr>
          <w:trHeight w:val="42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Постепенный подъем, полдник</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15.00 – 15.15</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Сбор на прогулку, прогулка, чтение художественной литературы</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15.15 – 16.20</w:t>
            </w:r>
          </w:p>
        </w:tc>
      </w:tr>
      <w:tr>
        <w:tblPrEx>
          <w:tblCellMar>
            <w:top w:w="0" w:type="dxa"/>
            <w:left w:w="113" w:type="dxa"/>
            <w:bottom w:w="0" w:type="dxa"/>
            <w:right w:w="108" w:type="dxa"/>
          </w:tblCellMar>
        </w:tblPrEx>
        <w:trPr>
          <w:trHeight w:val="360" w:hRule="atLeast"/>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ужину, ужин</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16.20 – 16.40</w:t>
            </w:r>
          </w:p>
        </w:tc>
      </w:tr>
      <w:tr>
        <w:tblPrEx>
          <w:tblCellMar>
            <w:top w:w="0" w:type="dxa"/>
            <w:left w:w="113" w:type="dxa"/>
            <w:bottom w:w="0" w:type="dxa"/>
            <w:right w:w="108" w:type="dxa"/>
          </w:tblCellMar>
        </w:tblPrEx>
        <w:trPr>
          <w:jc w:val="center"/>
        </w:trPr>
        <w:tc>
          <w:tcPr>
            <w:tcW w:w="7053"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Подготовка к прогулке, прогулка, игровая деятельность детей, уход детей домой</w:t>
            </w:r>
          </w:p>
        </w:tc>
        <w:tc>
          <w:tcPr>
            <w:tcW w:w="2517" w:type="dxa"/>
            <w:tcBorders>
              <w:top w:val="single" w:color="00000A" w:sz="4" w:space="0"/>
              <w:left w:val="single" w:color="00000A" w:sz="4" w:space="0"/>
              <w:bottom w:val="single" w:color="00000A" w:sz="4" w:space="0"/>
              <w:right w:val="single" w:color="00000A" w:sz="4" w:space="0"/>
            </w:tcBorders>
            <w:shd w:val="clear" w:color="auto" w:fill="auto"/>
          </w:tcPr>
          <w:p>
            <w:pPr>
              <w:ind w:firstLine="0"/>
            </w:pPr>
            <w:r>
              <w:t>16.40 – 19.00</w:t>
            </w:r>
          </w:p>
        </w:tc>
      </w:tr>
    </w:tbl>
    <w:p>
      <w:pPr>
        <w:jc w:val="center"/>
      </w:pPr>
    </w:p>
    <w:p>
      <w:pPr>
        <w:ind w:firstLine="709"/>
        <w:rPr>
          <w:b/>
          <w:bCs/>
        </w:rPr>
      </w:pPr>
    </w:p>
    <w:p>
      <w:pPr>
        <w:ind w:firstLine="709"/>
        <w:rPr>
          <w:sz w:val="22"/>
          <w:szCs w:val="22"/>
        </w:rPr>
      </w:pPr>
    </w:p>
    <w:p>
      <w:pPr>
        <w:ind w:firstLine="709"/>
        <w:rPr>
          <w:sz w:val="20"/>
          <w:szCs w:val="20"/>
        </w:rPr>
      </w:pPr>
    </w:p>
    <w:p>
      <w:pPr>
        <w:ind w:firstLine="709"/>
        <w:rPr>
          <w:b/>
        </w:rPr>
      </w:pPr>
      <w:r>
        <w:rPr>
          <w:b/>
        </w:rPr>
        <w:t>3.5. Планирование образовательной деятельности</w:t>
      </w:r>
    </w:p>
    <w:p>
      <w:pPr>
        <w:pStyle w:val="29"/>
        <w:shd w:val="clear" w:color="auto" w:fill="auto"/>
        <w:spacing w:after="0" w:line="240" w:lineRule="auto"/>
        <w:ind w:firstLine="709"/>
        <w:rPr>
          <w:rStyle w:val="47"/>
          <w:b/>
        </w:rPr>
      </w:pPr>
      <w:r>
        <w:rPr>
          <w:rStyle w:val="47"/>
          <w:b/>
        </w:rPr>
        <w:t>А) Обязательная часть</w:t>
      </w:r>
    </w:p>
    <w:p>
      <w:pPr>
        <w:pStyle w:val="29"/>
        <w:shd w:val="clear" w:color="auto" w:fill="auto"/>
        <w:spacing w:after="0" w:line="240" w:lineRule="auto"/>
        <w:ind w:firstLine="709"/>
      </w:pPr>
      <w:r>
        <w:rPr>
          <w:rStyle w:val="47"/>
        </w:rPr>
        <w:t>Образовательный процесс строится с учетом контин</w:t>
      </w:r>
      <w:r>
        <w:rPr>
          <w:rStyle w:val="47"/>
        </w:rPr>
        <w:softHyphen/>
      </w:r>
      <w:r>
        <w:rPr>
          <w:rStyle w:val="47"/>
        </w:rPr>
        <w:t>гента воспитанников, их индивидуальных и возрастных особенностей, социального заказа родителей.</w:t>
      </w:r>
    </w:p>
    <w:p>
      <w:pPr>
        <w:pStyle w:val="29"/>
        <w:shd w:val="clear" w:color="auto" w:fill="auto"/>
        <w:spacing w:after="0" w:line="240" w:lineRule="auto"/>
        <w:ind w:firstLine="709"/>
      </w:pPr>
      <w:r>
        <w:rPr>
          <w:rStyle w:val="47"/>
        </w:rPr>
        <w:t>При организации образовательного процесса необхо</w:t>
      </w:r>
      <w:r>
        <w:rPr>
          <w:rStyle w:val="47"/>
        </w:rPr>
        <w:softHyphen/>
      </w:r>
      <w:r>
        <w:rPr>
          <w:rStyle w:val="47"/>
        </w:rPr>
        <w:t>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pPr>
        <w:pStyle w:val="29"/>
        <w:shd w:val="clear" w:color="auto" w:fill="auto"/>
        <w:spacing w:after="0" w:line="240" w:lineRule="auto"/>
        <w:ind w:firstLine="709"/>
      </w:pPr>
      <w:r>
        <w:rPr>
          <w:rStyle w:val="47"/>
        </w:rPr>
        <w:t>Построение всего образовательного процесса вокруг одной централь</w:t>
      </w:r>
      <w:r>
        <w:rPr>
          <w:rStyle w:val="47"/>
        </w:rPr>
        <w:softHyphen/>
      </w:r>
      <w:r>
        <w:rPr>
          <w:rStyle w:val="47"/>
        </w:rPr>
        <w:t>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w:t>
      </w:r>
      <w:r>
        <w:rPr>
          <w:rStyle w:val="47"/>
        </w:rPr>
        <w:softHyphen/>
      </w:r>
      <w:r>
        <w:rPr>
          <w:rStyle w:val="47"/>
        </w:rPr>
        <w:t>рования, развития основных навыков, понятийного мышления.</w:t>
      </w:r>
    </w:p>
    <w:p>
      <w:pPr>
        <w:pStyle w:val="29"/>
        <w:shd w:val="clear" w:color="auto" w:fill="auto"/>
        <w:spacing w:after="0" w:line="240" w:lineRule="auto"/>
        <w:ind w:firstLine="709"/>
      </w:pPr>
      <w:r>
        <w:rPr>
          <w:rStyle w:val="47"/>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w:t>
      </w:r>
      <w:r>
        <w:rPr>
          <w:rStyle w:val="47"/>
        </w:rPr>
        <w:softHyphen/>
      </w:r>
      <w:r>
        <w:rPr>
          <w:rStyle w:val="47"/>
        </w:rPr>
        <w:t>вательным областям.</w:t>
      </w:r>
    </w:p>
    <w:p>
      <w:pPr>
        <w:pStyle w:val="29"/>
        <w:shd w:val="clear" w:color="auto" w:fill="auto"/>
        <w:spacing w:after="0" w:line="240" w:lineRule="auto"/>
        <w:ind w:firstLine="709"/>
      </w:pPr>
      <w:r>
        <w:rPr>
          <w:rStyle w:val="47"/>
        </w:rPr>
        <w:t>Введение похожих тем в различных возрастных группах обеспечи</w:t>
      </w:r>
      <w:r>
        <w:rPr>
          <w:rStyle w:val="47"/>
        </w:rPr>
        <w:softHyphen/>
      </w:r>
      <w:r>
        <w:rPr>
          <w:rStyle w:val="47"/>
        </w:rPr>
        <w:t>вает достижение единства образовательных целей и преемственности в детском развитии на протяжении всего дошкольного возраста, ор</w:t>
      </w:r>
      <w:r>
        <w:rPr>
          <w:rStyle w:val="47"/>
        </w:rPr>
        <w:softHyphen/>
      </w:r>
      <w:r>
        <w:rPr>
          <w:rStyle w:val="47"/>
        </w:rPr>
        <w:t>ганичное развитие детей в соответствии с их индивидуальными воз</w:t>
      </w:r>
      <w:r>
        <w:rPr>
          <w:rStyle w:val="47"/>
        </w:rPr>
        <w:softHyphen/>
      </w:r>
      <w:r>
        <w:rPr>
          <w:rStyle w:val="47"/>
        </w:rPr>
        <w:t>можностями.</w:t>
      </w:r>
    </w:p>
    <w:p>
      <w:pPr>
        <w:pStyle w:val="29"/>
        <w:shd w:val="clear" w:color="auto" w:fill="auto"/>
        <w:spacing w:after="0" w:line="240" w:lineRule="auto"/>
        <w:ind w:firstLine="709"/>
      </w:pPr>
      <w:r>
        <w:rPr>
          <w:rStyle w:val="47"/>
        </w:rPr>
        <w:t>Тематический принцип построения образовательного процесса позво</w:t>
      </w:r>
      <w:r>
        <w:rPr>
          <w:rStyle w:val="47"/>
        </w:rPr>
        <w:softHyphen/>
      </w:r>
      <w:r>
        <w:rPr>
          <w:rStyle w:val="47"/>
        </w:rPr>
        <w:t>ляет органично вводить региональные и культурные компоненты, учиты</w:t>
      </w:r>
      <w:r>
        <w:rPr>
          <w:rStyle w:val="47"/>
        </w:rPr>
        <w:softHyphen/>
      </w:r>
      <w:r>
        <w:rPr>
          <w:rStyle w:val="47"/>
        </w:rPr>
        <w:t>вать специфику дошкольного учреждения.</w:t>
      </w:r>
    </w:p>
    <w:p>
      <w:pPr>
        <w:pStyle w:val="29"/>
        <w:shd w:val="clear" w:color="auto" w:fill="auto"/>
        <w:spacing w:after="0" w:line="240" w:lineRule="auto"/>
        <w:ind w:firstLine="709"/>
      </w:pPr>
      <w:r>
        <w:rPr>
          <w:rStyle w:val="47"/>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pPr>
        <w:ind w:firstLine="709"/>
        <w:rPr>
          <w:b/>
        </w:rPr>
      </w:pPr>
    </w:p>
    <w:p>
      <w:pPr>
        <w:ind w:firstLine="709"/>
        <w:rPr>
          <w:b/>
        </w:rPr>
      </w:pPr>
      <w:r>
        <w:rPr>
          <w:b/>
        </w:rPr>
        <w:t>Учебный план организованной образовательной деятельности</w:t>
      </w:r>
    </w:p>
    <w:tbl>
      <w:tblPr>
        <w:tblStyle w:val="6"/>
        <w:tblW w:w="0" w:type="auto"/>
        <w:tblInd w:w="-175" w:type="dxa"/>
        <w:tblLayout w:type="autofit"/>
        <w:tblCellMar>
          <w:top w:w="0" w:type="dxa"/>
          <w:left w:w="0" w:type="dxa"/>
          <w:bottom w:w="0" w:type="dxa"/>
          <w:right w:w="0" w:type="dxa"/>
        </w:tblCellMar>
      </w:tblPr>
      <w:tblGrid>
        <w:gridCol w:w="2923"/>
        <w:gridCol w:w="7180"/>
        <w:gridCol w:w="1239"/>
        <w:gridCol w:w="981"/>
        <w:gridCol w:w="879"/>
        <w:gridCol w:w="879"/>
        <w:gridCol w:w="879"/>
      </w:tblGrid>
      <w:tr>
        <w:tblPrEx>
          <w:tblCellMar>
            <w:top w:w="0" w:type="dxa"/>
            <w:left w:w="0" w:type="dxa"/>
            <w:bottom w:w="0" w:type="dxa"/>
            <w:right w:w="0" w:type="dxa"/>
          </w:tblCellMar>
        </w:tblPrEx>
        <w:trPr>
          <w:cantSplit/>
          <w:trHeight w:val="257" w:hRule="atLeast"/>
        </w:trPr>
        <w:tc>
          <w:tcPr>
            <w:tcW w:w="10103" w:type="dxa"/>
            <w:gridSpan w:val="2"/>
            <w:vMerge w:val="restart"/>
            <w:tcBorders>
              <w:top w:val="single" w:color="000000" w:sz="4" w:space="0"/>
              <w:left w:val="single" w:color="000000" w:sz="4" w:space="0"/>
              <w:bottom w:val="single" w:color="000000" w:sz="4" w:space="0"/>
            </w:tcBorders>
          </w:tcPr>
          <w:p>
            <w:pPr>
              <w:snapToGrid w:val="0"/>
              <w:ind w:firstLine="0"/>
              <w:rPr>
                <w:b/>
                <w:sz w:val="28"/>
              </w:rPr>
            </w:pPr>
            <w:r>
              <w:rPr>
                <w:b/>
                <w:sz w:val="28"/>
              </w:rPr>
              <w:t>Возрастные группы</w:t>
            </w:r>
          </w:p>
          <w:p>
            <w:pPr>
              <w:ind w:firstLine="0"/>
              <w:rPr>
                <w:b/>
              </w:rPr>
            </w:pPr>
          </w:p>
          <w:p>
            <w:pPr>
              <w:tabs>
                <w:tab w:val="left" w:pos="1314"/>
              </w:tabs>
              <w:ind w:firstLine="0"/>
              <w:rPr>
                <w:b/>
              </w:rPr>
            </w:pPr>
            <w:r>
              <w:rPr>
                <w:b/>
              </w:rPr>
              <w:t>Количество</w:t>
            </w:r>
          </w:p>
        </w:tc>
        <w:tc>
          <w:tcPr>
            <w:tcW w:w="1239" w:type="dxa"/>
            <w:tcBorders>
              <w:top w:val="single" w:color="000000" w:sz="4" w:space="0"/>
              <w:left w:val="single" w:color="000000" w:sz="4" w:space="0"/>
              <w:bottom w:val="single" w:color="000000" w:sz="4" w:space="0"/>
            </w:tcBorders>
          </w:tcPr>
          <w:p>
            <w:pPr>
              <w:snapToGrid w:val="0"/>
              <w:ind w:firstLine="0"/>
              <w:rPr>
                <w:b/>
              </w:rPr>
            </w:pPr>
            <w:r>
              <w:rPr>
                <w:b/>
              </w:rPr>
              <w:t>1,5 – 3 года</w:t>
            </w:r>
          </w:p>
        </w:tc>
        <w:tc>
          <w:tcPr>
            <w:tcW w:w="0" w:type="auto"/>
            <w:tcBorders>
              <w:top w:val="single" w:color="000000" w:sz="4" w:space="0"/>
              <w:left w:val="single" w:color="000000" w:sz="4" w:space="0"/>
              <w:bottom w:val="single" w:color="000000" w:sz="4" w:space="0"/>
            </w:tcBorders>
          </w:tcPr>
          <w:p>
            <w:pPr>
              <w:snapToGrid w:val="0"/>
              <w:ind w:firstLine="0"/>
              <w:rPr>
                <w:b/>
              </w:rPr>
            </w:pPr>
            <w:r>
              <w:rPr>
                <w:b/>
              </w:rPr>
              <w:t>3 - 4 года</w:t>
            </w:r>
          </w:p>
        </w:tc>
        <w:tc>
          <w:tcPr>
            <w:tcW w:w="0" w:type="auto"/>
            <w:tcBorders>
              <w:top w:val="single" w:color="000000" w:sz="4" w:space="0"/>
              <w:left w:val="single" w:color="000000" w:sz="4" w:space="0"/>
              <w:bottom w:val="single" w:color="000000" w:sz="4" w:space="0"/>
            </w:tcBorders>
          </w:tcPr>
          <w:p>
            <w:pPr>
              <w:snapToGrid w:val="0"/>
              <w:ind w:firstLine="0"/>
              <w:rPr>
                <w:b/>
              </w:rPr>
            </w:pPr>
            <w:r>
              <w:rPr>
                <w:b/>
              </w:rPr>
              <w:t>4 - 5 лет</w:t>
            </w:r>
          </w:p>
        </w:tc>
        <w:tc>
          <w:tcPr>
            <w:tcW w:w="0" w:type="auto"/>
            <w:tcBorders>
              <w:top w:val="single" w:color="000000" w:sz="4" w:space="0"/>
              <w:left w:val="single" w:color="000000" w:sz="4" w:space="0"/>
              <w:bottom w:val="single" w:color="000000" w:sz="4" w:space="0"/>
            </w:tcBorders>
          </w:tcPr>
          <w:p>
            <w:pPr>
              <w:snapToGrid w:val="0"/>
              <w:ind w:firstLine="0"/>
              <w:rPr>
                <w:b/>
              </w:rPr>
            </w:pPr>
            <w:r>
              <w:rPr>
                <w:b/>
              </w:rPr>
              <w:t>5 - 6 лет</w:t>
            </w:r>
          </w:p>
        </w:tc>
        <w:tc>
          <w:tcPr>
            <w:tcW w:w="0" w:type="auto"/>
            <w:tcBorders>
              <w:top w:val="single" w:color="000000" w:sz="4" w:space="0"/>
              <w:left w:val="single" w:color="000000" w:sz="4" w:space="0"/>
              <w:bottom w:val="single" w:color="000000" w:sz="4" w:space="0"/>
              <w:right w:val="single" w:color="000000" w:sz="4" w:space="0"/>
            </w:tcBorders>
          </w:tcPr>
          <w:p>
            <w:pPr>
              <w:snapToGrid w:val="0"/>
              <w:ind w:firstLine="0"/>
              <w:rPr>
                <w:b/>
              </w:rPr>
            </w:pPr>
            <w:r>
              <w:rPr>
                <w:b/>
              </w:rPr>
              <w:t>6 -7 лет</w:t>
            </w:r>
          </w:p>
        </w:tc>
      </w:tr>
      <w:tr>
        <w:tblPrEx>
          <w:tblCellMar>
            <w:top w:w="0" w:type="dxa"/>
            <w:left w:w="0" w:type="dxa"/>
            <w:bottom w:w="0" w:type="dxa"/>
            <w:right w:w="0" w:type="dxa"/>
          </w:tblCellMar>
        </w:tblPrEx>
        <w:trPr>
          <w:cantSplit/>
          <w:trHeight w:val="283" w:hRule="atLeast"/>
        </w:trPr>
        <w:tc>
          <w:tcPr>
            <w:tcW w:w="10103" w:type="dxa"/>
            <w:gridSpan w:val="2"/>
            <w:vMerge w:val="continue"/>
            <w:tcBorders>
              <w:top w:val="single" w:color="000000" w:sz="4" w:space="0"/>
              <w:left w:val="single" w:color="000000" w:sz="4" w:space="0"/>
              <w:bottom w:val="single" w:color="000000" w:sz="4" w:space="0"/>
            </w:tcBorders>
          </w:tcPr>
          <w:p>
            <w:pPr>
              <w:snapToGrid w:val="0"/>
              <w:ind w:firstLine="0"/>
            </w:pPr>
          </w:p>
        </w:tc>
        <w:tc>
          <w:tcPr>
            <w:tcW w:w="1239" w:type="dxa"/>
            <w:tcBorders>
              <w:top w:val="single" w:color="000000" w:sz="4" w:space="0"/>
              <w:left w:val="single" w:color="000000" w:sz="4" w:space="0"/>
              <w:bottom w:val="single" w:color="000000" w:sz="4" w:space="0"/>
            </w:tcBorders>
          </w:tcPr>
          <w:p>
            <w:pPr>
              <w:snapToGrid w:val="0"/>
              <w:ind w:firstLine="0"/>
            </w:pPr>
            <w:r>
              <w:t>10</w:t>
            </w:r>
          </w:p>
          <w:p>
            <w:pPr>
              <w:snapToGrid w:val="0"/>
              <w:ind w:firstLine="0"/>
            </w:pPr>
            <w:r>
              <w:t xml:space="preserve"> (8-10 мин)</w:t>
            </w:r>
          </w:p>
        </w:tc>
        <w:tc>
          <w:tcPr>
            <w:tcW w:w="0" w:type="auto"/>
            <w:tcBorders>
              <w:top w:val="single" w:color="000000" w:sz="4" w:space="0"/>
              <w:left w:val="single" w:color="000000" w:sz="4" w:space="0"/>
              <w:bottom w:val="single" w:color="000000" w:sz="4" w:space="0"/>
            </w:tcBorders>
          </w:tcPr>
          <w:p>
            <w:pPr>
              <w:snapToGrid w:val="0"/>
              <w:ind w:firstLine="0"/>
            </w:pPr>
            <w:r>
              <w:t>10</w:t>
            </w:r>
          </w:p>
          <w:p>
            <w:pPr>
              <w:snapToGrid w:val="0"/>
              <w:ind w:firstLine="0"/>
            </w:pPr>
            <w:r>
              <w:t xml:space="preserve"> (15 мин)</w:t>
            </w:r>
          </w:p>
        </w:tc>
        <w:tc>
          <w:tcPr>
            <w:tcW w:w="0" w:type="auto"/>
            <w:tcBorders>
              <w:top w:val="single" w:color="000000" w:sz="4" w:space="0"/>
              <w:left w:val="single" w:color="000000" w:sz="4" w:space="0"/>
              <w:bottom w:val="single" w:color="000000" w:sz="4" w:space="0"/>
            </w:tcBorders>
          </w:tcPr>
          <w:p>
            <w:pPr>
              <w:snapToGrid w:val="0"/>
              <w:ind w:firstLine="0"/>
            </w:pPr>
            <w:r>
              <w:t xml:space="preserve">10 </w:t>
            </w:r>
          </w:p>
          <w:p>
            <w:pPr>
              <w:snapToGrid w:val="0"/>
              <w:ind w:firstLine="0"/>
            </w:pPr>
            <w:r>
              <w:t>(20 мин)</w:t>
            </w:r>
          </w:p>
        </w:tc>
        <w:tc>
          <w:tcPr>
            <w:tcW w:w="0" w:type="auto"/>
            <w:tcBorders>
              <w:top w:val="single" w:color="000000" w:sz="4" w:space="0"/>
              <w:left w:val="single" w:color="000000" w:sz="4" w:space="0"/>
              <w:bottom w:val="single" w:color="000000" w:sz="4" w:space="0"/>
            </w:tcBorders>
          </w:tcPr>
          <w:p>
            <w:pPr>
              <w:snapToGrid w:val="0"/>
              <w:ind w:firstLine="0"/>
            </w:pPr>
            <w:r>
              <w:t xml:space="preserve">13 </w:t>
            </w:r>
          </w:p>
          <w:p>
            <w:pPr>
              <w:snapToGrid w:val="0"/>
              <w:ind w:firstLine="0"/>
            </w:pPr>
            <w:r>
              <w:t>(25 мин)</w:t>
            </w:r>
          </w:p>
        </w:tc>
        <w:tc>
          <w:tcPr>
            <w:tcW w:w="0" w:type="auto"/>
            <w:tcBorders>
              <w:top w:val="single" w:color="000000" w:sz="4" w:space="0"/>
              <w:left w:val="single" w:color="000000" w:sz="4" w:space="0"/>
              <w:bottom w:val="single" w:color="000000" w:sz="4" w:space="0"/>
              <w:right w:val="single" w:color="000000" w:sz="4" w:space="0"/>
            </w:tcBorders>
          </w:tcPr>
          <w:p>
            <w:pPr>
              <w:snapToGrid w:val="0"/>
              <w:ind w:firstLine="0"/>
            </w:pPr>
            <w:r>
              <w:t>14</w:t>
            </w:r>
          </w:p>
          <w:p>
            <w:pPr>
              <w:snapToGrid w:val="0"/>
              <w:ind w:firstLine="0"/>
            </w:pPr>
            <w:r>
              <w:t>(30 мин)</w:t>
            </w:r>
          </w:p>
        </w:tc>
      </w:tr>
      <w:tr>
        <w:tblPrEx>
          <w:tblCellMar>
            <w:top w:w="0" w:type="dxa"/>
            <w:left w:w="0" w:type="dxa"/>
            <w:bottom w:w="0" w:type="dxa"/>
            <w:right w:w="0" w:type="dxa"/>
          </w:tblCellMar>
        </w:tblPrEx>
        <w:trPr>
          <w:cantSplit/>
        </w:trPr>
        <w:tc>
          <w:tcPr>
            <w:tcW w:w="10103" w:type="dxa"/>
            <w:gridSpan w:val="2"/>
            <w:tcBorders>
              <w:top w:val="single" w:color="000000" w:sz="4" w:space="0"/>
              <w:left w:val="single" w:color="000000" w:sz="4" w:space="0"/>
              <w:bottom w:val="single" w:color="000000" w:sz="4" w:space="0"/>
            </w:tcBorders>
          </w:tcPr>
          <w:p>
            <w:pPr>
              <w:snapToGrid w:val="0"/>
              <w:ind w:firstLine="0"/>
            </w:pPr>
            <w:r>
              <w:t>Расширение ориентировки в окружающем и развитие речи</w:t>
            </w:r>
          </w:p>
        </w:tc>
        <w:tc>
          <w:tcPr>
            <w:tcW w:w="1239" w:type="dxa"/>
            <w:vMerge w:val="restart"/>
            <w:tcBorders>
              <w:top w:val="single" w:color="000000" w:sz="4" w:space="0"/>
              <w:left w:val="single" w:color="000000" w:sz="4" w:space="0"/>
              <w:bottom w:val="single" w:color="000000" w:sz="4" w:space="0"/>
            </w:tcBorders>
            <w:vAlign w:val="center"/>
          </w:tcPr>
          <w:p>
            <w:pPr>
              <w:snapToGrid w:val="0"/>
              <w:ind w:firstLine="0"/>
            </w:pPr>
          </w:p>
        </w:tc>
        <w:tc>
          <w:tcPr>
            <w:tcW w:w="0" w:type="auto"/>
            <w:vMerge w:val="restart"/>
            <w:tcBorders>
              <w:top w:val="single" w:color="000000" w:sz="4" w:space="0"/>
              <w:left w:val="single" w:color="000000" w:sz="4" w:space="0"/>
              <w:bottom w:val="single" w:color="000000" w:sz="4" w:space="0"/>
            </w:tcBorders>
            <w:vAlign w:val="center"/>
          </w:tcPr>
          <w:p>
            <w:pPr>
              <w:snapToGrid w:val="0"/>
              <w:ind w:firstLine="0"/>
            </w:pPr>
          </w:p>
        </w:tc>
        <w:tc>
          <w:tcPr>
            <w:tcW w:w="0" w:type="auto"/>
            <w:vMerge w:val="restart"/>
            <w:tcBorders>
              <w:top w:val="single" w:color="000000" w:sz="4" w:space="0"/>
              <w:left w:val="single" w:color="000000" w:sz="4" w:space="0"/>
              <w:bottom w:val="single" w:color="000000" w:sz="4" w:space="0"/>
            </w:tcBorders>
            <w:vAlign w:val="center"/>
          </w:tcPr>
          <w:p>
            <w:pPr>
              <w:snapToGrid w:val="0"/>
              <w:ind w:firstLine="0"/>
            </w:pPr>
          </w:p>
        </w:tc>
        <w:tc>
          <w:tcPr>
            <w:tcW w:w="0" w:type="auto"/>
            <w:vMerge w:val="restart"/>
            <w:tcBorders>
              <w:top w:val="single" w:color="000000" w:sz="4" w:space="0"/>
              <w:left w:val="single" w:color="000000" w:sz="4" w:space="0"/>
              <w:bottom w:val="single" w:color="000000" w:sz="4" w:space="0"/>
            </w:tcBorders>
            <w:vAlign w:val="center"/>
          </w:tcPr>
          <w:p>
            <w:pPr>
              <w:snapToGrid w:val="0"/>
              <w:ind w:firstLine="0"/>
            </w:pP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snapToGrid w:val="0"/>
              <w:ind w:firstLine="0"/>
            </w:pPr>
          </w:p>
        </w:tc>
      </w:tr>
      <w:tr>
        <w:tblPrEx>
          <w:tblCellMar>
            <w:top w:w="0" w:type="dxa"/>
            <w:left w:w="0" w:type="dxa"/>
            <w:bottom w:w="0" w:type="dxa"/>
            <w:right w:w="0" w:type="dxa"/>
          </w:tblCellMar>
        </w:tblPrEx>
        <w:trPr>
          <w:cantSplit/>
        </w:trPr>
        <w:tc>
          <w:tcPr>
            <w:tcW w:w="10103" w:type="dxa"/>
            <w:gridSpan w:val="2"/>
            <w:tcBorders>
              <w:top w:val="single" w:color="000000" w:sz="4" w:space="0"/>
              <w:left w:val="single" w:color="000000" w:sz="4" w:space="0"/>
              <w:bottom w:val="single" w:color="000000" w:sz="4" w:space="0"/>
            </w:tcBorders>
          </w:tcPr>
          <w:p>
            <w:pPr>
              <w:snapToGrid w:val="0"/>
              <w:ind w:firstLine="0"/>
            </w:pPr>
            <w:r>
              <w:t>Дидактические игры со строительным материалом</w:t>
            </w:r>
          </w:p>
        </w:tc>
        <w:tc>
          <w:tcPr>
            <w:tcW w:w="1239" w:type="dxa"/>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napToGrid w:val="0"/>
              <w:ind w:firstLine="0"/>
            </w:pPr>
          </w:p>
        </w:tc>
      </w:tr>
      <w:tr>
        <w:tblPrEx>
          <w:tblCellMar>
            <w:top w:w="0" w:type="dxa"/>
            <w:left w:w="0" w:type="dxa"/>
            <w:bottom w:w="0" w:type="dxa"/>
            <w:right w:w="0" w:type="dxa"/>
          </w:tblCellMar>
        </w:tblPrEx>
        <w:trPr>
          <w:cantSplit/>
        </w:trPr>
        <w:tc>
          <w:tcPr>
            <w:tcW w:w="10103" w:type="dxa"/>
            <w:gridSpan w:val="2"/>
            <w:tcBorders>
              <w:top w:val="single" w:color="000000" w:sz="4" w:space="0"/>
              <w:left w:val="single" w:color="000000" w:sz="4" w:space="0"/>
              <w:bottom w:val="single" w:color="000000" w:sz="4" w:space="0"/>
            </w:tcBorders>
          </w:tcPr>
          <w:p>
            <w:pPr>
              <w:snapToGrid w:val="0"/>
              <w:ind w:firstLine="0"/>
            </w:pPr>
            <w:r>
              <w:t>Дидактические игры с дидактическим материалом</w:t>
            </w:r>
          </w:p>
        </w:tc>
        <w:tc>
          <w:tcPr>
            <w:tcW w:w="1239" w:type="dxa"/>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napToGrid w:val="0"/>
              <w:ind w:firstLine="0"/>
            </w:pPr>
          </w:p>
        </w:tc>
      </w:tr>
      <w:tr>
        <w:tblPrEx>
          <w:tblCellMar>
            <w:top w:w="0" w:type="dxa"/>
            <w:left w:w="0" w:type="dxa"/>
            <w:bottom w:w="0" w:type="dxa"/>
            <w:right w:w="0" w:type="dxa"/>
          </w:tblCellMar>
        </w:tblPrEx>
        <w:trPr>
          <w:cantSplit/>
        </w:trPr>
        <w:tc>
          <w:tcPr>
            <w:tcW w:w="10103" w:type="dxa"/>
            <w:gridSpan w:val="2"/>
            <w:tcBorders>
              <w:top w:val="single" w:color="000000" w:sz="4" w:space="0"/>
              <w:left w:val="single" w:color="000000" w:sz="4" w:space="0"/>
              <w:bottom w:val="single" w:color="000000" w:sz="4" w:space="0"/>
            </w:tcBorders>
          </w:tcPr>
          <w:p>
            <w:pPr>
              <w:snapToGrid w:val="0"/>
              <w:ind w:firstLine="0"/>
            </w:pPr>
            <w:r>
              <w:t>Развитие движений</w:t>
            </w:r>
          </w:p>
        </w:tc>
        <w:tc>
          <w:tcPr>
            <w:tcW w:w="1239" w:type="dxa"/>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napToGrid w:val="0"/>
              <w:ind w:firstLine="0"/>
            </w:pPr>
          </w:p>
        </w:tc>
      </w:tr>
      <w:tr>
        <w:tblPrEx>
          <w:tblCellMar>
            <w:top w:w="0" w:type="dxa"/>
            <w:left w:w="0" w:type="dxa"/>
            <w:bottom w:w="0" w:type="dxa"/>
            <w:right w:w="0" w:type="dxa"/>
          </w:tblCellMar>
        </w:tblPrEx>
        <w:tc>
          <w:tcPr>
            <w:tcW w:w="10103" w:type="dxa"/>
            <w:gridSpan w:val="2"/>
            <w:tcBorders>
              <w:top w:val="single" w:color="000000" w:sz="4" w:space="0"/>
              <w:left w:val="single" w:color="000000" w:sz="4" w:space="0"/>
              <w:bottom w:val="single" w:color="000000" w:sz="4" w:space="0"/>
            </w:tcBorders>
          </w:tcPr>
          <w:p>
            <w:pPr>
              <w:snapToGrid w:val="0"/>
              <w:ind w:firstLine="0"/>
            </w:pPr>
            <w:r>
              <w:t>Музыкальное</w:t>
            </w:r>
          </w:p>
        </w:tc>
        <w:tc>
          <w:tcPr>
            <w:tcW w:w="1239" w:type="dxa"/>
            <w:tcBorders>
              <w:top w:val="single" w:color="000000" w:sz="4" w:space="0"/>
              <w:left w:val="single" w:color="000000" w:sz="4" w:space="0"/>
              <w:bottom w:val="single" w:color="000000" w:sz="4" w:space="0"/>
            </w:tcBorders>
            <w:vAlign w:val="center"/>
          </w:tcPr>
          <w:p>
            <w:pPr>
              <w:snapToGrid w:val="0"/>
              <w:ind w:firstLine="0"/>
            </w:pPr>
            <w:r>
              <w:t>2</w:t>
            </w:r>
          </w:p>
        </w:tc>
        <w:tc>
          <w:tcPr>
            <w:tcW w:w="0" w:type="auto"/>
            <w:tcBorders>
              <w:top w:val="single" w:color="000000" w:sz="4" w:space="0"/>
              <w:left w:val="single" w:color="000000" w:sz="4" w:space="0"/>
              <w:bottom w:val="single" w:color="000000" w:sz="4" w:space="0"/>
            </w:tcBorders>
            <w:vAlign w:val="center"/>
          </w:tcPr>
          <w:p>
            <w:pPr>
              <w:snapToGrid w:val="0"/>
              <w:ind w:firstLine="0"/>
            </w:pPr>
            <w:r>
              <w:t>2</w:t>
            </w:r>
          </w:p>
        </w:tc>
        <w:tc>
          <w:tcPr>
            <w:tcW w:w="0" w:type="auto"/>
            <w:tcBorders>
              <w:top w:val="single" w:color="000000" w:sz="4" w:space="0"/>
              <w:left w:val="single" w:color="000000" w:sz="4" w:space="0"/>
              <w:bottom w:val="single" w:color="000000" w:sz="4" w:space="0"/>
            </w:tcBorders>
            <w:vAlign w:val="center"/>
          </w:tcPr>
          <w:p>
            <w:pPr>
              <w:snapToGrid w:val="0"/>
              <w:ind w:firstLine="0"/>
            </w:pPr>
            <w:r>
              <w:t>2</w:t>
            </w:r>
          </w:p>
        </w:tc>
        <w:tc>
          <w:tcPr>
            <w:tcW w:w="0" w:type="auto"/>
            <w:tcBorders>
              <w:top w:val="single" w:color="000000" w:sz="4" w:space="0"/>
              <w:left w:val="single" w:color="000000" w:sz="4" w:space="0"/>
              <w:bottom w:val="single" w:color="000000" w:sz="4" w:space="0"/>
            </w:tcBorders>
            <w:vAlign w:val="center"/>
          </w:tcPr>
          <w:p>
            <w:pPr>
              <w:snapToGrid w:val="0"/>
              <w:ind w:firstLine="0"/>
            </w:pPr>
            <w:r>
              <w:t>2</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2</w:t>
            </w:r>
          </w:p>
        </w:tc>
      </w:tr>
      <w:tr>
        <w:tblPrEx>
          <w:tblCellMar>
            <w:top w:w="0" w:type="dxa"/>
            <w:left w:w="0" w:type="dxa"/>
            <w:bottom w:w="0" w:type="dxa"/>
            <w:right w:w="0" w:type="dxa"/>
          </w:tblCellMar>
        </w:tblPrEx>
        <w:trPr>
          <w:trHeight w:val="457" w:hRule="atLeast"/>
        </w:trPr>
        <w:tc>
          <w:tcPr>
            <w:tcW w:w="10103" w:type="dxa"/>
            <w:gridSpan w:val="2"/>
            <w:tcBorders>
              <w:top w:val="single" w:color="000000" w:sz="4" w:space="0"/>
              <w:left w:val="single" w:color="000000" w:sz="4" w:space="0"/>
              <w:bottom w:val="single" w:color="000000" w:sz="4" w:space="0"/>
            </w:tcBorders>
          </w:tcPr>
          <w:p>
            <w:pPr>
              <w:snapToGrid w:val="0"/>
              <w:ind w:firstLine="0"/>
            </w:pPr>
            <w:r>
              <w:t>Физическая культура</w:t>
            </w:r>
          </w:p>
        </w:tc>
        <w:tc>
          <w:tcPr>
            <w:tcW w:w="1239" w:type="dxa"/>
            <w:tcBorders>
              <w:top w:val="single" w:color="000000" w:sz="4" w:space="0"/>
              <w:left w:val="single" w:color="000000" w:sz="4" w:space="0"/>
              <w:bottom w:val="single" w:color="000000" w:sz="4" w:space="0"/>
            </w:tcBorders>
            <w:vAlign w:val="center"/>
          </w:tcPr>
          <w:p>
            <w:pPr>
              <w:snapToGrid w:val="0"/>
              <w:ind w:firstLine="0"/>
            </w:pPr>
            <w:r>
              <w:t>3</w:t>
            </w:r>
          </w:p>
        </w:tc>
        <w:tc>
          <w:tcPr>
            <w:tcW w:w="0" w:type="auto"/>
            <w:tcBorders>
              <w:top w:val="single" w:color="000000" w:sz="4" w:space="0"/>
              <w:left w:val="single" w:color="000000" w:sz="4" w:space="0"/>
              <w:bottom w:val="single" w:color="000000" w:sz="4" w:space="0"/>
            </w:tcBorders>
            <w:vAlign w:val="center"/>
          </w:tcPr>
          <w:p>
            <w:pPr>
              <w:snapToGrid w:val="0"/>
              <w:ind w:firstLine="0"/>
            </w:pPr>
            <w:r>
              <w:t>3</w:t>
            </w:r>
          </w:p>
        </w:tc>
        <w:tc>
          <w:tcPr>
            <w:tcW w:w="0" w:type="auto"/>
            <w:tcBorders>
              <w:top w:val="single" w:color="000000" w:sz="4" w:space="0"/>
              <w:left w:val="single" w:color="000000" w:sz="4" w:space="0"/>
              <w:bottom w:val="single" w:color="000000" w:sz="4" w:space="0"/>
            </w:tcBorders>
            <w:vAlign w:val="center"/>
          </w:tcPr>
          <w:p>
            <w:pPr>
              <w:snapToGrid w:val="0"/>
              <w:ind w:firstLine="0"/>
            </w:pPr>
            <w:r>
              <w:t>3</w:t>
            </w:r>
          </w:p>
        </w:tc>
        <w:tc>
          <w:tcPr>
            <w:tcW w:w="0" w:type="auto"/>
            <w:tcBorders>
              <w:top w:val="single" w:color="000000" w:sz="4" w:space="0"/>
              <w:left w:val="single" w:color="000000" w:sz="4" w:space="0"/>
              <w:bottom w:val="single" w:color="000000" w:sz="4" w:space="0"/>
            </w:tcBorders>
            <w:vAlign w:val="center"/>
          </w:tcPr>
          <w:p>
            <w:pPr>
              <w:snapToGrid w:val="0"/>
              <w:ind w:firstLine="0"/>
            </w:pPr>
            <w:r>
              <w:t>3</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3</w:t>
            </w:r>
          </w:p>
        </w:tc>
      </w:tr>
      <w:tr>
        <w:tblPrEx>
          <w:tblCellMar>
            <w:top w:w="0" w:type="dxa"/>
            <w:left w:w="0" w:type="dxa"/>
            <w:bottom w:w="0" w:type="dxa"/>
            <w:right w:w="0" w:type="dxa"/>
          </w:tblCellMar>
        </w:tblPrEx>
        <w:trPr>
          <w:cantSplit/>
          <w:trHeight w:val="338" w:hRule="atLeast"/>
        </w:trPr>
        <w:tc>
          <w:tcPr>
            <w:tcW w:w="0" w:type="auto"/>
            <w:vMerge w:val="restart"/>
            <w:tcBorders>
              <w:top w:val="single" w:color="000000" w:sz="4" w:space="0"/>
              <w:left w:val="single" w:color="000000" w:sz="4" w:space="0"/>
              <w:bottom w:val="single" w:color="000000" w:sz="4" w:space="0"/>
            </w:tcBorders>
          </w:tcPr>
          <w:p>
            <w:pPr>
              <w:snapToGrid w:val="0"/>
              <w:ind w:firstLine="0"/>
            </w:pPr>
            <w:r>
              <w:t>Познание</w:t>
            </w:r>
          </w:p>
          <w:p>
            <w:pPr>
              <w:ind w:firstLine="0"/>
            </w:pPr>
          </w:p>
        </w:tc>
        <w:tc>
          <w:tcPr>
            <w:tcW w:w="7180" w:type="dxa"/>
            <w:tcBorders>
              <w:top w:val="single" w:color="000000" w:sz="4" w:space="0"/>
              <w:left w:val="single" w:color="000000" w:sz="4" w:space="0"/>
              <w:bottom w:val="single" w:color="000000" w:sz="4" w:space="0"/>
            </w:tcBorders>
          </w:tcPr>
          <w:p>
            <w:pPr>
              <w:snapToGrid w:val="0"/>
              <w:ind w:firstLine="0"/>
            </w:pPr>
            <w:r>
              <w:t>Познавательно-исследовательская и продуктивная (конструктивная) деятельность</w:t>
            </w:r>
          </w:p>
        </w:tc>
        <w:tc>
          <w:tcPr>
            <w:tcW w:w="1239" w:type="dxa"/>
            <w:vMerge w:val="restart"/>
            <w:tcBorders>
              <w:top w:val="single" w:color="000000" w:sz="4" w:space="0"/>
              <w:left w:val="single" w:color="000000" w:sz="4" w:space="0"/>
              <w:bottom w:val="single" w:color="000000" w:sz="4" w:space="0"/>
            </w:tcBorders>
            <w:vAlign w:val="center"/>
          </w:tcPr>
          <w:p>
            <w:pPr>
              <w:snapToGrid w:val="0"/>
              <w:ind w:firstLine="0"/>
            </w:pPr>
            <w:r>
              <w:t>1</w:t>
            </w:r>
          </w:p>
        </w:tc>
        <w:tc>
          <w:tcPr>
            <w:tcW w:w="0" w:type="auto"/>
            <w:vMerge w:val="restart"/>
            <w:tcBorders>
              <w:top w:val="single" w:color="000000" w:sz="4" w:space="0"/>
              <w:left w:val="single" w:color="000000" w:sz="4" w:space="0"/>
            </w:tcBorders>
            <w:vAlign w:val="center"/>
          </w:tcPr>
          <w:p>
            <w:pPr>
              <w:snapToGrid w:val="0"/>
              <w:ind w:firstLine="0"/>
            </w:pPr>
            <w:r>
              <w:t>2</w:t>
            </w:r>
          </w:p>
        </w:tc>
        <w:tc>
          <w:tcPr>
            <w:tcW w:w="0" w:type="auto"/>
            <w:vMerge w:val="restart"/>
            <w:tcBorders>
              <w:top w:val="single" w:color="000000" w:sz="4" w:space="0"/>
              <w:left w:val="single" w:color="000000" w:sz="4" w:space="0"/>
            </w:tcBorders>
            <w:vAlign w:val="center"/>
          </w:tcPr>
          <w:p>
            <w:pPr>
              <w:snapToGrid w:val="0"/>
              <w:ind w:firstLine="0"/>
            </w:pPr>
            <w:r>
              <w:t>2</w:t>
            </w:r>
          </w:p>
        </w:tc>
        <w:tc>
          <w:tcPr>
            <w:tcW w:w="0" w:type="auto"/>
            <w:tcBorders>
              <w:top w:val="single" w:color="000000" w:sz="4" w:space="0"/>
              <w:left w:val="single" w:color="000000" w:sz="4" w:space="0"/>
              <w:bottom w:val="single" w:color="000000" w:sz="4" w:space="0"/>
            </w:tcBorders>
            <w:vAlign w:val="center"/>
          </w:tcPr>
          <w:p>
            <w:pPr>
              <w:snapToGrid w:val="0"/>
              <w:ind w:firstLine="0"/>
            </w:pPr>
            <w:r>
              <w:t>1</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1</w:t>
            </w:r>
          </w:p>
        </w:tc>
      </w:tr>
      <w:tr>
        <w:tblPrEx>
          <w:tblCellMar>
            <w:top w:w="0" w:type="dxa"/>
            <w:left w:w="0" w:type="dxa"/>
            <w:bottom w:w="0" w:type="dxa"/>
            <w:right w:w="0" w:type="dxa"/>
          </w:tblCellMar>
        </w:tblPrEx>
        <w:trPr>
          <w:cantSplit/>
          <w:trHeight w:val="337" w:hRule="atLeast"/>
        </w:trPr>
        <w:tc>
          <w:tcPr>
            <w:tcW w:w="0" w:type="auto"/>
            <w:vMerge w:val="continue"/>
            <w:tcBorders>
              <w:top w:val="single" w:color="000000" w:sz="4" w:space="0"/>
              <w:left w:val="single" w:color="000000" w:sz="4" w:space="0"/>
              <w:bottom w:val="single" w:color="000000" w:sz="4" w:space="0"/>
            </w:tcBorders>
          </w:tcPr>
          <w:p>
            <w:pPr>
              <w:snapToGrid w:val="0"/>
              <w:ind w:firstLine="0"/>
            </w:pPr>
          </w:p>
        </w:tc>
        <w:tc>
          <w:tcPr>
            <w:tcW w:w="7180" w:type="dxa"/>
            <w:tcBorders>
              <w:top w:val="single" w:color="000000" w:sz="4" w:space="0"/>
              <w:left w:val="single" w:color="000000" w:sz="4" w:space="0"/>
              <w:bottom w:val="single" w:color="000000" w:sz="4" w:space="0"/>
            </w:tcBorders>
          </w:tcPr>
          <w:p>
            <w:pPr>
              <w:snapToGrid w:val="0"/>
              <w:ind w:firstLine="0"/>
            </w:pPr>
            <w:r>
              <w:t>Формирование целостной картины мира</w:t>
            </w:r>
          </w:p>
        </w:tc>
        <w:tc>
          <w:tcPr>
            <w:tcW w:w="1239" w:type="dxa"/>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left w:val="single" w:color="000000" w:sz="4" w:space="0"/>
            </w:tcBorders>
            <w:vAlign w:val="center"/>
          </w:tcPr>
          <w:p>
            <w:pPr>
              <w:snapToGrid w:val="0"/>
              <w:ind w:firstLine="0"/>
            </w:pPr>
          </w:p>
        </w:tc>
        <w:tc>
          <w:tcPr>
            <w:tcW w:w="0" w:type="auto"/>
            <w:vMerge w:val="continue"/>
            <w:tcBorders>
              <w:left w:val="single" w:color="000000" w:sz="4" w:space="0"/>
            </w:tcBorders>
            <w:vAlign w:val="center"/>
          </w:tcPr>
          <w:p>
            <w:pPr>
              <w:snapToGrid w:val="0"/>
              <w:ind w:firstLine="0"/>
            </w:pPr>
          </w:p>
        </w:tc>
        <w:tc>
          <w:tcPr>
            <w:tcW w:w="0" w:type="auto"/>
            <w:tcBorders>
              <w:top w:val="single" w:color="000000" w:sz="4" w:space="0"/>
              <w:left w:val="single" w:color="000000" w:sz="4" w:space="0"/>
              <w:bottom w:val="single" w:color="000000" w:sz="4" w:space="0"/>
            </w:tcBorders>
            <w:vAlign w:val="center"/>
          </w:tcPr>
          <w:p>
            <w:pPr>
              <w:snapToGrid w:val="0"/>
              <w:ind w:firstLine="0"/>
            </w:pPr>
            <w:r>
              <w:t>1</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1</w:t>
            </w:r>
          </w:p>
        </w:tc>
      </w:tr>
      <w:tr>
        <w:tblPrEx>
          <w:tblCellMar>
            <w:top w:w="0" w:type="dxa"/>
            <w:left w:w="0" w:type="dxa"/>
            <w:bottom w:w="0" w:type="dxa"/>
            <w:right w:w="0" w:type="dxa"/>
          </w:tblCellMar>
        </w:tblPrEx>
        <w:trPr>
          <w:cantSplit/>
          <w:trHeight w:val="350" w:hRule="atLeast"/>
        </w:trPr>
        <w:tc>
          <w:tcPr>
            <w:tcW w:w="0" w:type="auto"/>
            <w:vMerge w:val="continue"/>
            <w:tcBorders>
              <w:top w:val="single" w:color="000000" w:sz="4" w:space="0"/>
              <w:left w:val="single" w:color="000000" w:sz="4" w:space="0"/>
              <w:bottom w:val="single" w:color="000000" w:sz="4" w:space="0"/>
            </w:tcBorders>
          </w:tcPr>
          <w:p>
            <w:pPr>
              <w:snapToGrid w:val="0"/>
              <w:ind w:firstLine="0"/>
            </w:pPr>
          </w:p>
        </w:tc>
        <w:tc>
          <w:tcPr>
            <w:tcW w:w="7180" w:type="dxa"/>
            <w:tcBorders>
              <w:top w:val="single" w:color="000000" w:sz="4" w:space="0"/>
              <w:left w:val="single" w:color="000000" w:sz="4" w:space="0"/>
              <w:bottom w:val="single" w:color="000000" w:sz="4" w:space="0"/>
            </w:tcBorders>
          </w:tcPr>
          <w:p>
            <w:pPr>
              <w:snapToGrid w:val="0"/>
              <w:ind w:firstLine="0"/>
            </w:pPr>
            <w:r>
              <w:t>Формирование элементарных математических представлений</w:t>
            </w:r>
          </w:p>
        </w:tc>
        <w:tc>
          <w:tcPr>
            <w:tcW w:w="1239" w:type="dxa"/>
            <w:tcBorders>
              <w:top w:val="single" w:color="000000" w:sz="4" w:space="0"/>
              <w:left w:val="single" w:color="000000" w:sz="4" w:space="0"/>
              <w:bottom w:val="single" w:color="000000" w:sz="4" w:space="0"/>
            </w:tcBorders>
            <w:vAlign w:val="center"/>
          </w:tcPr>
          <w:p>
            <w:pPr>
              <w:snapToGrid w:val="0"/>
              <w:ind w:firstLine="0"/>
            </w:pPr>
            <w:r>
              <w:t>-</w:t>
            </w:r>
          </w:p>
        </w:tc>
        <w:tc>
          <w:tcPr>
            <w:tcW w:w="0" w:type="auto"/>
            <w:vMerge w:val="continue"/>
            <w:tcBorders>
              <w:left w:val="single" w:color="000000" w:sz="4" w:space="0"/>
              <w:bottom w:val="single" w:color="000000" w:sz="4" w:space="0"/>
            </w:tcBorders>
            <w:vAlign w:val="center"/>
          </w:tcPr>
          <w:p>
            <w:pPr>
              <w:snapToGrid w:val="0"/>
              <w:ind w:firstLine="0"/>
            </w:pPr>
          </w:p>
        </w:tc>
        <w:tc>
          <w:tcPr>
            <w:tcW w:w="0" w:type="auto"/>
            <w:vMerge w:val="continue"/>
            <w:tcBorders>
              <w:left w:val="single" w:color="000000" w:sz="4" w:space="0"/>
              <w:bottom w:val="single" w:color="000000" w:sz="4" w:space="0"/>
            </w:tcBorders>
            <w:vAlign w:val="center"/>
          </w:tcPr>
          <w:p>
            <w:pPr>
              <w:snapToGrid w:val="0"/>
              <w:ind w:firstLine="0"/>
            </w:pPr>
          </w:p>
        </w:tc>
        <w:tc>
          <w:tcPr>
            <w:tcW w:w="0" w:type="auto"/>
            <w:tcBorders>
              <w:top w:val="single" w:color="000000" w:sz="4" w:space="0"/>
              <w:left w:val="single" w:color="000000" w:sz="4" w:space="0"/>
              <w:bottom w:val="single" w:color="000000" w:sz="4" w:space="0"/>
            </w:tcBorders>
            <w:vAlign w:val="center"/>
          </w:tcPr>
          <w:p>
            <w:pPr>
              <w:snapToGrid w:val="0"/>
              <w:ind w:firstLine="0"/>
            </w:pPr>
            <w:r>
              <w:t>1</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2</w:t>
            </w:r>
          </w:p>
        </w:tc>
      </w:tr>
      <w:tr>
        <w:tblPrEx>
          <w:tblCellMar>
            <w:top w:w="0" w:type="dxa"/>
            <w:left w:w="0" w:type="dxa"/>
            <w:bottom w:w="0" w:type="dxa"/>
            <w:right w:w="0" w:type="dxa"/>
          </w:tblCellMar>
        </w:tblPrEx>
        <w:trPr>
          <w:cantSplit/>
        </w:trPr>
        <w:tc>
          <w:tcPr>
            <w:tcW w:w="10103" w:type="dxa"/>
            <w:gridSpan w:val="2"/>
            <w:tcBorders>
              <w:top w:val="single" w:color="000000" w:sz="4" w:space="0"/>
              <w:left w:val="single" w:color="000000" w:sz="4" w:space="0"/>
              <w:bottom w:val="single" w:color="000000" w:sz="4" w:space="0"/>
            </w:tcBorders>
          </w:tcPr>
          <w:p>
            <w:pPr>
              <w:snapToGrid w:val="0"/>
              <w:ind w:firstLine="0"/>
            </w:pPr>
            <w:r>
              <w:t>Коммуникация (общение, развитие речи)</w:t>
            </w:r>
          </w:p>
        </w:tc>
        <w:tc>
          <w:tcPr>
            <w:tcW w:w="1239" w:type="dxa"/>
            <w:vMerge w:val="restart"/>
            <w:tcBorders>
              <w:top w:val="single" w:color="000000" w:sz="4" w:space="0"/>
              <w:left w:val="single" w:color="000000" w:sz="4" w:space="0"/>
              <w:bottom w:val="single" w:color="000000" w:sz="4" w:space="0"/>
            </w:tcBorders>
            <w:vAlign w:val="center"/>
          </w:tcPr>
          <w:p>
            <w:pPr>
              <w:snapToGrid w:val="0"/>
              <w:ind w:firstLine="0"/>
            </w:pPr>
            <w:r>
              <w:t>2</w:t>
            </w:r>
          </w:p>
        </w:tc>
        <w:tc>
          <w:tcPr>
            <w:tcW w:w="0" w:type="auto"/>
            <w:vMerge w:val="restart"/>
            <w:tcBorders>
              <w:top w:val="single" w:color="000000" w:sz="4" w:space="0"/>
              <w:left w:val="single" w:color="000000" w:sz="4" w:space="0"/>
              <w:bottom w:val="single" w:color="000000" w:sz="4" w:space="0"/>
            </w:tcBorders>
            <w:vAlign w:val="center"/>
          </w:tcPr>
          <w:p>
            <w:pPr>
              <w:snapToGrid w:val="0"/>
              <w:ind w:firstLine="0"/>
            </w:pPr>
            <w:r>
              <w:t>1</w:t>
            </w:r>
          </w:p>
        </w:tc>
        <w:tc>
          <w:tcPr>
            <w:tcW w:w="0" w:type="auto"/>
            <w:vMerge w:val="restart"/>
            <w:tcBorders>
              <w:top w:val="single" w:color="000000" w:sz="4" w:space="0"/>
              <w:left w:val="single" w:color="000000" w:sz="4" w:space="0"/>
              <w:bottom w:val="single" w:color="000000" w:sz="4" w:space="0"/>
            </w:tcBorders>
            <w:vAlign w:val="center"/>
          </w:tcPr>
          <w:p>
            <w:pPr>
              <w:snapToGrid w:val="0"/>
              <w:ind w:firstLine="0"/>
            </w:pPr>
            <w:r>
              <w:t>1</w:t>
            </w:r>
          </w:p>
        </w:tc>
        <w:tc>
          <w:tcPr>
            <w:tcW w:w="0" w:type="auto"/>
            <w:vMerge w:val="restart"/>
            <w:tcBorders>
              <w:top w:val="single" w:color="000000" w:sz="4" w:space="0"/>
              <w:left w:val="single" w:color="000000" w:sz="4" w:space="0"/>
            </w:tcBorders>
            <w:vAlign w:val="center"/>
          </w:tcPr>
          <w:p>
            <w:pPr>
              <w:snapToGrid w:val="0"/>
              <w:ind w:firstLine="0"/>
            </w:pPr>
            <w:r>
              <w:t>2</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1</w:t>
            </w:r>
          </w:p>
        </w:tc>
      </w:tr>
      <w:tr>
        <w:tblPrEx>
          <w:tblCellMar>
            <w:top w:w="0" w:type="dxa"/>
            <w:left w:w="0" w:type="dxa"/>
            <w:bottom w:w="0" w:type="dxa"/>
            <w:right w:w="0" w:type="dxa"/>
          </w:tblCellMar>
        </w:tblPrEx>
        <w:trPr>
          <w:cantSplit/>
        </w:trPr>
        <w:tc>
          <w:tcPr>
            <w:tcW w:w="10103" w:type="dxa"/>
            <w:gridSpan w:val="2"/>
            <w:tcBorders>
              <w:top w:val="single" w:color="000000" w:sz="4" w:space="0"/>
              <w:left w:val="single" w:color="000000" w:sz="4" w:space="0"/>
              <w:bottom w:val="single" w:color="000000" w:sz="4" w:space="0"/>
            </w:tcBorders>
          </w:tcPr>
          <w:p>
            <w:pPr>
              <w:snapToGrid w:val="0"/>
              <w:ind w:firstLine="0"/>
            </w:pPr>
            <w:r>
              <w:t>Чтение художественной литературы</w:t>
            </w:r>
          </w:p>
        </w:tc>
        <w:tc>
          <w:tcPr>
            <w:tcW w:w="1239" w:type="dxa"/>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top w:val="single" w:color="000000" w:sz="4" w:space="0"/>
              <w:left w:val="single" w:color="000000" w:sz="4" w:space="0"/>
              <w:bottom w:val="single" w:color="000000" w:sz="4" w:space="0"/>
            </w:tcBorders>
            <w:vAlign w:val="center"/>
          </w:tcPr>
          <w:p>
            <w:pPr>
              <w:snapToGrid w:val="0"/>
              <w:ind w:firstLine="0"/>
            </w:pPr>
          </w:p>
        </w:tc>
        <w:tc>
          <w:tcPr>
            <w:tcW w:w="0" w:type="auto"/>
            <w:vMerge w:val="continue"/>
            <w:tcBorders>
              <w:left w:val="single" w:color="000000" w:sz="4" w:space="0"/>
              <w:bottom w:val="single" w:color="000000" w:sz="4" w:space="0"/>
            </w:tcBorders>
            <w:vAlign w:val="center"/>
          </w:tcPr>
          <w:p>
            <w:pPr>
              <w:snapToGrid w:val="0"/>
              <w:ind w:firstLine="0"/>
            </w:pP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1</w:t>
            </w:r>
          </w:p>
        </w:tc>
      </w:tr>
      <w:tr>
        <w:tblPrEx>
          <w:tblCellMar>
            <w:top w:w="0" w:type="dxa"/>
            <w:left w:w="0" w:type="dxa"/>
            <w:bottom w:w="0" w:type="dxa"/>
            <w:right w:w="0" w:type="dxa"/>
          </w:tblCellMar>
        </w:tblPrEx>
        <w:trPr>
          <w:cantSplit/>
          <w:trHeight w:val="427" w:hRule="atLeast"/>
        </w:trPr>
        <w:tc>
          <w:tcPr>
            <w:tcW w:w="0" w:type="auto"/>
            <w:vMerge w:val="restart"/>
            <w:tcBorders>
              <w:top w:val="single" w:color="000000" w:sz="4" w:space="0"/>
              <w:left w:val="single" w:color="000000" w:sz="4" w:space="0"/>
              <w:bottom w:val="single" w:color="000000" w:sz="4" w:space="0"/>
            </w:tcBorders>
          </w:tcPr>
          <w:p>
            <w:pPr>
              <w:snapToGrid w:val="0"/>
              <w:ind w:firstLine="0"/>
            </w:pPr>
            <w:r>
              <w:t>Художественное творчество</w:t>
            </w:r>
          </w:p>
        </w:tc>
        <w:tc>
          <w:tcPr>
            <w:tcW w:w="7180" w:type="dxa"/>
            <w:tcBorders>
              <w:top w:val="single" w:color="000000" w:sz="4" w:space="0"/>
              <w:left w:val="single" w:color="000000" w:sz="4" w:space="0"/>
              <w:bottom w:val="single" w:color="000000" w:sz="4" w:space="0"/>
            </w:tcBorders>
          </w:tcPr>
          <w:p>
            <w:pPr>
              <w:snapToGrid w:val="0"/>
              <w:ind w:firstLine="0"/>
            </w:pPr>
            <w:r>
              <w:t>Рисование</w:t>
            </w:r>
          </w:p>
        </w:tc>
        <w:tc>
          <w:tcPr>
            <w:tcW w:w="1239" w:type="dxa"/>
            <w:tcBorders>
              <w:top w:val="single" w:color="000000" w:sz="4" w:space="0"/>
              <w:left w:val="single" w:color="000000" w:sz="4" w:space="0"/>
              <w:bottom w:val="single" w:color="000000" w:sz="4" w:space="0"/>
            </w:tcBorders>
            <w:vAlign w:val="center"/>
          </w:tcPr>
          <w:p>
            <w:pPr>
              <w:snapToGrid w:val="0"/>
              <w:ind w:firstLine="0"/>
            </w:pPr>
            <w:r>
              <w:t>1</w:t>
            </w:r>
          </w:p>
        </w:tc>
        <w:tc>
          <w:tcPr>
            <w:tcW w:w="0" w:type="auto"/>
            <w:tcBorders>
              <w:top w:val="single" w:color="000000" w:sz="4" w:space="0"/>
              <w:left w:val="single" w:color="000000" w:sz="4" w:space="0"/>
              <w:bottom w:val="single" w:color="000000" w:sz="4" w:space="0"/>
            </w:tcBorders>
            <w:vAlign w:val="center"/>
          </w:tcPr>
          <w:p>
            <w:pPr>
              <w:snapToGrid w:val="0"/>
              <w:ind w:firstLine="0"/>
            </w:pPr>
            <w:r>
              <w:t>1</w:t>
            </w:r>
          </w:p>
        </w:tc>
        <w:tc>
          <w:tcPr>
            <w:tcW w:w="0" w:type="auto"/>
            <w:tcBorders>
              <w:top w:val="single" w:color="000000" w:sz="4" w:space="0"/>
              <w:left w:val="single" w:color="000000" w:sz="4" w:space="0"/>
              <w:bottom w:val="single" w:color="000000" w:sz="4" w:space="0"/>
            </w:tcBorders>
            <w:vAlign w:val="center"/>
          </w:tcPr>
          <w:p>
            <w:pPr>
              <w:snapToGrid w:val="0"/>
              <w:ind w:firstLine="0"/>
            </w:pPr>
            <w:r>
              <w:t>1</w:t>
            </w:r>
          </w:p>
        </w:tc>
        <w:tc>
          <w:tcPr>
            <w:tcW w:w="0" w:type="auto"/>
            <w:tcBorders>
              <w:top w:val="single" w:color="000000" w:sz="4" w:space="0"/>
              <w:left w:val="single" w:color="000000" w:sz="4" w:space="0"/>
              <w:bottom w:val="single" w:color="000000" w:sz="4" w:space="0"/>
            </w:tcBorders>
            <w:vAlign w:val="center"/>
          </w:tcPr>
          <w:p>
            <w:pPr>
              <w:snapToGrid w:val="0"/>
              <w:ind w:firstLine="0"/>
            </w:pPr>
            <w:r>
              <w:t>2</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2</w:t>
            </w:r>
          </w:p>
        </w:tc>
      </w:tr>
      <w:tr>
        <w:tblPrEx>
          <w:tblCellMar>
            <w:top w:w="0" w:type="dxa"/>
            <w:left w:w="0" w:type="dxa"/>
            <w:bottom w:w="0" w:type="dxa"/>
            <w:right w:w="0" w:type="dxa"/>
          </w:tblCellMar>
        </w:tblPrEx>
        <w:trPr>
          <w:cantSplit/>
          <w:trHeight w:val="409" w:hRule="atLeast"/>
        </w:trPr>
        <w:tc>
          <w:tcPr>
            <w:tcW w:w="0" w:type="auto"/>
            <w:vMerge w:val="continue"/>
            <w:tcBorders>
              <w:top w:val="single" w:color="000000" w:sz="4" w:space="0"/>
              <w:left w:val="single" w:color="000000" w:sz="4" w:space="0"/>
              <w:bottom w:val="single" w:color="000000" w:sz="4" w:space="0"/>
            </w:tcBorders>
          </w:tcPr>
          <w:p>
            <w:pPr>
              <w:snapToGrid w:val="0"/>
              <w:ind w:firstLine="0"/>
            </w:pPr>
          </w:p>
        </w:tc>
        <w:tc>
          <w:tcPr>
            <w:tcW w:w="7180" w:type="dxa"/>
            <w:tcBorders>
              <w:top w:val="single" w:color="000000" w:sz="4" w:space="0"/>
              <w:left w:val="single" w:color="000000" w:sz="4" w:space="0"/>
              <w:bottom w:val="single" w:color="000000" w:sz="4" w:space="0"/>
            </w:tcBorders>
          </w:tcPr>
          <w:p>
            <w:pPr>
              <w:snapToGrid w:val="0"/>
              <w:ind w:firstLine="0"/>
            </w:pPr>
            <w:r>
              <w:t>Лепка</w:t>
            </w:r>
          </w:p>
        </w:tc>
        <w:tc>
          <w:tcPr>
            <w:tcW w:w="1239" w:type="dxa"/>
            <w:tcBorders>
              <w:top w:val="single" w:color="000000" w:sz="4" w:space="0"/>
              <w:left w:val="single" w:color="000000" w:sz="4" w:space="0"/>
              <w:bottom w:val="single" w:color="000000" w:sz="4" w:space="0"/>
            </w:tcBorders>
            <w:vAlign w:val="center"/>
          </w:tcPr>
          <w:p>
            <w:pPr>
              <w:snapToGrid w:val="0"/>
              <w:ind w:firstLine="0"/>
            </w:pPr>
            <w:r>
              <w:t>1</w:t>
            </w:r>
          </w:p>
        </w:tc>
        <w:tc>
          <w:tcPr>
            <w:tcW w:w="0" w:type="auto"/>
            <w:tcBorders>
              <w:top w:val="single" w:color="000000" w:sz="4" w:space="0"/>
              <w:left w:val="single" w:color="000000" w:sz="4" w:space="0"/>
              <w:bottom w:val="single" w:color="000000" w:sz="4" w:space="0"/>
            </w:tcBorders>
            <w:vAlign w:val="center"/>
          </w:tcPr>
          <w:p>
            <w:pPr>
              <w:snapToGrid w:val="0"/>
              <w:ind w:firstLine="0"/>
            </w:pPr>
            <w:r>
              <w:t>0,5</w:t>
            </w:r>
          </w:p>
        </w:tc>
        <w:tc>
          <w:tcPr>
            <w:tcW w:w="0" w:type="auto"/>
            <w:tcBorders>
              <w:top w:val="single" w:color="000000" w:sz="4" w:space="0"/>
              <w:left w:val="single" w:color="000000" w:sz="4" w:space="0"/>
              <w:bottom w:val="single" w:color="000000" w:sz="4" w:space="0"/>
            </w:tcBorders>
            <w:vAlign w:val="center"/>
          </w:tcPr>
          <w:p>
            <w:pPr>
              <w:snapToGrid w:val="0"/>
              <w:ind w:firstLine="0"/>
            </w:pPr>
            <w:r>
              <w:t>0,5</w:t>
            </w:r>
          </w:p>
        </w:tc>
        <w:tc>
          <w:tcPr>
            <w:tcW w:w="0" w:type="auto"/>
            <w:tcBorders>
              <w:top w:val="single" w:color="000000" w:sz="4" w:space="0"/>
              <w:left w:val="single" w:color="000000" w:sz="4" w:space="0"/>
              <w:bottom w:val="single" w:color="000000" w:sz="4" w:space="0"/>
            </w:tcBorders>
            <w:vAlign w:val="center"/>
          </w:tcPr>
          <w:p>
            <w:pPr>
              <w:snapToGrid w:val="0"/>
              <w:ind w:firstLine="0"/>
            </w:pPr>
            <w:r>
              <w:t>0,5</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0,5</w:t>
            </w:r>
          </w:p>
        </w:tc>
      </w:tr>
      <w:tr>
        <w:tblPrEx>
          <w:tblCellMar>
            <w:top w:w="0" w:type="dxa"/>
            <w:left w:w="0" w:type="dxa"/>
            <w:bottom w:w="0" w:type="dxa"/>
            <w:right w:w="0" w:type="dxa"/>
          </w:tblCellMar>
        </w:tblPrEx>
        <w:trPr>
          <w:cantSplit/>
          <w:trHeight w:val="266" w:hRule="atLeast"/>
        </w:trPr>
        <w:tc>
          <w:tcPr>
            <w:tcW w:w="0" w:type="auto"/>
            <w:vMerge w:val="continue"/>
            <w:tcBorders>
              <w:top w:val="single" w:color="000000" w:sz="4" w:space="0"/>
              <w:left w:val="single" w:color="000000" w:sz="4" w:space="0"/>
              <w:bottom w:val="single" w:color="000000" w:sz="4" w:space="0"/>
            </w:tcBorders>
          </w:tcPr>
          <w:p>
            <w:pPr>
              <w:snapToGrid w:val="0"/>
              <w:ind w:firstLine="0"/>
            </w:pPr>
          </w:p>
        </w:tc>
        <w:tc>
          <w:tcPr>
            <w:tcW w:w="7180" w:type="dxa"/>
            <w:tcBorders>
              <w:top w:val="single" w:color="000000" w:sz="4" w:space="0"/>
              <w:left w:val="single" w:color="000000" w:sz="4" w:space="0"/>
              <w:bottom w:val="single" w:color="000000" w:sz="4" w:space="0"/>
            </w:tcBorders>
          </w:tcPr>
          <w:p>
            <w:pPr>
              <w:snapToGrid w:val="0"/>
              <w:ind w:firstLine="0"/>
            </w:pPr>
            <w:r>
              <w:t>Аппликация</w:t>
            </w:r>
          </w:p>
        </w:tc>
        <w:tc>
          <w:tcPr>
            <w:tcW w:w="1239" w:type="dxa"/>
            <w:tcBorders>
              <w:top w:val="single" w:color="000000" w:sz="4" w:space="0"/>
              <w:left w:val="single" w:color="000000" w:sz="4" w:space="0"/>
              <w:bottom w:val="single" w:color="000000" w:sz="4" w:space="0"/>
            </w:tcBorders>
            <w:vAlign w:val="center"/>
          </w:tcPr>
          <w:p>
            <w:pPr>
              <w:snapToGrid w:val="0"/>
              <w:ind w:firstLine="0"/>
            </w:pPr>
            <w:r>
              <w:t>-</w:t>
            </w:r>
          </w:p>
        </w:tc>
        <w:tc>
          <w:tcPr>
            <w:tcW w:w="0" w:type="auto"/>
            <w:tcBorders>
              <w:top w:val="single" w:color="000000" w:sz="4" w:space="0"/>
              <w:left w:val="single" w:color="000000" w:sz="4" w:space="0"/>
              <w:bottom w:val="single" w:color="000000" w:sz="4" w:space="0"/>
            </w:tcBorders>
            <w:vAlign w:val="center"/>
          </w:tcPr>
          <w:p>
            <w:pPr>
              <w:snapToGrid w:val="0"/>
              <w:ind w:firstLine="0"/>
            </w:pPr>
            <w:r>
              <w:t>0,5</w:t>
            </w:r>
          </w:p>
        </w:tc>
        <w:tc>
          <w:tcPr>
            <w:tcW w:w="0" w:type="auto"/>
            <w:tcBorders>
              <w:top w:val="single" w:color="000000" w:sz="4" w:space="0"/>
              <w:left w:val="single" w:color="000000" w:sz="4" w:space="0"/>
              <w:bottom w:val="single" w:color="000000" w:sz="4" w:space="0"/>
            </w:tcBorders>
            <w:vAlign w:val="center"/>
          </w:tcPr>
          <w:p>
            <w:pPr>
              <w:snapToGrid w:val="0"/>
              <w:ind w:firstLine="0"/>
            </w:pPr>
            <w:r>
              <w:t>0,5</w:t>
            </w:r>
          </w:p>
        </w:tc>
        <w:tc>
          <w:tcPr>
            <w:tcW w:w="0" w:type="auto"/>
            <w:tcBorders>
              <w:top w:val="single" w:color="000000" w:sz="4" w:space="0"/>
              <w:left w:val="single" w:color="000000" w:sz="4" w:space="0"/>
              <w:bottom w:val="single" w:color="000000" w:sz="4" w:space="0"/>
            </w:tcBorders>
            <w:vAlign w:val="center"/>
          </w:tcPr>
          <w:p>
            <w:pPr>
              <w:snapToGrid w:val="0"/>
              <w:ind w:firstLine="0"/>
            </w:pPr>
            <w:r>
              <w:t>0,5</w:t>
            </w:r>
          </w:p>
        </w:tc>
        <w:tc>
          <w:tcPr>
            <w:tcW w:w="0" w:type="auto"/>
            <w:tcBorders>
              <w:top w:val="single" w:color="000000" w:sz="4" w:space="0"/>
              <w:left w:val="single" w:color="000000" w:sz="4" w:space="0"/>
              <w:bottom w:val="single" w:color="000000" w:sz="4" w:space="0"/>
              <w:right w:val="single" w:color="000000" w:sz="4" w:space="0"/>
            </w:tcBorders>
            <w:vAlign w:val="center"/>
          </w:tcPr>
          <w:p>
            <w:pPr>
              <w:snapToGrid w:val="0"/>
              <w:ind w:firstLine="0"/>
            </w:pPr>
            <w:r>
              <w:t>0,5</w:t>
            </w:r>
          </w:p>
        </w:tc>
      </w:tr>
    </w:tbl>
    <w:p>
      <w:pPr>
        <w:ind w:firstLine="0"/>
        <w:rPr>
          <w:b/>
          <w:sz w:val="32"/>
        </w:rPr>
      </w:pPr>
    </w:p>
    <w:p>
      <w:pPr>
        <w:ind w:firstLine="0"/>
        <w:rPr>
          <w:sz w:val="20"/>
          <w:szCs w:val="20"/>
        </w:rPr>
      </w:pPr>
      <w:r>
        <w:rPr>
          <w:b/>
          <w:sz w:val="32"/>
        </w:rPr>
        <w:br w:type="page"/>
      </w:r>
      <w:r>
        <w:rPr>
          <w:b/>
          <w:bCs/>
          <w:i/>
          <w:iCs/>
          <w:u w:val="single"/>
        </w:rPr>
        <w:t>Непрерывная образовательная деятельность</w:t>
      </w:r>
    </w:p>
    <w:p>
      <w:pPr>
        <w:numPr>
          <w:ilvl w:val="1"/>
          <w:numId w:val="100"/>
        </w:numPr>
        <w:tabs>
          <w:tab w:val="left" w:pos="1140"/>
        </w:tabs>
        <w:suppressAutoHyphens w:val="0"/>
        <w:ind w:firstLine="709"/>
      </w:pPr>
      <w:r>
        <w:rPr>
          <w:b/>
          <w:bCs/>
        </w:rPr>
        <w:t>игры:</w:t>
      </w:r>
    </w:p>
    <w:p>
      <w:pPr>
        <w:ind w:firstLine="709"/>
      </w:pPr>
    </w:p>
    <w:p>
      <w:pPr>
        <w:pStyle w:val="16"/>
        <w:numPr>
          <w:ilvl w:val="0"/>
          <w:numId w:val="101"/>
        </w:numPr>
        <w:spacing w:after="0" w:line="240" w:lineRule="auto"/>
        <w:ind w:left="0" w:firstLine="709"/>
      </w:pPr>
      <w:r>
        <w:rPr>
          <w:rFonts w:ascii="Times New Roman" w:hAnsi="Times New Roman"/>
        </w:rPr>
        <w:t>дидактические,</w:t>
      </w:r>
    </w:p>
    <w:p>
      <w:pPr>
        <w:pStyle w:val="16"/>
        <w:numPr>
          <w:ilvl w:val="0"/>
          <w:numId w:val="101"/>
        </w:numPr>
        <w:spacing w:after="0" w:line="240" w:lineRule="auto"/>
        <w:ind w:left="0" w:firstLine="709"/>
      </w:pPr>
      <w:r>
        <w:rPr>
          <w:rFonts w:ascii="Times New Roman" w:hAnsi="Times New Roman"/>
        </w:rPr>
        <w:t>дидактические с элементами движения,</w:t>
      </w:r>
    </w:p>
    <w:p>
      <w:pPr>
        <w:pStyle w:val="16"/>
        <w:numPr>
          <w:ilvl w:val="0"/>
          <w:numId w:val="101"/>
        </w:numPr>
        <w:spacing w:after="0" w:line="240" w:lineRule="auto"/>
        <w:ind w:left="0" w:firstLine="709"/>
        <w:rPr>
          <w:rFonts w:ascii="Times New Roman" w:hAnsi="Times New Roman"/>
        </w:rPr>
      </w:pPr>
      <w:r>
        <w:rPr>
          <w:rFonts w:ascii="Times New Roman" w:hAnsi="Times New Roman"/>
        </w:rPr>
        <w:t>развивающие, сюжетно-ролевые,</w:t>
      </w:r>
    </w:p>
    <w:p>
      <w:pPr>
        <w:pStyle w:val="16"/>
        <w:numPr>
          <w:ilvl w:val="0"/>
          <w:numId w:val="101"/>
        </w:numPr>
        <w:spacing w:after="0" w:line="240" w:lineRule="auto"/>
        <w:ind w:left="0" w:firstLine="709"/>
        <w:rPr>
          <w:rFonts w:ascii="Times New Roman" w:hAnsi="Times New Roman"/>
        </w:rPr>
      </w:pPr>
      <w:r>
        <w:rPr>
          <w:rFonts w:ascii="Times New Roman" w:hAnsi="Times New Roman"/>
        </w:rPr>
        <w:t>подвижные,</w:t>
      </w:r>
    </w:p>
    <w:p>
      <w:pPr>
        <w:pStyle w:val="16"/>
        <w:numPr>
          <w:ilvl w:val="0"/>
          <w:numId w:val="101"/>
        </w:numPr>
        <w:spacing w:after="0" w:line="240" w:lineRule="auto"/>
        <w:ind w:left="0" w:firstLine="709"/>
        <w:rPr>
          <w:rFonts w:ascii="Times New Roman" w:hAnsi="Times New Roman"/>
        </w:rPr>
      </w:pPr>
      <w:r>
        <w:rPr>
          <w:rFonts w:ascii="Times New Roman" w:hAnsi="Times New Roman"/>
        </w:rPr>
        <w:t xml:space="preserve">психологические, </w:t>
      </w:r>
    </w:p>
    <w:p>
      <w:pPr>
        <w:pStyle w:val="16"/>
        <w:numPr>
          <w:ilvl w:val="0"/>
          <w:numId w:val="101"/>
        </w:numPr>
        <w:spacing w:after="0" w:line="240" w:lineRule="auto"/>
        <w:ind w:left="0" w:firstLine="709"/>
        <w:rPr>
          <w:rFonts w:ascii="Times New Roman" w:hAnsi="Times New Roman"/>
        </w:rPr>
      </w:pPr>
      <w:r>
        <w:rPr>
          <w:rFonts w:ascii="Times New Roman" w:hAnsi="Times New Roman"/>
        </w:rPr>
        <w:t>музыкальные,</w:t>
      </w:r>
    </w:p>
    <w:p>
      <w:pPr>
        <w:pStyle w:val="16"/>
        <w:numPr>
          <w:ilvl w:val="0"/>
          <w:numId w:val="101"/>
        </w:numPr>
        <w:spacing w:after="0" w:line="240" w:lineRule="auto"/>
        <w:ind w:left="0" w:firstLine="709"/>
        <w:rPr>
          <w:rFonts w:ascii="Times New Roman" w:hAnsi="Times New Roman"/>
        </w:rPr>
      </w:pPr>
      <w:r>
        <w:rPr>
          <w:rFonts w:ascii="Times New Roman" w:hAnsi="Times New Roman"/>
        </w:rPr>
        <w:t>хороводные,</w:t>
      </w:r>
    </w:p>
    <w:p>
      <w:pPr>
        <w:pStyle w:val="16"/>
        <w:numPr>
          <w:ilvl w:val="0"/>
          <w:numId w:val="101"/>
        </w:numPr>
        <w:spacing w:after="0" w:line="240" w:lineRule="auto"/>
        <w:ind w:left="0" w:firstLine="709"/>
        <w:rPr>
          <w:rFonts w:ascii="Times New Roman" w:hAnsi="Times New Roman"/>
        </w:rPr>
      </w:pPr>
      <w:r>
        <w:rPr>
          <w:rFonts w:ascii="Times New Roman" w:hAnsi="Times New Roman"/>
        </w:rPr>
        <w:t>театрализованные,</w:t>
      </w:r>
    </w:p>
    <w:p>
      <w:pPr>
        <w:pStyle w:val="16"/>
        <w:numPr>
          <w:ilvl w:val="0"/>
          <w:numId w:val="101"/>
        </w:numPr>
        <w:spacing w:after="0" w:line="240" w:lineRule="auto"/>
        <w:ind w:left="0" w:firstLine="709"/>
        <w:rPr>
          <w:rFonts w:ascii="Times New Roman" w:hAnsi="Times New Roman"/>
        </w:rPr>
      </w:pPr>
      <w:r>
        <w:rPr>
          <w:rFonts w:ascii="Times New Roman" w:hAnsi="Times New Roman"/>
        </w:rPr>
        <w:t>режиссерские,</w:t>
      </w:r>
    </w:p>
    <w:p>
      <w:pPr>
        <w:pStyle w:val="16"/>
        <w:numPr>
          <w:ilvl w:val="0"/>
          <w:numId w:val="101"/>
        </w:numPr>
        <w:spacing w:after="0" w:line="240" w:lineRule="auto"/>
        <w:ind w:left="0" w:firstLine="709"/>
        <w:rPr>
          <w:rFonts w:ascii="Times New Roman" w:hAnsi="Times New Roman"/>
        </w:rPr>
      </w:pPr>
      <w:r>
        <w:rPr>
          <w:rFonts w:ascii="Times New Roman" w:hAnsi="Times New Roman"/>
        </w:rPr>
        <w:t>игры-драматизации</w:t>
      </w:r>
    </w:p>
    <w:p>
      <w:pPr>
        <w:pStyle w:val="16"/>
        <w:numPr>
          <w:ilvl w:val="0"/>
          <w:numId w:val="101"/>
        </w:numPr>
        <w:spacing w:after="0" w:line="240" w:lineRule="auto"/>
        <w:ind w:left="0" w:firstLine="709"/>
        <w:rPr>
          <w:rFonts w:ascii="Times New Roman" w:hAnsi="Times New Roman"/>
        </w:rPr>
      </w:pPr>
      <w:r>
        <w:rPr>
          <w:rFonts w:ascii="Times New Roman" w:hAnsi="Times New Roman"/>
        </w:rPr>
        <w:t>подвижные игры имитационного характера,</w:t>
      </w:r>
    </w:p>
    <w:p>
      <w:pPr>
        <w:pStyle w:val="16"/>
        <w:spacing w:after="0" w:line="240" w:lineRule="auto"/>
        <w:ind w:left="0" w:firstLine="709"/>
        <w:rPr>
          <w:rFonts w:ascii="Times New Roman" w:hAnsi="Times New Roman"/>
        </w:rPr>
      </w:pPr>
    </w:p>
    <w:p>
      <w:pPr>
        <w:numPr>
          <w:ilvl w:val="1"/>
          <w:numId w:val="100"/>
        </w:numPr>
        <w:tabs>
          <w:tab w:val="left" w:pos="1146"/>
        </w:tabs>
        <w:suppressAutoHyphens w:val="0"/>
        <w:ind w:firstLine="709"/>
      </w:pPr>
      <w:r>
        <w:rPr>
          <w:b/>
          <w:bCs/>
        </w:rPr>
        <w:t xml:space="preserve">чтение и обсуждение </w:t>
      </w:r>
      <w:r>
        <w:t>программных произведений разных жанров, чтение,</w:t>
      </w:r>
      <w:r>
        <w:rPr>
          <w:b/>
          <w:bCs/>
        </w:rPr>
        <w:t xml:space="preserve"> </w:t>
      </w:r>
      <w:r>
        <w:t>рассматривание и обсуждение познавательных и художественных книг, детских иллюстрированных энциклопедий;</w:t>
      </w:r>
    </w:p>
    <w:p>
      <w:pPr>
        <w:numPr>
          <w:ilvl w:val="1"/>
          <w:numId w:val="100"/>
        </w:numPr>
        <w:tabs>
          <w:tab w:val="left" w:pos="1146"/>
        </w:tabs>
        <w:suppressAutoHyphens w:val="0"/>
        <w:ind w:firstLine="709"/>
      </w:pPr>
      <w:r>
        <w:rPr>
          <w:b/>
          <w:bCs/>
        </w:rPr>
        <w:t xml:space="preserve">создание ситуаций </w:t>
      </w:r>
      <w:r>
        <w:t>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детьми;</w:t>
      </w:r>
    </w:p>
    <w:p>
      <w:pPr>
        <w:numPr>
          <w:ilvl w:val="1"/>
          <w:numId w:val="100"/>
        </w:numPr>
        <w:tabs>
          <w:tab w:val="left" w:pos="966"/>
        </w:tabs>
        <w:suppressAutoHyphens w:val="0"/>
        <w:ind w:firstLine="709"/>
      </w:pPr>
      <w:r>
        <w:rPr>
          <w:b/>
          <w:bCs/>
        </w:rPr>
        <w:t xml:space="preserve">наблюдения </w:t>
      </w:r>
      <w:r>
        <w:t>за трудом взрослых, за живой и неживой природой, за сезонными</w:t>
      </w:r>
      <w:r>
        <w:rPr>
          <w:b/>
          <w:bCs/>
        </w:rPr>
        <w:t xml:space="preserve"> </w:t>
      </w:r>
      <w:r>
        <w:t>изменениями в природе;</w:t>
      </w:r>
    </w:p>
    <w:p>
      <w:pPr>
        <w:numPr>
          <w:ilvl w:val="1"/>
          <w:numId w:val="100"/>
        </w:numPr>
        <w:tabs>
          <w:tab w:val="left" w:pos="966"/>
        </w:tabs>
        <w:suppressAutoHyphens w:val="0"/>
        <w:ind w:firstLine="709"/>
        <w:rPr>
          <w:b/>
          <w:bCs/>
        </w:rPr>
      </w:pPr>
      <w:r>
        <w:rPr>
          <w:b/>
          <w:bCs/>
        </w:rPr>
        <w:t xml:space="preserve">изготовление </w:t>
      </w:r>
      <w:r>
        <w:t>предметов для игр, познавательно-исследовательской</w:t>
      </w:r>
      <w:r>
        <w:rPr>
          <w:b/>
          <w:bCs/>
        </w:rPr>
        <w:t xml:space="preserve"> </w:t>
      </w:r>
      <w:r>
        <w:t>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pPr>
        <w:numPr>
          <w:ilvl w:val="1"/>
          <w:numId w:val="100"/>
        </w:numPr>
        <w:tabs>
          <w:tab w:val="left" w:pos="966"/>
        </w:tabs>
        <w:suppressAutoHyphens w:val="0"/>
        <w:ind w:firstLine="709"/>
      </w:pPr>
      <w:r>
        <w:rPr>
          <w:b/>
          <w:bCs/>
        </w:rPr>
        <w:t>проектная деятельность</w:t>
      </w:r>
      <w:r>
        <w:t>, познавательно-исследовательская деятельность,</w:t>
      </w:r>
      <w:r>
        <w:rPr>
          <w:b/>
          <w:bCs/>
        </w:rPr>
        <w:t xml:space="preserve"> </w:t>
      </w:r>
      <w:r>
        <w:t>экспериментирование, конструирование;</w:t>
      </w:r>
    </w:p>
    <w:p>
      <w:pPr>
        <w:numPr>
          <w:ilvl w:val="1"/>
          <w:numId w:val="100"/>
        </w:numPr>
        <w:tabs>
          <w:tab w:val="left" w:pos="966"/>
        </w:tabs>
        <w:suppressAutoHyphens w:val="0"/>
        <w:ind w:firstLine="709"/>
      </w:pPr>
      <w:r>
        <w:rPr>
          <w:b/>
          <w:bCs/>
        </w:rPr>
        <w:t xml:space="preserve">оформление выставок </w:t>
      </w:r>
      <w:r>
        <w:t>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pPr>
        <w:numPr>
          <w:ilvl w:val="1"/>
          <w:numId w:val="100"/>
        </w:numPr>
        <w:tabs>
          <w:tab w:val="left" w:pos="960"/>
        </w:tabs>
        <w:suppressAutoHyphens w:val="0"/>
        <w:ind w:firstLine="709"/>
      </w:pPr>
      <w:r>
        <w:rPr>
          <w:b/>
          <w:bCs/>
        </w:rPr>
        <w:t xml:space="preserve">викторины, сочинение </w:t>
      </w:r>
      <w:r>
        <w:t>загадок;</w:t>
      </w:r>
    </w:p>
    <w:p>
      <w:pPr>
        <w:numPr>
          <w:ilvl w:val="1"/>
          <w:numId w:val="100"/>
        </w:numPr>
        <w:tabs>
          <w:tab w:val="left" w:pos="966"/>
        </w:tabs>
        <w:suppressAutoHyphens w:val="0"/>
        <w:ind w:firstLine="709"/>
      </w:pPr>
      <w:r>
        <w:rPr>
          <w:b/>
          <w:bCs/>
        </w:rPr>
        <w:t xml:space="preserve">инсценирование и драматизация </w:t>
      </w:r>
      <w:r>
        <w:t>отрывков из сказок, разучивание</w:t>
      </w:r>
      <w:r>
        <w:rPr>
          <w:b/>
          <w:bCs/>
        </w:rPr>
        <w:t xml:space="preserve"> </w:t>
      </w:r>
      <w:r>
        <w:t>стихотворений, развитие артистических способностей в подвижных играх имитационного характера;</w:t>
      </w:r>
    </w:p>
    <w:p>
      <w:pPr>
        <w:numPr>
          <w:ilvl w:val="1"/>
          <w:numId w:val="100"/>
        </w:numPr>
        <w:tabs>
          <w:tab w:val="left" w:pos="966"/>
        </w:tabs>
        <w:suppressAutoHyphens w:val="0"/>
        <w:ind w:firstLine="709"/>
      </w:pPr>
      <w:r>
        <w:rPr>
          <w:b/>
          <w:bCs/>
        </w:rPr>
        <w:t xml:space="preserve">рассматривание и обсуждение </w:t>
      </w:r>
      <w:r>
        <w:t>предметных и сюжетных картинок,</w:t>
      </w:r>
      <w:r>
        <w:rPr>
          <w:b/>
          <w:bCs/>
        </w:rPr>
        <w:t xml:space="preserve"> </w:t>
      </w:r>
      <w:r>
        <w:t>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pPr>
        <w:numPr>
          <w:ilvl w:val="1"/>
          <w:numId w:val="100"/>
        </w:numPr>
        <w:tabs>
          <w:tab w:val="left" w:pos="966"/>
        </w:tabs>
        <w:suppressAutoHyphens w:val="0"/>
        <w:ind w:firstLine="709"/>
      </w:pPr>
      <w:r>
        <w:rPr>
          <w:b/>
          <w:bCs/>
        </w:rPr>
        <w:t xml:space="preserve">продуктивная деятельность </w:t>
      </w:r>
      <w:r>
        <w:t>(рисование, лепка, аппликация, художественный</w:t>
      </w:r>
      <w:r>
        <w:rPr>
          <w:b/>
          <w:bCs/>
        </w:rPr>
        <w:t xml:space="preserve"> </w:t>
      </w:r>
      <w:r>
        <w:t>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pPr>
        <w:numPr>
          <w:ilvl w:val="1"/>
          <w:numId w:val="100"/>
        </w:numPr>
        <w:tabs>
          <w:tab w:val="left" w:pos="966"/>
        </w:tabs>
        <w:suppressAutoHyphens w:val="0"/>
        <w:ind w:firstLine="709"/>
      </w:pPr>
      <w:r>
        <w:rPr>
          <w:b/>
          <w:bCs/>
        </w:rPr>
        <w:t xml:space="preserve">слушание и обсуждение </w:t>
      </w:r>
      <w:r>
        <w:t>народной, классической, детской</w:t>
      </w:r>
      <w:r>
        <w:rPr>
          <w:b/>
          <w:bCs/>
        </w:rPr>
        <w:t xml:space="preserve"> музыки</w:t>
      </w:r>
      <w:r>
        <w:t>,</w:t>
      </w:r>
      <w:r>
        <w:rPr>
          <w:b/>
          <w:bCs/>
        </w:rPr>
        <w:t xml:space="preserve"> </w:t>
      </w:r>
      <w:r>
        <w:t>дидактические игры, связанные с восприятием музыки;</w:t>
      </w:r>
    </w:p>
    <w:p>
      <w:pPr>
        <w:ind w:firstLine="709"/>
      </w:pPr>
    </w:p>
    <w:p>
      <w:pPr>
        <w:numPr>
          <w:ilvl w:val="1"/>
          <w:numId w:val="100"/>
        </w:numPr>
        <w:tabs>
          <w:tab w:val="left" w:pos="966"/>
        </w:tabs>
        <w:suppressAutoHyphens w:val="0"/>
        <w:ind w:firstLine="709"/>
      </w:pPr>
      <w:r>
        <w:rPr>
          <w:b/>
          <w:bCs/>
        </w:rPr>
        <w:t xml:space="preserve">подыгрывание </w:t>
      </w:r>
      <w:r>
        <w:t>на музыкальных инструментах, оркестр детских музыкальных</w:t>
      </w:r>
      <w:r>
        <w:rPr>
          <w:b/>
          <w:bCs/>
        </w:rPr>
        <w:t xml:space="preserve"> </w:t>
      </w:r>
      <w:r>
        <w:t>инструментов;</w:t>
      </w:r>
    </w:p>
    <w:p>
      <w:pPr>
        <w:numPr>
          <w:ilvl w:val="1"/>
          <w:numId w:val="100"/>
        </w:numPr>
        <w:tabs>
          <w:tab w:val="left" w:pos="966"/>
        </w:tabs>
        <w:suppressAutoHyphens w:val="0"/>
        <w:ind w:firstLine="709"/>
      </w:pPr>
      <w:r>
        <w:rPr>
          <w:b/>
          <w:bCs/>
        </w:rPr>
        <w:t xml:space="preserve">пение, </w:t>
      </w:r>
      <w:r>
        <w:t>совместное пение, упражнения на развитие голосового аппарата,</w:t>
      </w:r>
      <w:r>
        <w:rPr>
          <w:b/>
          <w:bCs/>
        </w:rPr>
        <w:t xml:space="preserve"> </w:t>
      </w:r>
      <w:r>
        <w:t>артикуляции, певческого голоса, беседы по содержанию песни (ответы на вопросы), драматизация песен;</w:t>
      </w:r>
    </w:p>
    <w:p>
      <w:pPr>
        <w:numPr>
          <w:ilvl w:val="1"/>
          <w:numId w:val="100"/>
        </w:numPr>
        <w:tabs>
          <w:tab w:val="left" w:pos="966"/>
        </w:tabs>
        <w:suppressAutoHyphens w:val="0"/>
        <w:ind w:firstLine="709"/>
      </w:pPr>
      <w:r>
        <w:rPr>
          <w:b/>
          <w:bCs/>
        </w:rPr>
        <w:t xml:space="preserve">танцы, </w:t>
      </w:r>
      <w:r>
        <w:t>показ взрослым танцевальных и плясовых движений, совместные</w:t>
      </w:r>
      <w:r>
        <w:rPr>
          <w:b/>
          <w:bCs/>
        </w:rPr>
        <w:t xml:space="preserve"> </w:t>
      </w:r>
      <w:r>
        <w:t>действия детей, совместное составление плясок под народные мелодии, хороводы;</w:t>
      </w:r>
    </w:p>
    <w:p>
      <w:pPr>
        <w:numPr>
          <w:ilvl w:val="1"/>
          <w:numId w:val="100"/>
        </w:numPr>
        <w:tabs>
          <w:tab w:val="left" w:pos="966"/>
        </w:tabs>
        <w:suppressAutoHyphens w:val="0"/>
        <w:ind w:firstLine="709"/>
      </w:pPr>
      <w:r>
        <w:rPr>
          <w:b/>
          <w:bCs/>
        </w:rPr>
        <w:t>занятия по физическому воспитанию</w:t>
      </w:r>
      <w:r>
        <w:t>, игровая, сюжетная, тематическая (с</w:t>
      </w:r>
      <w:r>
        <w:rPr>
          <w:b/>
          <w:bCs/>
        </w:rPr>
        <w:t xml:space="preserve"> </w:t>
      </w:r>
      <w:r>
        <w:t>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с упражнения под музыку, игровые беседы с элементами движений;</w:t>
      </w:r>
    </w:p>
    <w:p>
      <w:pPr>
        <w:tabs>
          <w:tab w:val="left" w:pos="966"/>
        </w:tabs>
        <w:suppressAutoHyphens w:val="0"/>
        <w:ind w:firstLine="709"/>
      </w:pPr>
    </w:p>
    <w:p>
      <w:pPr>
        <w:ind w:firstLine="709"/>
        <w:rPr>
          <w:b/>
          <w:bCs/>
          <w:i/>
          <w:iCs/>
        </w:rPr>
      </w:pPr>
      <w:r>
        <w:rPr>
          <w:b/>
          <w:bCs/>
          <w:i/>
          <w:iCs/>
        </w:rPr>
        <w:t xml:space="preserve">Образовательная деятельность при проведении режимных моментов </w:t>
      </w:r>
    </w:p>
    <w:p>
      <w:pPr>
        <w:ind w:firstLine="709"/>
        <w:rPr>
          <w:sz w:val="20"/>
          <w:szCs w:val="20"/>
        </w:rPr>
      </w:pPr>
      <w:r>
        <w:rPr>
          <w:b/>
          <w:bCs/>
          <w:i/>
          <w:iCs/>
        </w:rPr>
        <w:t>Социально-коммуникативное развитие:</w:t>
      </w:r>
    </w:p>
    <w:p>
      <w:pPr>
        <w:numPr>
          <w:ilvl w:val="0"/>
          <w:numId w:val="102"/>
        </w:numPr>
        <w:tabs>
          <w:tab w:val="left" w:pos="986"/>
        </w:tabs>
        <w:suppressAutoHyphens w:val="0"/>
        <w:ind w:firstLine="709"/>
      </w:pPr>
      <w:r>
        <w:t>ситуативные беседы при проведении режимных моментов, подчеркивание их пользы;</w:t>
      </w:r>
    </w:p>
    <w:p>
      <w:pPr>
        <w:numPr>
          <w:ilvl w:val="0"/>
          <w:numId w:val="102"/>
        </w:numPr>
        <w:tabs>
          <w:tab w:val="left" w:pos="986"/>
        </w:tabs>
        <w:suppressAutoHyphens w:val="0"/>
        <w:ind w:firstLine="709"/>
      </w:pPr>
      <w:r>
        <w:t>развитие трудовых навыков через поручения и задания, дежурства, навыки самообслуживания;</w:t>
      </w:r>
    </w:p>
    <w:p>
      <w:pPr>
        <w:numPr>
          <w:ilvl w:val="0"/>
          <w:numId w:val="102"/>
        </w:numPr>
        <w:tabs>
          <w:tab w:val="left" w:pos="986"/>
        </w:tabs>
        <w:suppressAutoHyphens w:val="0"/>
        <w:ind w:firstLine="709"/>
      </w:pPr>
      <w:r>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pPr>
        <w:numPr>
          <w:ilvl w:val="0"/>
          <w:numId w:val="102"/>
        </w:numPr>
        <w:tabs>
          <w:tab w:val="left" w:pos="986"/>
        </w:tabs>
        <w:suppressAutoHyphens w:val="0"/>
        <w:ind w:firstLine="709"/>
      </w:pPr>
      <w:r>
        <w:t>формирование навыков безопасного поведения при проведении режимных моментов.</w:t>
      </w:r>
    </w:p>
    <w:p>
      <w:pPr>
        <w:ind w:firstLine="709"/>
      </w:pPr>
    </w:p>
    <w:p>
      <w:pPr>
        <w:ind w:firstLine="709"/>
      </w:pPr>
      <w:r>
        <w:rPr>
          <w:b/>
          <w:bCs/>
          <w:i/>
          <w:iCs/>
        </w:rPr>
        <w:t>Познавательное развитие:</w:t>
      </w:r>
    </w:p>
    <w:p>
      <w:pPr>
        <w:numPr>
          <w:ilvl w:val="0"/>
          <w:numId w:val="102"/>
        </w:numPr>
        <w:tabs>
          <w:tab w:val="left" w:pos="1034"/>
        </w:tabs>
        <w:suppressAutoHyphens w:val="0"/>
        <w:ind w:firstLine="709"/>
      </w:pPr>
      <w:r>
        <w:t>создание развивающей среды, способствующей удовлетворению потребности детей в познавательной активности;</w:t>
      </w:r>
    </w:p>
    <w:p>
      <w:pPr>
        <w:numPr>
          <w:ilvl w:val="0"/>
          <w:numId w:val="102"/>
        </w:numPr>
        <w:tabs>
          <w:tab w:val="left" w:pos="1000"/>
        </w:tabs>
        <w:suppressAutoHyphens w:val="0"/>
        <w:ind w:firstLine="709"/>
      </w:pPr>
      <w:r>
        <w:t>игры познавательной направленности;</w:t>
      </w:r>
    </w:p>
    <w:p>
      <w:pPr>
        <w:numPr>
          <w:ilvl w:val="0"/>
          <w:numId w:val="102"/>
        </w:numPr>
        <w:tabs>
          <w:tab w:val="left" w:pos="1000"/>
        </w:tabs>
        <w:suppressAutoHyphens w:val="0"/>
        <w:ind w:firstLine="709"/>
      </w:pPr>
      <w:r>
        <w:t>дидактические игры;</w:t>
      </w:r>
    </w:p>
    <w:p>
      <w:pPr>
        <w:numPr>
          <w:ilvl w:val="0"/>
          <w:numId w:val="102"/>
        </w:numPr>
        <w:tabs>
          <w:tab w:val="left" w:pos="1000"/>
        </w:tabs>
        <w:suppressAutoHyphens w:val="0"/>
        <w:ind w:firstLine="709"/>
      </w:pPr>
      <w:r>
        <w:t>познавательные беседы;</w:t>
      </w:r>
    </w:p>
    <w:p>
      <w:pPr>
        <w:numPr>
          <w:ilvl w:val="0"/>
          <w:numId w:val="102"/>
        </w:numPr>
        <w:tabs>
          <w:tab w:val="left" w:pos="1116"/>
        </w:tabs>
        <w:suppressAutoHyphens w:val="0"/>
        <w:ind w:firstLine="709"/>
      </w:pPr>
      <w:r>
        <w:t>работа в уголке природы, наблюдения, познавательно-исследовательская деятельность, экспериментирование</w:t>
      </w:r>
    </w:p>
    <w:p>
      <w:pPr>
        <w:tabs>
          <w:tab w:val="left" w:pos="1116"/>
        </w:tabs>
        <w:suppressAutoHyphens w:val="0"/>
        <w:ind w:left="709" w:firstLine="0"/>
      </w:pPr>
    </w:p>
    <w:p>
      <w:pPr>
        <w:ind w:firstLine="709"/>
      </w:pPr>
      <w:r>
        <w:rPr>
          <w:b/>
          <w:bCs/>
          <w:i/>
          <w:iCs/>
        </w:rPr>
        <w:t>Речевое развитие:</w:t>
      </w:r>
    </w:p>
    <w:p>
      <w:pPr>
        <w:numPr>
          <w:ilvl w:val="0"/>
          <w:numId w:val="102"/>
        </w:numPr>
        <w:tabs>
          <w:tab w:val="left" w:pos="980"/>
        </w:tabs>
        <w:suppressAutoHyphens w:val="0"/>
        <w:ind w:firstLine="709"/>
      </w:pPr>
      <w:r>
        <w:t>создание речевой развивающей среды;</w:t>
      </w:r>
    </w:p>
    <w:p>
      <w:pPr>
        <w:numPr>
          <w:ilvl w:val="0"/>
          <w:numId w:val="102"/>
        </w:numPr>
        <w:tabs>
          <w:tab w:val="left" w:pos="986"/>
        </w:tabs>
        <w:suppressAutoHyphens w:val="0"/>
        <w:ind w:firstLine="709"/>
      </w:pPr>
      <w:r>
        <w:t>свободные диалоги с детьми в играх, наблюдениях, при восприятии картин, иллюстраций, художественной литературы;</w:t>
      </w:r>
    </w:p>
    <w:p>
      <w:pPr>
        <w:numPr>
          <w:ilvl w:val="0"/>
          <w:numId w:val="102"/>
        </w:numPr>
        <w:tabs>
          <w:tab w:val="left" w:pos="980"/>
        </w:tabs>
        <w:suppressAutoHyphens w:val="0"/>
        <w:ind w:firstLine="709"/>
      </w:pPr>
      <w:r>
        <w:t>ситуативные разговоры с детьми;</w:t>
      </w:r>
    </w:p>
    <w:p>
      <w:pPr>
        <w:numPr>
          <w:ilvl w:val="0"/>
          <w:numId w:val="102"/>
        </w:numPr>
        <w:tabs>
          <w:tab w:val="left" w:pos="986"/>
        </w:tabs>
        <w:suppressAutoHyphens w:val="0"/>
        <w:ind w:firstLine="709"/>
      </w:pPr>
      <w:r>
        <w:t>называние трудовых действий и гигиенических процедур, поощрение речевой активности детей;</w:t>
      </w:r>
    </w:p>
    <w:p>
      <w:pPr>
        <w:numPr>
          <w:ilvl w:val="0"/>
          <w:numId w:val="102"/>
        </w:numPr>
        <w:tabs>
          <w:tab w:val="left" w:pos="986"/>
        </w:tabs>
        <w:suppressAutoHyphens w:val="0"/>
        <w:ind w:firstLine="709"/>
      </w:pPr>
      <w:r>
        <w:t>обсуждения (пользы закаливания, непосредственной образовательной деятельности по физическому развитию, гигиенических процедур)</w:t>
      </w:r>
    </w:p>
    <w:p>
      <w:pPr>
        <w:ind w:firstLine="709"/>
      </w:pPr>
    </w:p>
    <w:p>
      <w:pPr>
        <w:ind w:firstLine="709"/>
      </w:pPr>
      <w:r>
        <w:rPr>
          <w:b/>
          <w:bCs/>
          <w:i/>
          <w:iCs/>
        </w:rPr>
        <w:t>Художественно-эстетическое развитие:</w:t>
      </w:r>
    </w:p>
    <w:p>
      <w:pPr>
        <w:numPr>
          <w:ilvl w:val="0"/>
          <w:numId w:val="102"/>
        </w:numPr>
        <w:tabs>
          <w:tab w:val="left" w:pos="986"/>
        </w:tabs>
        <w:suppressAutoHyphens w:val="0"/>
        <w:ind w:firstLine="709"/>
      </w:pPr>
      <w: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pPr>
        <w:ind w:firstLine="709"/>
      </w:pPr>
      <w:r>
        <w:rPr>
          <w:b/>
          <w:bCs/>
          <w:i/>
          <w:iCs/>
        </w:rPr>
        <w:t>Физическое развитие:</w:t>
      </w:r>
    </w:p>
    <w:p>
      <w:pPr>
        <w:ind w:firstLine="709"/>
        <w:rPr>
          <w:sz w:val="20"/>
          <w:szCs w:val="20"/>
        </w:rPr>
      </w:pPr>
      <w: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(в летний период), ходьба босиком по ребристым дорожкам после сна);</w:t>
      </w:r>
    </w:p>
    <w:p>
      <w:pPr>
        <w:numPr>
          <w:ilvl w:val="0"/>
          <w:numId w:val="103"/>
        </w:numPr>
        <w:tabs>
          <w:tab w:val="left" w:pos="960"/>
        </w:tabs>
        <w:suppressAutoHyphens w:val="0"/>
        <w:ind w:firstLine="709"/>
      </w:pPr>
      <w:r>
        <w:t>утренняя  гимнастика;</w:t>
      </w:r>
    </w:p>
    <w:p>
      <w:pPr>
        <w:numPr>
          <w:ilvl w:val="0"/>
          <w:numId w:val="103"/>
        </w:numPr>
        <w:tabs>
          <w:tab w:val="left" w:pos="1020"/>
        </w:tabs>
        <w:suppressAutoHyphens w:val="0"/>
        <w:ind w:firstLine="709"/>
      </w:pPr>
      <w:r>
        <w:t>гимнастика после сна;</w:t>
      </w:r>
    </w:p>
    <w:p>
      <w:pPr>
        <w:numPr>
          <w:ilvl w:val="0"/>
          <w:numId w:val="103"/>
        </w:numPr>
        <w:tabs>
          <w:tab w:val="left" w:pos="980"/>
        </w:tabs>
        <w:suppressAutoHyphens w:val="0"/>
        <w:ind w:firstLine="709"/>
      </w:pPr>
      <w:r>
        <w:t>дыхательная гимнастика.</w:t>
      </w:r>
    </w:p>
    <w:p>
      <w:pPr>
        <w:tabs>
          <w:tab w:val="left" w:pos="980"/>
        </w:tabs>
        <w:suppressAutoHyphens w:val="0"/>
        <w:ind w:firstLine="709"/>
      </w:pPr>
    </w:p>
    <w:p>
      <w:pPr>
        <w:ind w:firstLine="709"/>
        <w:rPr>
          <w:b/>
          <w:bCs/>
          <w:i/>
          <w:iCs/>
        </w:rPr>
      </w:pPr>
      <w:r>
        <w:rPr>
          <w:b/>
          <w:bCs/>
          <w:i/>
          <w:iCs/>
        </w:rPr>
        <w:t>Самостоятельная деятельность детей</w:t>
      </w:r>
      <w:r>
        <w:rPr>
          <w:b/>
          <w:bCs/>
          <w:i/>
          <w:iCs/>
          <w:u w:val="single"/>
        </w:rPr>
        <w:t xml:space="preserve"> </w:t>
      </w:r>
    </w:p>
    <w:p>
      <w:pPr>
        <w:ind w:firstLine="709"/>
        <w:rPr>
          <w:sz w:val="20"/>
          <w:szCs w:val="20"/>
        </w:rPr>
      </w:pPr>
      <w:r>
        <w:rPr>
          <w:b/>
          <w:bCs/>
          <w:i/>
          <w:iCs/>
        </w:rPr>
        <w:t xml:space="preserve">Социально-коммуникативное развитие: </w:t>
      </w:r>
      <w:r>
        <w:t>индивидуальные игры, совместные</w:t>
      </w:r>
    </w:p>
    <w:p>
      <w:pPr>
        <w:ind w:firstLine="709"/>
        <w:rPr>
          <w:sz w:val="20"/>
          <w:szCs w:val="20"/>
        </w:rPr>
      </w:pPr>
      <w:r>
        <w:t>игры, все виды самостоятельной деятельности, предполагающие общение со сверстниками.</w:t>
      </w:r>
    </w:p>
    <w:p>
      <w:pPr>
        <w:ind w:firstLine="709"/>
        <w:rPr>
          <w:sz w:val="20"/>
          <w:szCs w:val="20"/>
        </w:rPr>
      </w:pPr>
      <w:r>
        <w:rPr>
          <w:b/>
          <w:bCs/>
          <w:i/>
          <w:iCs/>
        </w:rPr>
        <w:t xml:space="preserve">Познавательное развитие: </w:t>
      </w:r>
      <w:r>
        <w:t>сюжетно-ролевые игры, рассматривание книг и</w:t>
      </w:r>
      <w:r>
        <w:rPr>
          <w:b/>
          <w:bCs/>
          <w:i/>
          <w:iCs/>
        </w:rPr>
        <w:t xml:space="preserve"> </w:t>
      </w:r>
      <w:r>
        <w:t>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pPr>
        <w:ind w:firstLine="709"/>
        <w:rPr>
          <w:sz w:val="20"/>
          <w:szCs w:val="20"/>
        </w:rPr>
      </w:pPr>
      <w:r>
        <w:rPr>
          <w:b/>
          <w:bCs/>
          <w:i/>
          <w:iCs/>
        </w:rPr>
        <w:t xml:space="preserve">Речевое развитие: </w:t>
      </w:r>
      <w:r>
        <w:t>самостоятельное чтение детьми коротких стихотворений</w:t>
      </w:r>
      <w:r>
        <w:rPr>
          <w:b/>
          <w:bCs/>
          <w:i/>
          <w:iCs/>
        </w:rPr>
        <w:t xml:space="preserve"> </w:t>
      </w:r>
      <w:r>
        <w:t>(подготовительная группа),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pPr>
        <w:ind w:firstLine="709"/>
        <w:rPr>
          <w:sz w:val="20"/>
          <w:szCs w:val="20"/>
        </w:rPr>
      </w:pPr>
      <w:r>
        <w:rPr>
          <w:b/>
          <w:bCs/>
          <w:i/>
          <w:iCs/>
        </w:rPr>
        <w:t xml:space="preserve">Художественно-эстетическое развитие: </w:t>
      </w:r>
      <w:r>
        <w:t>предоставление детям возможности</w:t>
      </w:r>
      <w:r>
        <w:rPr>
          <w:b/>
          <w:bCs/>
          <w:i/>
          <w:iCs/>
        </w:rPr>
        <w:t xml:space="preserve"> </w:t>
      </w:r>
      <w:r>
        <w:t>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pPr>
        <w:ind w:firstLine="709"/>
        <w:rPr>
          <w:sz w:val="20"/>
          <w:szCs w:val="20"/>
        </w:rPr>
      </w:pPr>
      <w:r>
        <w:rPr>
          <w:b/>
          <w:bCs/>
          <w:i/>
          <w:iCs/>
        </w:rPr>
        <w:t>Физическое развитие</w:t>
      </w:r>
      <w:r>
        <w:t>: самостоятельные подвижные игры, игры на свежем</w:t>
      </w:r>
      <w:r>
        <w:rPr>
          <w:b/>
          <w:bCs/>
          <w:i/>
          <w:iCs/>
        </w:rPr>
        <w:t xml:space="preserve"> </w:t>
      </w:r>
      <w:r>
        <w:t>воздухе, спортивные игры и упражнения (катание на санках, лыжах, велосипеде и др.).</w:t>
      </w:r>
    </w:p>
    <w:p>
      <w:pPr>
        <w:ind w:firstLine="709"/>
        <w:rPr>
          <w:sz w:val="20"/>
          <w:szCs w:val="20"/>
        </w:rPr>
      </w:pPr>
    </w:p>
    <w:p>
      <w:pPr>
        <w:ind w:firstLine="709"/>
        <w:rPr>
          <w:sz w:val="20"/>
          <w:szCs w:val="20"/>
        </w:rPr>
      </w:pPr>
      <w:r>
        <w:rPr>
          <w:b/>
          <w:bCs/>
          <w:i/>
          <w:iCs/>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t>.</w:t>
      </w:r>
    </w:p>
    <w:p>
      <w:pPr>
        <w:shd w:val="clear" w:color="auto" w:fill="FFFFFF"/>
        <w:ind w:firstLine="709"/>
        <w:outlineLvl w:val="0"/>
        <w:rPr>
          <w:b/>
          <w:spacing w:val="-2"/>
          <w:sz w:val="22"/>
          <w:szCs w:val="22"/>
        </w:rPr>
      </w:pPr>
    </w:p>
    <w:p>
      <w:pPr>
        <w:shd w:val="clear" w:color="auto" w:fill="FFFFFF"/>
        <w:ind w:firstLine="709"/>
        <w:outlineLvl w:val="0"/>
        <w:rPr>
          <w:b/>
          <w:spacing w:val="-2"/>
          <w:sz w:val="22"/>
          <w:szCs w:val="22"/>
        </w:rPr>
      </w:pPr>
      <w:r>
        <w:rPr>
          <w:b/>
          <w:spacing w:val="-2"/>
          <w:sz w:val="22"/>
          <w:szCs w:val="22"/>
        </w:rPr>
        <w:t>Формы работы по образовательным областям</w:t>
      </w:r>
    </w:p>
    <w:tbl>
      <w:tblPr>
        <w:tblStyle w:val="6"/>
        <w:tblW w:w="150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4961"/>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261" w:type="dxa"/>
            <w:vMerge w:val="restart"/>
          </w:tcPr>
          <w:p>
            <w:pPr>
              <w:shd w:val="clear" w:color="auto" w:fill="FFFFFF"/>
              <w:ind w:firstLine="0"/>
            </w:pPr>
            <w:r>
              <w:rPr>
                <w:sz w:val="22"/>
                <w:szCs w:val="22"/>
              </w:rPr>
              <w:t xml:space="preserve">направления развития и образования детей </w:t>
            </w:r>
          </w:p>
          <w:p>
            <w:pPr>
              <w:shd w:val="clear" w:color="auto" w:fill="FFFFFF"/>
              <w:ind w:firstLine="0"/>
            </w:pPr>
            <w:r>
              <w:rPr>
                <w:sz w:val="22"/>
                <w:szCs w:val="22"/>
              </w:rPr>
              <w:t>(далее - образовательные области):</w:t>
            </w:r>
          </w:p>
        </w:tc>
        <w:tc>
          <w:tcPr>
            <w:tcW w:w="11765" w:type="dxa"/>
            <w:gridSpan w:val="2"/>
          </w:tcPr>
          <w:p>
            <w:pPr>
              <w:ind w:firstLine="0"/>
              <w:rPr>
                <w:bCs/>
                <w:spacing w:val="-7"/>
              </w:rPr>
            </w:pPr>
            <w:r>
              <w:rPr>
                <w:bCs/>
                <w:spacing w:val="-7"/>
                <w:sz w:val="22"/>
                <w:szCs w:val="22"/>
              </w:rPr>
              <w:t>Формы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261" w:type="dxa"/>
            <w:vMerge w:val="continue"/>
          </w:tcPr>
          <w:p>
            <w:pPr>
              <w:ind w:firstLine="0"/>
              <w:rPr>
                <w:b/>
                <w:bCs/>
                <w:i/>
                <w:spacing w:val="-7"/>
              </w:rPr>
            </w:pPr>
          </w:p>
        </w:tc>
        <w:tc>
          <w:tcPr>
            <w:tcW w:w="4961" w:type="dxa"/>
          </w:tcPr>
          <w:p>
            <w:pPr>
              <w:ind w:firstLine="0"/>
              <w:rPr>
                <w:bCs/>
                <w:spacing w:val="-7"/>
              </w:rPr>
            </w:pPr>
            <w:r>
              <w:rPr>
                <w:bCs/>
                <w:spacing w:val="-7"/>
                <w:sz w:val="22"/>
                <w:szCs w:val="22"/>
              </w:rPr>
              <w:t>Младший дошкольный возраст</w:t>
            </w:r>
          </w:p>
        </w:tc>
        <w:tc>
          <w:tcPr>
            <w:tcW w:w="6804" w:type="dxa"/>
          </w:tcPr>
          <w:p>
            <w:pPr>
              <w:ind w:firstLine="0"/>
              <w:rPr>
                <w:bCs/>
                <w:spacing w:val="-7"/>
              </w:rPr>
            </w:pPr>
            <w:r>
              <w:rPr>
                <w:bCs/>
                <w:spacing w:val="-7"/>
                <w:sz w:val="22"/>
                <w:szCs w:val="22"/>
              </w:rPr>
              <w:t>Старший дошкольный возраст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261" w:type="dxa"/>
          </w:tcPr>
          <w:p>
            <w:pPr>
              <w:ind w:firstLine="0"/>
            </w:pPr>
            <w:r>
              <w:rPr>
                <w:sz w:val="22"/>
                <w:szCs w:val="22"/>
              </w:rPr>
              <w:t>Физическое развитие</w:t>
            </w:r>
          </w:p>
        </w:tc>
        <w:tc>
          <w:tcPr>
            <w:tcW w:w="4961" w:type="dxa"/>
          </w:tcPr>
          <w:p>
            <w:pPr>
              <w:numPr>
                <w:ilvl w:val="0"/>
                <w:numId w:val="104"/>
              </w:numPr>
              <w:tabs>
                <w:tab w:val="left" w:pos="285"/>
                <w:tab w:val="clear" w:pos="720"/>
              </w:tabs>
              <w:suppressAutoHyphens w:val="0"/>
              <w:ind w:left="0" w:firstLine="0"/>
            </w:pPr>
            <w:r>
              <w:rPr>
                <w:sz w:val="22"/>
                <w:szCs w:val="22"/>
              </w:rPr>
              <w:t>Игровая беседа с элементами</w:t>
            </w:r>
          </w:p>
          <w:p>
            <w:pPr>
              <w:numPr>
                <w:ilvl w:val="0"/>
                <w:numId w:val="104"/>
              </w:numPr>
              <w:tabs>
                <w:tab w:val="left" w:pos="285"/>
                <w:tab w:val="clear" w:pos="720"/>
              </w:tabs>
              <w:suppressAutoHyphens w:val="0"/>
              <w:ind w:left="0" w:firstLine="0"/>
            </w:pPr>
            <w:r>
              <w:rPr>
                <w:sz w:val="22"/>
                <w:szCs w:val="22"/>
              </w:rPr>
              <w:t>движений</w:t>
            </w:r>
          </w:p>
          <w:p>
            <w:pPr>
              <w:numPr>
                <w:ilvl w:val="0"/>
                <w:numId w:val="104"/>
              </w:numPr>
              <w:tabs>
                <w:tab w:val="left" w:pos="285"/>
                <w:tab w:val="clear" w:pos="720"/>
              </w:tabs>
              <w:suppressAutoHyphens w:val="0"/>
              <w:ind w:left="0" w:firstLine="0"/>
            </w:pPr>
            <w:r>
              <w:rPr>
                <w:sz w:val="22"/>
                <w:szCs w:val="22"/>
              </w:rPr>
              <w:t>Игра</w:t>
            </w:r>
          </w:p>
          <w:p>
            <w:pPr>
              <w:numPr>
                <w:ilvl w:val="0"/>
                <w:numId w:val="104"/>
              </w:numPr>
              <w:tabs>
                <w:tab w:val="left" w:pos="285"/>
                <w:tab w:val="clear" w:pos="720"/>
              </w:tabs>
              <w:suppressAutoHyphens w:val="0"/>
              <w:ind w:left="0" w:firstLine="0"/>
            </w:pPr>
            <w:r>
              <w:rPr>
                <w:sz w:val="22"/>
                <w:szCs w:val="22"/>
              </w:rPr>
              <w:t>Утренняя гимнастика</w:t>
            </w:r>
          </w:p>
          <w:p>
            <w:pPr>
              <w:numPr>
                <w:ilvl w:val="0"/>
                <w:numId w:val="104"/>
              </w:numPr>
              <w:tabs>
                <w:tab w:val="left" w:pos="285"/>
                <w:tab w:val="clear" w:pos="720"/>
              </w:tabs>
              <w:suppressAutoHyphens w:val="0"/>
              <w:ind w:left="0" w:firstLine="0"/>
            </w:pPr>
            <w:r>
              <w:rPr>
                <w:sz w:val="22"/>
                <w:szCs w:val="22"/>
              </w:rPr>
              <w:t>Интегративная деятельность</w:t>
            </w:r>
          </w:p>
          <w:p>
            <w:pPr>
              <w:numPr>
                <w:ilvl w:val="0"/>
                <w:numId w:val="104"/>
              </w:numPr>
              <w:tabs>
                <w:tab w:val="left" w:pos="285"/>
                <w:tab w:val="clear" w:pos="720"/>
              </w:tabs>
              <w:suppressAutoHyphens w:val="0"/>
              <w:ind w:left="0" w:firstLine="0"/>
            </w:pPr>
            <w:r>
              <w:rPr>
                <w:sz w:val="22"/>
                <w:szCs w:val="22"/>
              </w:rPr>
              <w:t>Упражнения</w:t>
            </w:r>
          </w:p>
          <w:p>
            <w:pPr>
              <w:numPr>
                <w:ilvl w:val="0"/>
                <w:numId w:val="104"/>
              </w:numPr>
              <w:tabs>
                <w:tab w:val="left" w:pos="285"/>
                <w:tab w:val="clear" w:pos="720"/>
              </w:tabs>
              <w:suppressAutoHyphens w:val="0"/>
              <w:ind w:left="0" w:firstLine="0"/>
            </w:pPr>
            <w:r>
              <w:rPr>
                <w:sz w:val="22"/>
                <w:szCs w:val="22"/>
              </w:rPr>
              <w:t>Ситуативный разговор</w:t>
            </w:r>
          </w:p>
          <w:p>
            <w:pPr>
              <w:numPr>
                <w:ilvl w:val="0"/>
                <w:numId w:val="104"/>
              </w:numPr>
              <w:tabs>
                <w:tab w:val="left" w:pos="285"/>
                <w:tab w:val="clear" w:pos="720"/>
              </w:tabs>
              <w:suppressAutoHyphens w:val="0"/>
              <w:ind w:left="0" w:firstLine="0"/>
            </w:pPr>
            <w:r>
              <w:rPr>
                <w:sz w:val="22"/>
                <w:szCs w:val="22"/>
              </w:rPr>
              <w:t>Беседа</w:t>
            </w:r>
          </w:p>
          <w:p>
            <w:pPr>
              <w:numPr>
                <w:ilvl w:val="0"/>
                <w:numId w:val="104"/>
              </w:numPr>
              <w:tabs>
                <w:tab w:val="left" w:pos="285"/>
                <w:tab w:val="clear" w:pos="720"/>
              </w:tabs>
              <w:suppressAutoHyphens w:val="0"/>
              <w:ind w:left="0" w:firstLine="0"/>
            </w:pPr>
            <w:r>
              <w:rPr>
                <w:sz w:val="22"/>
                <w:szCs w:val="22"/>
              </w:rPr>
              <w:t>Рассказ</w:t>
            </w:r>
          </w:p>
          <w:p>
            <w:pPr>
              <w:numPr>
                <w:ilvl w:val="0"/>
                <w:numId w:val="104"/>
              </w:numPr>
              <w:tabs>
                <w:tab w:val="left" w:pos="285"/>
                <w:tab w:val="clear" w:pos="720"/>
              </w:tabs>
              <w:suppressAutoHyphens w:val="0"/>
              <w:ind w:left="0" w:firstLine="0"/>
            </w:pPr>
            <w:r>
              <w:rPr>
                <w:sz w:val="22"/>
                <w:szCs w:val="22"/>
              </w:rPr>
              <w:t>Чтение</w:t>
            </w:r>
          </w:p>
          <w:p>
            <w:pPr>
              <w:numPr>
                <w:ilvl w:val="0"/>
                <w:numId w:val="104"/>
              </w:numPr>
              <w:tabs>
                <w:tab w:val="left" w:pos="285"/>
                <w:tab w:val="clear" w:pos="720"/>
              </w:tabs>
              <w:suppressAutoHyphens w:val="0"/>
              <w:ind w:left="0" w:firstLine="0"/>
            </w:pPr>
            <w:r>
              <w:rPr>
                <w:sz w:val="22"/>
                <w:szCs w:val="22"/>
              </w:rPr>
              <w:t>Проблемная ситуация</w:t>
            </w:r>
          </w:p>
          <w:p>
            <w:pPr>
              <w:ind w:firstLine="0"/>
            </w:pPr>
          </w:p>
        </w:tc>
        <w:tc>
          <w:tcPr>
            <w:tcW w:w="6804" w:type="dxa"/>
          </w:tcPr>
          <w:p>
            <w:pPr>
              <w:numPr>
                <w:ilvl w:val="0"/>
                <w:numId w:val="104"/>
              </w:numPr>
              <w:tabs>
                <w:tab w:val="left" w:pos="252"/>
                <w:tab w:val="clear" w:pos="720"/>
              </w:tabs>
              <w:suppressAutoHyphens w:val="0"/>
              <w:ind w:left="0" w:firstLine="0"/>
            </w:pPr>
            <w:r>
              <w:rPr>
                <w:sz w:val="22"/>
                <w:szCs w:val="22"/>
              </w:rPr>
              <w:t>Физкультурное занятие</w:t>
            </w:r>
          </w:p>
          <w:p>
            <w:pPr>
              <w:numPr>
                <w:ilvl w:val="0"/>
                <w:numId w:val="104"/>
              </w:numPr>
              <w:tabs>
                <w:tab w:val="left" w:pos="252"/>
                <w:tab w:val="clear" w:pos="720"/>
              </w:tabs>
              <w:suppressAutoHyphens w:val="0"/>
              <w:ind w:left="0" w:firstLine="0"/>
            </w:pPr>
            <w:r>
              <w:rPr>
                <w:sz w:val="22"/>
                <w:szCs w:val="22"/>
              </w:rPr>
              <w:t>Утренняя гимнастика</w:t>
            </w:r>
          </w:p>
          <w:p>
            <w:pPr>
              <w:numPr>
                <w:ilvl w:val="0"/>
                <w:numId w:val="104"/>
              </w:numPr>
              <w:tabs>
                <w:tab w:val="left" w:pos="252"/>
                <w:tab w:val="clear" w:pos="720"/>
              </w:tabs>
              <w:suppressAutoHyphens w:val="0"/>
              <w:ind w:left="0" w:firstLine="0"/>
            </w:pPr>
            <w:r>
              <w:rPr>
                <w:sz w:val="22"/>
                <w:szCs w:val="22"/>
              </w:rPr>
              <w:t>Игра</w:t>
            </w:r>
          </w:p>
          <w:p>
            <w:pPr>
              <w:numPr>
                <w:ilvl w:val="0"/>
                <w:numId w:val="104"/>
              </w:numPr>
              <w:tabs>
                <w:tab w:val="left" w:pos="252"/>
                <w:tab w:val="clear" w:pos="720"/>
              </w:tabs>
              <w:suppressAutoHyphens w:val="0"/>
              <w:ind w:left="0" w:firstLine="0"/>
            </w:pPr>
            <w:r>
              <w:rPr>
                <w:sz w:val="22"/>
                <w:szCs w:val="22"/>
              </w:rPr>
              <w:t>Беседа</w:t>
            </w:r>
          </w:p>
          <w:p>
            <w:pPr>
              <w:numPr>
                <w:ilvl w:val="0"/>
                <w:numId w:val="104"/>
              </w:numPr>
              <w:tabs>
                <w:tab w:val="left" w:pos="252"/>
                <w:tab w:val="clear" w:pos="720"/>
              </w:tabs>
              <w:suppressAutoHyphens w:val="0"/>
              <w:ind w:left="0" w:firstLine="0"/>
            </w:pPr>
            <w:r>
              <w:rPr>
                <w:sz w:val="22"/>
                <w:szCs w:val="22"/>
              </w:rPr>
              <w:t>Рассказ</w:t>
            </w:r>
          </w:p>
          <w:p>
            <w:pPr>
              <w:numPr>
                <w:ilvl w:val="0"/>
                <w:numId w:val="104"/>
              </w:numPr>
              <w:tabs>
                <w:tab w:val="left" w:pos="252"/>
                <w:tab w:val="clear" w:pos="720"/>
              </w:tabs>
              <w:suppressAutoHyphens w:val="0"/>
              <w:ind w:left="0" w:firstLine="0"/>
            </w:pPr>
            <w:r>
              <w:rPr>
                <w:sz w:val="22"/>
                <w:szCs w:val="22"/>
              </w:rPr>
              <w:t>Чтение</w:t>
            </w:r>
          </w:p>
          <w:p>
            <w:pPr>
              <w:numPr>
                <w:ilvl w:val="0"/>
                <w:numId w:val="104"/>
              </w:numPr>
              <w:tabs>
                <w:tab w:val="left" w:pos="252"/>
                <w:tab w:val="clear" w:pos="720"/>
              </w:tabs>
              <w:suppressAutoHyphens w:val="0"/>
              <w:ind w:left="0" w:firstLine="0"/>
            </w:pPr>
            <w:r>
              <w:rPr>
                <w:sz w:val="22"/>
                <w:szCs w:val="22"/>
              </w:rPr>
              <w:t>Рассматривание.</w:t>
            </w:r>
          </w:p>
          <w:p>
            <w:pPr>
              <w:numPr>
                <w:ilvl w:val="0"/>
                <w:numId w:val="104"/>
              </w:numPr>
              <w:tabs>
                <w:tab w:val="left" w:pos="252"/>
                <w:tab w:val="clear" w:pos="720"/>
              </w:tabs>
              <w:suppressAutoHyphens w:val="0"/>
              <w:ind w:left="0" w:firstLine="0"/>
            </w:pPr>
            <w:r>
              <w:rPr>
                <w:sz w:val="22"/>
                <w:szCs w:val="22"/>
              </w:rPr>
              <w:t>Интегративная</w:t>
            </w:r>
          </w:p>
          <w:p>
            <w:pPr>
              <w:numPr>
                <w:ilvl w:val="0"/>
                <w:numId w:val="104"/>
              </w:numPr>
              <w:tabs>
                <w:tab w:val="left" w:pos="252"/>
                <w:tab w:val="clear" w:pos="720"/>
              </w:tabs>
              <w:suppressAutoHyphens w:val="0"/>
              <w:ind w:left="0" w:firstLine="0"/>
            </w:pPr>
            <w:r>
              <w:rPr>
                <w:sz w:val="22"/>
                <w:szCs w:val="22"/>
              </w:rPr>
              <w:t>деятельность</w:t>
            </w:r>
          </w:p>
          <w:p>
            <w:pPr>
              <w:numPr>
                <w:ilvl w:val="0"/>
                <w:numId w:val="104"/>
              </w:numPr>
              <w:tabs>
                <w:tab w:val="left" w:pos="252"/>
                <w:tab w:val="clear" w:pos="720"/>
              </w:tabs>
              <w:suppressAutoHyphens w:val="0"/>
              <w:ind w:left="0" w:firstLine="0"/>
            </w:pPr>
            <w:r>
              <w:rPr>
                <w:sz w:val="22"/>
                <w:szCs w:val="22"/>
              </w:rPr>
              <w:t>Контрольно-</w:t>
            </w:r>
          </w:p>
          <w:p>
            <w:pPr>
              <w:numPr>
                <w:ilvl w:val="0"/>
                <w:numId w:val="104"/>
              </w:numPr>
              <w:tabs>
                <w:tab w:val="left" w:pos="252"/>
                <w:tab w:val="clear" w:pos="720"/>
              </w:tabs>
              <w:suppressAutoHyphens w:val="0"/>
              <w:ind w:left="0" w:firstLine="0"/>
            </w:pPr>
            <w:r>
              <w:rPr>
                <w:sz w:val="22"/>
                <w:szCs w:val="22"/>
              </w:rPr>
              <w:t>диагностическая</w:t>
            </w:r>
          </w:p>
          <w:p>
            <w:pPr>
              <w:numPr>
                <w:ilvl w:val="0"/>
                <w:numId w:val="104"/>
              </w:numPr>
              <w:tabs>
                <w:tab w:val="left" w:pos="252"/>
                <w:tab w:val="clear" w:pos="720"/>
              </w:tabs>
              <w:suppressAutoHyphens w:val="0"/>
              <w:ind w:left="0" w:firstLine="0"/>
            </w:pPr>
            <w:r>
              <w:rPr>
                <w:sz w:val="22"/>
                <w:szCs w:val="22"/>
              </w:rPr>
              <w:t>деятельность</w:t>
            </w:r>
          </w:p>
          <w:p>
            <w:pPr>
              <w:numPr>
                <w:ilvl w:val="0"/>
                <w:numId w:val="104"/>
              </w:numPr>
              <w:tabs>
                <w:tab w:val="left" w:pos="252"/>
                <w:tab w:val="clear" w:pos="720"/>
              </w:tabs>
              <w:suppressAutoHyphens w:val="0"/>
              <w:ind w:left="0" w:firstLine="0"/>
            </w:pPr>
            <w:r>
              <w:rPr>
                <w:sz w:val="22"/>
                <w:szCs w:val="22"/>
              </w:rPr>
              <w:t>Спортивные и</w:t>
            </w:r>
          </w:p>
          <w:p>
            <w:pPr>
              <w:numPr>
                <w:ilvl w:val="0"/>
                <w:numId w:val="104"/>
              </w:numPr>
              <w:tabs>
                <w:tab w:val="left" w:pos="252"/>
                <w:tab w:val="clear" w:pos="720"/>
              </w:tabs>
              <w:suppressAutoHyphens w:val="0"/>
              <w:ind w:left="0" w:firstLine="0"/>
            </w:pPr>
            <w:r>
              <w:rPr>
                <w:sz w:val="22"/>
                <w:szCs w:val="22"/>
              </w:rPr>
              <w:t>физкультурные досуги</w:t>
            </w:r>
          </w:p>
          <w:p>
            <w:pPr>
              <w:numPr>
                <w:ilvl w:val="0"/>
                <w:numId w:val="104"/>
              </w:numPr>
              <w:tabs>
                <w:tab w:val="left" w:pos="252"/>
                <w:tab w:val="clear" w:pos="720"/>
              </w:tabs>
              <w:suppressAutoHyphens w:val="0"/>
              <w:ind w:left="0" w:firstLine="0"/>
            </w:pPr>
            <w:r>
              <w:rPr>
                <w:sz w:val="22"/>
                <w:szCs w:val="22"/>
              </w:rPr>
              <w:t>Спортивные состязания</w:t>
            </w:r>
          </w:p>
          <w:p>
            <w:pPr>
              <w:numPr>
                <w:ilvl w:val="0"/>
                <w:numId w:val="104"/>
              </w:numPr>
              <w:tabs>
                <w:tab w:val="left" w:pos="252"/>
                <w:tab w:val="clear" w:pos="720"/>
              </w:tabs>
              <w:suppressAutoHyphens w:val="0"/>
              <w:ind w:left="0" w:firstLine="0"/>
            </w:pPr>
            <w:r>
              <w:rPr>
                <w:sz w:val="22"/>
                <w:szCs w:val="22"/>
              </w:rPr>
              <w:t>Совместная деятельность</w:t>
            </w:r>
          </w:p>
          <w:p>
            <w:pPr>
              <w:numPr>
                <w:ilvl w:val="0"/>
                <w:numId w:val="104"/>
              </w:numPr>
              <w:tabs>
                <w:tab w:val="left" w:pos="252"/>
                <w:tab w:val="clear" w:pos="720"/>
              </w:tabs>
              <w:suppressAutoHyphens w:val="0"/>
              <w:ind w:left="0" w:firstLine="0"/>
            </w:pPr>
            <w:r>
              <w:rPr>
                <w:sz w:val="22"/>
                <w:szCs w:val="22"/>
              </w:rPr>
              <w:t>взрослого и детей</w:t>
            </w:r>
          </w:p>
          <w:p>
            <w:pPr>
              <w:numPr>
                <w:ilvl w:val="0"/>
                <w:numId w:val="104"/>
              </w:numPr>
              <w:tabs>
                <w:tab w:val="left" w:pos="252"/>
                <w:tab w:val="clear" w:pos="720"/>
              </w:tabs>
              <w:suppressAutoHyphens w:val="0"/>
              <w:ind w:left="0" w:firstLine="0"/>
            </w:pPr>
            <w:r>
              <w:rPr>
                <w:sz w:val="22"/>
                <w:szCs w:val="22"/>
              </w:rPr>
              <w:t>тематического характера</w:t>
            </w:r>
          </w:p>
          <w:p>
            <w:pPr>
              <w:numPr>
                <w:ilvl w:val="0"/>
                <w:numId w:val="104"/>
              </w:numPr>
              <w:tabs>
                <w:tab w:val="left" w:pos="252"/>
                <w:tab w:val="clear" w:pos="720"/>
              </w:tabs>
              <w:suppressAutoHyphens w:val="0"/>
              <w:ind w:left="0" w:firstLine="0"/>
            </w:pPr>
            <w:r>
              <w:rPr>
                <w:sz w:val="22"/>
                <w:szCs w:val="22"/>
              </w:rPr>
              <w:t>Проектная деятельность</w:t>
            </w:r>
          </w:p>
          <w:p>
            <w:pPr>
              <w:numPr>
                <w:ilvl w:val="0"/>
                <w:numId w:val="104"/>
              </w:numPr>
              <w:tabs>
                <w:tab w:val="left" w:pos="252"/>
                <w:tab w:val="clear" w:pos="720"/>
              </w:tabs>
              <w:suppressAutoHyphens w:val="0"/>
              <w:ind w:left="0" w:firstLine="0"/>
            </w:pPr>
            <w:r>
              <w:rPr>
                <w:sz w:val="22"/>
                <w:szCs w:val="22"/>
              </w:rPr>
              <w:t>Проблемная ситуация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8" w:hRule="atLeast"/>
        </w:trPr>
        <w:tc>
          <w:tcPr>
            <w:tcW w:w="3261" w:type="dxa"/>
          </w:tcPr>
          <w:p>
            <w:pPr>
              <w:ind w:firstLine="0"/>
            </w:pPr>
            <w:r>
              <w:rPr>
                <w:sz w:val="22"/>
                <w:szCs w:val="22"/>
              </w:rPr>
              <w:t>Социально-коммуникативное</w:t>
            </w:r>
          </w:p>
        </w:tc>
        <w:tc>
          <w:tcPr>
            <w:tcW w:w="4961" w:type="dxa"/>
          </w:tcPr>
          <w:p>
            <w:pPr>
              <w:numPr>
                <w:ilvl w:val="0"/>
                <w:numId w:val="105"/>
              </w:numPr>
              <w:tabs>
                <w:tab w:val="left" w:pos="285"/>
                <w:tab w:val="clear" w:pos="720"/>
              </w:tabs>
              <w:suppressAutoHyphens w:val="0"/>
              <w:ind w:left="0" w:firstLine="0"/>
            </w:pPr>
            <w:r>
              <w:rPr>
                <w:sz w:val="22"/>
                <w:szCs w:val="22"/>
              </w:rPr>
              <w:t>Игровое упражнение</w:t>
            </w:r>
          </w:p>
          <w:p>
            <w:pPr>
              <w:numPr>
                <w:ilvl w:val="0"/>
                <w:numId w:val="105"/>
              </w:numPr>
              <w:tabs>
                <w:tab w:val="left" w:pos="285"/>
                <w:tab w:val="clear" w:pos="720"/>
              </w:tabs>
              <w:suppressAutoHyphens w:val="0"/>
              <w:ind w:left="0" w:firstLine="0"/>
            </w:pPr>
            <w:r>
              <w:rPr>
                <w:sz w:val="22"/>
                <w:szCs w:val="22"/>
              </w:rPr>
              <w:t>Индивидуальная игра</w:t>
            </w:r>
          </w:p>
          <w:p>
            <w:pPr>
              <w:numPr>
                <w:ilvl w:val="0"/>
                <w:numId w:val="105"/>
              </w:numPr>
              <w:tabs>
                <w:tab w:val="left" w:pos="285"/>
                <w:tab w:val="clear" w:pos="720"/>
              </w:tabs>
              <w:suppressAutoHyphens w:val="0"/>
              <w:ind w:left="0" w:firstLine="0"/>
            </w:pPr>
            <w:r>
              <w:rPr>
                <w:sz w:val="22"/>
                <w:szCs w:val="22"/>
              </w:rPr>
              <w:t>Совместная с воспитателем игра</w:t>
            </w:r>
          </w:p>
          <w:p>
            <w:pPr>
              <w:numPr>
                <w:ilvl w:val="0"/>
                <w:numId w:val="105"/>
              </w:numPr>
              <w:tabs>
                <w:tab w:val="left" w:pos="285"/>
                <w:tab w:val="clear" w:pos="720"/>
              </w:tabs>
              <w:suppressAutoHyphens w:val="0"/>
              <w:ind w:left="0" w:firstLine="0"/>
            </w:pPr>
            <w:r>
              <w:rPr>
                <w:sz w:val="22"/>
                <w:szCs w:val="22"/>
              </w:rPr>
              <w:t>Совместная со сверстниками игра (парная, в малой группе)</w:t>
            </w:r>
          </w:p>
          <w:p>
            <w:pPr>
              <w:numPr>
                <w:ilvl w:val="0"/>
                <w:numId w:val="105"/>
              </w:numPr>
              <w:tabs>
                <w:tab w:val="left" w:pos="285"/>
                <w:tab w:val="clear" w:pos="720"/>
              </w:tabs>
              <w:suppressAutoHyphens w:val="0"/>
              <w:ind w:left="0" w:firstLine="0"/>
            </w:pPr>
            <w:r>
              <w:rPr>
                <w:sz w:val="22"/>
                <w:szCs w:val="22"/>
              </w:rPr>
              <w:t>Игра</w:t>
            </w:r>
          </w:p>
          <w:p>
            <w:pPr>
              <w:numPr>
                <w:ilvl w:val="0"/>
                <w:numId w:val="105"/>
              </w:numPr>
              <w:tabs>
                <w:tab w:val="left" w:pos="285"/>
                <w:tab w:val="clear" w:pos="720"/>
              </w:tabs>
              <w:suppressAutoHyphens w:val="0"/>
              <w:ind w:left="0" w:firstLine="0"/>
            </w:pPr>
            <w:r>
              <w:rPr>
                <w:sz w:val="22"/>
                <w:szCs w:val="22"/>
              </w:rPr>
              <w:t>Чтение</w:t>
            </w:r>
          </w:p>
          <w:p>
            <w:pPr>
              <w:numPr>
                <w:ilvl w:val="0"/>
                <w:numId w:val="105"/>
              </w:numPr>
              <w:tabs>
                <w:tab w:val="left" w:pos="285"/>
                <w:tab w:val="clear" w:pos="720"/>
              </w:tabs>
              <w:suppressAutoHyphens w:val="0"/>
              <w:ind w:left="0" w:firstLine="0"/>
            </w:pPr>
            <w:r>
              <w:rPr>
                <w:sz w:val="22"/>
                <w:szCs w:val="22"/>
              </w:rPr>
              <w:t>Беседа</w:t>
            </w:r>
          </w:p>
          <w:p>
            <w:pPr>
              <w:numPr>
                <w:ilvl w:val="0"/>
                <w:numId w:val="105"/>
              </w:numPr>
              <w:tabs>
                <w:tab w:val="left" w:pos="285"/>
                <w:tab w:val="clear" w:pos="720"/>
              </w:tabs>
              <w:suppressAutoHyphens w:val="0"/>
              <w:ind w:left="0" w:firstLine="0"/>
            </w:pPr>
            <w:r>
              <w:rPr>
                <w:sz w:val="22"/>
                <w:szCs w:val="22"/>
              </w:rPr>
              <w:t>Наблюдение</w:t>
            </w:r>
          </w:p>
          <w:p>
            <w:pPr>
              <w:numPr>
                <w:ilvl w:val="0"/>
                <w:numId w:val="105"/>
              </w:numPr>
              <w:tabs>
                <w:tab w:val="left" w:pos="285"/>
                <w:tab w:val="clear" w:pos="720"/>
              </w:tabs>
              <w:suppressAutoHyphens w:val="0"/>
              <w:ind w:left="0" w:firstLine="0"/>
            </w:pPr>
            <w:r>
              <w:rPr>
                <w:sz w:val="22"/>
                <w:szCs w:val="22"/>
              </w:rPr>
              <w:t>Рассматривание</w:t>
            </w:r>
          </w:p>
          <w:p>
            <w:pPr>
              <w:numPr>
                <w:ilvl w:val="0"/>
                <w:numId w:val="105"/>
              </w:numPr>
              <w:tabs>
                <w:tab w:val="left" w:pos="285"/>
                <w:tab w:val="clear" w:pos="720"/>
              </w:tabs>
              <w:suppressAutoHyphens w:val="0"/>
              <w:ind w:left="0" w:firstLine="0"/>
            </w:pPr>
            <w:r>
              <w:rPr>
                <w:sz w:val="22"/>
                <w:szCs w:val="22"/>
              </w:rPr>
              <w:t>Чтение</w:t>
            </w:r>
          </w:p>
          <w:p>
            <w:pPr>
              <w:numPr>
                <w:ilvl w:val="0"/>
                <w:numId w:val="105"/>
              </w:numPr>
              <w:tabs>
                <w:tab w:val="left" w:pos="285"/>
                <w:tab w:val="clear" w:pos="720"/>
              </w:tabs>
              <w:suppressAutoHyphens w:val="0"/>
              <w:ind w:left="0" w:firstLine="0"/>
            </w:pPr>
            <w:r>
              <w:rPr>
                <w:sz w:val="22"/>
                <w:szCs w:val="22"/>
              </w:rPr>
              <w:t>Педагогическая ситуация</w:t>
            </w:r>
          </w:p>
          <w:p>
            <w:pPr>
              <w:numPr>
                <w:ilvl w:val="0"/>
                <w:numId w:val="105"/>
              </w:numPr>
              <w:tabs>
                <w:tab w:val="left" w:pos="285"/>
                <w:tab w:val="clear" w:pos="720"/>
              </w:tabs>
              <w:suppressAutoHyphens w:val="0"/>
              <w:ind w:left="0" w:firstLine="0"/>
            </w:pPr>
            <w:r>
              <w:rPr>
                <w:sz w:val="22"/>
                <w:szCs w:val="22"/>
              </w:rPr>
              <w:t>Праздник</w:t>
            </w:r>
          </w:p>
          <w:p>
            <w:pPr>
              <w:numPr>
                <w:ilvl w:val="0"/>
                <w:numId w:val="105"/>
              </w:numPr>
              <w:tabs>
                <w:tab w:val="left" w:pos="285"/>
                <w:tab w:val="clear" w:pos="720"/>
              </w:tabs>
              <w:suppressAutoHyphens w:val="0"/>
              <w:ind w:left="0" w:firstLine="0"/>
            </w:pPr>
            <w:r>
              <w:rPr>
                <w:sz w:val="22"/>
                <w:szCs w:val="22"/>
              </w:rPr>
              <w:t>Экскурсия</w:t>
            </w:r>
          </w:p>
          <w:p>
            <w:pPr>
              <w:numPr>
                <w:ilvl w:val="0"/>
                <w:numId w:val="105"/>
              </w:numPr>
              <w:tabs>
                <w:tab w:val="left" w:pos="285"/>
                <w:tab w:val="clear" w:pos="720"/>
              </w:tabs>
              <w:suppressAutoHyphens w:val="0"/>
              <w:ind w:left="0" w:firstLine="0"/>
            </w:pPr>
            <w:r>
              <w:rPr>
                <w:sz w:val="22"/>
                <w:szCs w:val="22"/>
              </w:rPr>
              <w:t>Ситуация морального выбора</w:t>
            </w:r>
          </w:p>
          <w:p>
            <w:pPr>
              <w:numPr>
                <w:ilvl w:val="0"/>
                <w:numId w:val="105"/>
              </w:numPr>
              <w:tabs>
                <w:tab w:val="left" w:pos="285"/>
                <w:tab w:val="clear" w:pos="720"/>
              </w:tabs>
              <w:suppressAutoHyphens w:val="0"/>
              <w:ind w:left="0" w:firstLine="0"/>
            </w:pPr>
            <w:r>
              <w:rPr>
                <w:sz w:val="22"/>
                <w:szCs w:val="22"/>
              </w:rPr>
              <w:t>Поручение</w:t>
            </w:r>
          </w:p>
          <w:p>
            <w:pPr>
              <w:numPr>
                <w:ilvl w:val="0"/>
                <w:numId w:val="105"/>
              </w:numPr>
              <w:tabs>
                <w:tab w:val="left" w:pos="285"/>
                <w:tab w:val="clear" w:pos="720"/>
              </w:tabs>
              <w:suppressAutoHyphens w:val="0"/>
              <w:ind w:left="0" w:firstLine="0"/>
            </w:pPr>
            <w:r>
              <w:rPr>
                <w:sz w:val="22"/>
                <w:szCs w:val="22"/>
              </w:rPr>
              <w:t>Дежурство.</w:t>
            </w:r>
          </w:p>
        </w:tc>
        <w:tc>
          <w:tcPr>
            <w:tcW w:w="6804" w:type="dxa"/>
          </w:tcPr>
          <w:p>
            <w:pPr>
              <w:numPr>
                <w:ilvl w:val="0"/>
                <w:numId w:val="105"/>
              </w:numPr>
              <w:tabs>
                <w:tab w:val="left" w:pos="0"/>
                <w:tab w:val="clear" w:pos="720"/>
              </w:tabs>
              <w:suppressAutoHyphens w:val="0"/>
              <w:ind w:left="0" w:firstLine="0"/>
            </w:pPr>
            <w:r>
              <w:rPr>
                <w:sz w:val="22"/>
                <w:szCs w:val="22"/>
              </w:rPr>
              <w:t>Индивидуальная игра.</w:t>
            </w:r>
          </w:p>
          <w:p>
            <w:pPr>
              <w:numPr>
                <w:ilvl w:val="0"/>
                <w:numId w:val="105"/>
              </w:numPr>
              <w:tabs>
                <w:tab w:val="left" w:pos="0"/>
                <w:tab w:val="clear" w:pos="720"/>
              </w:tabs>
              <w:suppressAutoHyphens w:val="0"/>
              <w:ind w:left="0" w:firstLine="0"/>
            </w:pPr>
            <w:r>
              <w:rPr>
                <w:sz w:val="22"/>
                <w:szCs w:val="22"/>
              </w:rPr>
              <w:t>Совместная с воспитателем игра.</w:t>
            </w:r>
          </w:p>
          <w:p>
            <w:pPr>
              <w:numPr>
                <w:ilvl w:val="0"/>
                <w:numId w:val="105"/>
              </w:numPr>
              <w:tabs>
                <w:tab w:val="left" w:pos="0"/>
                <w:tab w:val="clear" w:pos="720"/>
              </w:tabs>
              <w:suppressAutoHyphens w:val="0"/>
              <w:ind w:left="0" w:firstLine="0"/>
            </w:pPr>
            <w:r>
              <w:rPr>
                <w:sz w:val="22"/>
                <w:szCs w:val="22"/>
              </w:rPr>
              <w:t>Совместная со сверстниками игра</w:t>
            </w:r>
          </w:p>
          <w:p>
            <w:pPr>
              <w:numPr>
                <w:ilvl w:val="0"/>
                <w:numId w:val="105"/>
              </w:numPr>
              <w:tabs>
                <w:tab w:val="left" w:pos="0"/>
                <w:tab w:val="clear" w:pos="720"/>
              </w:tabs>
              <w:suppressAutoHyphens w:val="0"/>
              <w:ind w:left="0" w:firstLine="0"/>
            </w:pPr>
            <w:r>
              <w:rPr>
                <w:sz w:val="22"/>
                <w:szCs w:val="22"/>
              </w:rPr>
              <w:t>Игра</w:t>
            </w:r>
          </w:p>
          <w:p>
            <w:pPr>
              <w:numPr>
                <w:ilvl w:val="0"/>
                <w:numId w:val="105"/>
              </w:numPr>
              <w:tabs>
                <w:tab w:val="left" w:pos="0"/>
                <w:tab w:val="clear" w:pos="720"/>
              </w:tabs>
              <w:suppressAutoHyphens w:val="0"/>
              <w:ind w:left="0" w:firstLine="0"/>
            </w:pPr>
            <w:r>
              <w:rPr>
                <w:sz w:val="22"/>
                <w:szCs w:val="22"/>
              </w:rPr>
              <w:t>Чтение</w:t>
            </w:r>
          </w:p>
          <w:p>
            <w:pPr>
              <w:numPr>
                <w:ilvl w:val="0"/>
                <w:numId w:val="105"/>
              </w:numPr>
              <w:tabs>
                <w:tab w:val="left" w:pos="0"/>
                <w:tab w:val="clear" w:pos="720"/>
              </w:tabs>
              <w:suppressAutoHyphens w:val="0"/>
              <w:ind w:left="0" w:firstLine="0"/>
            </w:pPr>
            <w:r>
              <w:rPr>
                <w:sz w:val="22"/>
                <w:szCs w:val="22"/>
              </w:rPr>
              <w:t>Беседа</w:t>
            </w:r>
          </w:p>
          <w:p>
            <w:pPr>
              <w:numPr>
                <w:ilvl w:val="0"/>
                <w:numId w:val="105"/>
              </w:numPr>
              <w:tabs>
                <w:tab w:val="left" w:pos="0"/>
                <w:tab w:val="clear" w:pos="720"/>
              </w:tabs>
              <w:suppressAutoHyphens w:val="0"/>
              <w:ind w:left="0" w:firstLine="0"/>
            </w:pPr>
            <w:r>
              <w:rPr>
                <w:sz w:val="22"/>
                <w:szCs w:val="22"/>
              </w:rPr>
              <w:t>Наблюдение</w:t>
            </w:r>
          </w:p>
          <w:p>
            <w:pPr>
              <w:numPr>
                <w:ilvl w:val="0"/>
                <w:numId w:val="105"/>
              </w:numPr>
              <w:tabs>
                <w:tab w:val="left" w:pos="0"/>
                <w:tab w:val="clear" w:pos="720"/>
              </w:tabs>
              <w:suppressAutoHyphens w:val="0"/>
              <w:ind w:left="0" w:firstLine="0"/>
            </w:pPr>
            <w:r>
              <w:rPr>
                <w:sz w:val="22"/>
                <w:szCs w:val="22"/>
              </w:rPr>
              <w:t>Педагогическая ситуация.</w:t>
            </w:r>
          </w:p>
          <w:p>
            <w:pPr>
              <w:numPr>
                <w:ilvl w:val="0"/>
                <w:numId w:val="105"/>
              </w:numPr>
              <w:tabs>
                <w:tab w:val="left" w:pos="0"/>
                <w:tab w:val="clear" w:pos="720"/>
              </w:tabs>
              <w:suppressAutoHyphens w:val="0"/>
              <w:ind w:left="0" w:firstLine="0"/>
            </w:pPr>
            <w:r>
              <w:rPr>
                <w:sz w:val="22"/>
                <w:szCs w:val="22"/>
              </w:rPr>
              <w:t>Экскурсия</w:t>
            </w:r>
          </w:p>
          <w:p>
            <w:pPr>
              <w:numPr>
                <w:ilvl w:val="0"/>
                <w:numId w:val="105"/>
              </w:numPr>
              <w:tabs>
                <w:tab w:val="left" w:pos="0"/>
                <w:tab w:val="clear" w:pos="720"/>
              </w:tabs>
              <w:suppressAutoHyphens w:val="0"/>
              <w:ind w:left="0" w:firstLine="0"/>
            </w:pPr>
            <w:r>
              <w:rPr>
                <w:sz w:val="22"/>
                <w:szCs w:val="22"/>
              </w:rPr>
              <w:t>Ситуация морального выбора.</w:t>
            </w:r>
          </w:p>
          <w:p>
            <w:pPr>
              <w:numPr>
                <w:ilvl w:val="0"/>
                <w:numId w:val="105"/>
              </w:numPr>
              <w:tabs>
                <w:tab w:val="left" w:pos="0"/>
                <w:tab w:val="clear" w:pos="720"/>
              </w:tabs>
              <w:suppressAutoHyphens w:val="0"/>
              <w:ind w:left="0" w:firstLine="0"/>
            </w:pPr>
            <w:r>
              <w:rPr>
                <w:sz w:val="22"/>
                <w:szCs w:val="22"/>
              </w:rPr>
              <w:t>Проектная деятельность Интегративная деятельность</w:t>
            </w:r>
          </w:p>
          <w:p>
            <w:pPr>
              <w:numPr>
                <w:ilvl w:val="0"/>
                <w:numId w:val="105"/>
              </w:numPr>
              <w:tabs>
                <w:tab w:val="left" w:pos="0"/>
                <w:tab w:val="clear" w:pos="720"/>
              </w:tabs>
              <w:suppressAutoHyphens w:val="0"/>
              <w:ind w:left="0" w:firstLine="0"/>
            </w:pPr>
            <w:r>
              <w:rPr>
                <w:sz w:val="22"/>
                <w:szCs w:val="22"/>
              </w:rPr>
              <w:t>Праздник</w:t>
            </w:r>
          </w:p>
          <w:p>
            <w:pPr>
              <w:numPr>
                <w:ilvl w:val="0"/>
                <w:numId w:val="105"/>
              </w:numPr>
              <w:tabs>
                <w:tab w:val="left" w:pos="0"/>
                <w:tab w:val="clear" w:pos="720"/>
              </w:tabs>
              <w:suppressAutoHyphens w:val="0"/>
              <w:ind w:left="0" w:firstLine="0"/>
            </w:pPr>
            <w:r>
              <w:rPr>
                <w:sz w:val="22"/>
                <w:szCs w:val="22"/>
              </w:rPr>
              <w:t>Совместные действия</w:t>
            </w:r>
          </w:p>
          <w:p>
            <w:pPr>
              <w:numPr>
                <w:ilvl w:val="0"/>
                <w:numId w:val="105"/>
              </w:numPr>
              <w:tabs>
                <w:tab w:val="left" w:pos="0"/>
                <w:tab w:val="clear" w:pos="720"/>
              </w:tabs>
              <w:suppressAutoHyphens w:val="0"/>
              <w:ind w:left="0" w:firstLine="0"/>
            </w:pPr>
            <w:r>
              <w:rPr>
                <w:sz w:val="22"/>
                <w:szCs w:val="22"/>
              </w:rPr>
              <w:t>Рассматривание.</w:t>
            </w:r>
          </w:p>
          <w:p>
            <w:pPr>
              <w:numPr>
                <w:ilvl w:val="0"/>
                <w:numId w:val="105"/>
              </w:numPr>
              <w:tabs>
                <w:tab w:val="left" w:pos="0"/>
                <w:tab w:val="clear" w:pos="720"/>
              </w:tabs>
              <w:suppressAutoHyphens w:val="0"/>
              <w:ind w:left="0" w:firstLine="0"/>
            </w:pPr>
            <w:r>
              <w:rPr>
                <w:sz w:val="22"/>
                <w:szCs w:val="22"/>
              </w:rPr>
              <w:t>Проектная деятельность</w:t>
            </w:r>
          </w:p>
          <w:p>
            <w:pPr>
              <w:numPr>
                <w:ilvl w:val="0"/>
                <w:numId w:val="105"/>
              </w:numPr>
              <w:tabs>
                <w:tab w:val="left" w:pos="0"/>
                <w:tab w:val="clear" w:pos="720"/>
              </w:tabs>
              <w:suppressAutoHyphens w:val="0"/>
              <w:ind w:left="0" w:firstLine="0"/>
            </w:pPr>
            <w:r>
              <w:rPr>
                <w:sz w:val="22"/>
                <w:szCs w:val="22"/>
              </w:rPr>
              <w:t>Просмотр и анализ мультфильмов,</w:t>
            </w:r>
          </w:p>
          <w:p>
            <w:pPr>
              <w:numPr>
                <w:ilvl w:val="0"/>
                <w:numId w:val="105"/>
              </w:numPr>
              <w:tabs>
                <w:tab w:val="left" w:pos="0"/>
                <w:tab w:val="clear" w:pos="720"/>
              </w:tabs>
              <w:suppressAutoHyphens w:val="0"/>
              <w:ind w:left="0" w:firstLine="0"/>
            </w:pPr>
            <w:r>
              <w:rPr>
                <w:sz w:val="22"/>
                <w:szCs w:val="22"/>
              </w:rPr>
              <w:t>видеофильмов, телепередач.</w:t>
            </w:r>
          </w:p>
          <w:p>
            <w:pPr>
              <w:numPr>
                <w:ilvl w:val="0"/>
                <w:numId w:val="105"/>
              </w:numPr>
              <w:tabs>
                <w:tab w:val="left" w:pos="0"/>
                <w:tab w:val="clear" w:pos="720"/>
              </w:tabs>
              <w:suppressAutoHyphens w:val="0"/>
              <w:ind w:left="0" w:firstLine="0"/>
            </w:pPr>
            <w:r>
              <w:rPr>
                <w:sz w:val="22"/>
                <w:szCs w:val="22"/>
              </w:rPr>
              <w:t>Экспериментирование</w:t>
            </w:r>
          </w:p>
          <w:p>
            <w:pPr>
              <w:numPr>
                <w:ilvl w:val="0"/>
                <w:numId w:val="105"/>
              </w:numPr>
              <w:tabs>
                <w:tab w:val="left" w:pos="0"/>
                <w:tab w:val="clear" w:pos="720"/>
              </w:tabs>
              <w:suppressAutoHyphens w:val="0"/>
              <w:ind w:left="0" w:firstLine="0"/>
            </w:pPr>
            <w:r>
              <w:rPr>
                <w:sz w:val="22"/>
                <w:szCs w:val="22"/>
              </w:rPr>
              <w:t>Поручение и задание</w:t>
            </w:r>
          </w:p>
          <w:p>
            <w:pPr>
              <w:numPr>
                <w:ilvl w:val="0"/>
                <w:numId w:val="105"/>
              </w:numPr>
              <w:tabs>
                <w:tab w:val="left" w:pos="0"/>
                <w:tab w:val="clear" w:pos="720"/>
              </w:tabs>
              <w:suppressAutoHyphens w:val="0"/>
              <w:ind w:left="0" w:firstLine="0"/>
            </w:pPr>
            <w:r>
              <w:rPr>
                <w:sz w:val="22"/>
                <w:szCs w:val="22"/>
              </w:rPr>
              <w:t>Дежурство.</w:t>
            </w:r>
          </w:p>
          <w:p>
            <w:pPr>
              <w:numPr>
                <w:ilvl w:val="0"/>
                <w:numId w:val="105"/>
              </w:numPr>
              <w:tabs>
                <w:tab w:val="left" w:pos="0"/>
                <w:tab w:val="clear" w:pos="720"/>
              </w:tabs>
              <w:suppressAutoHyphens w:val="0"/>
              <w:ind w:left="0" w:firstLine="0"/>
            </w:pPr>
            <w:r>
              <w:rPr>
                <w:sz w:val="22"/>
                <w:szCs w:val="22"/>
              </w:rPr>
              <w:t>Совместная деятельность</w:t>
            </w:r>
          </w:p>
          <w:p>
            <w:pPr>
              <w:numPr>
                <w:ilvl w:val="0"/>
                <w:numId w:val="105"/>
              </w:numPr>
              <w:tabs>
                <w:tab w:val="left" w:pos="0"/>
                <w:tab w:val="clear" w:pos="720"/>
              </w:tabs>
              <w:suppressAutoHyphens w:val="0"/>
              <w:ind w:left="0" w:firstLine="0"/>
            </w:pPr>
            <w:r>
              <w:rPr>
                <w:sz w:val="22"/>
                <w:szCs w:val="22"/>
              </w:rPr>
              <w:t>взрослого и детей тематического</w:t>
            </w:r>
          </w:p>
          <w:p>
            <w:pPr>
              <w:numPr>
                <w:ilvl w:val="0"/>
                <w:numId w:val="105"/>
              </w:numPr>
              <w:tabs>
                <w:tab w:val="left" w:pos="0"/>
                <w:tab w:val="clear" w:pos="720"/>
              </w:tabs>
              <w:suppressAutoHyphens w:val="0"/>
              <w:ind w:left="0" w:firstLine="0"/>
            </w:pPr>
            <w:r>
              <w:rPr>
                <w:sz w:val="22"/>
                <w:szCs w:val="22"/>
              </w:rPr>
              <w:t>характера</w:t>
            </w:r>
          </w:p>
          <w:p>
            <w:pPr>
              <w:numPr>
                <w:ilvl w:val="0"/>
                <w:numId w:val="105"/>
              </w:numPr>
              <w:tabs>
                <w:tab w:val="left" w:pos="0"/>
                <w:tab w:val="clear" w:pos="720"/>
              </w:tabs>
              <w:suppressAutoHyphens w:val="0"/>
              <w:ind w:left="0" w:firstLine="0"/>
            </w:pPr>
            <w:r>
              <w:rPr>
                <w:sz w:val="22"/>
                <w:szCs w:val="22"/>
              </w:rPr>
              <w:t>Проектная деятельность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261" w:type="dxa"/>
          </w:tcPr>
          <w:p>
            <w:pPr>
              <w:ind w:firstLine="0"/>
            </w:pPr>
            <w:r>
              <w:rPr>
                <w:sz w:val="22"/>
                <w:szCs w:val="22"/>
              </w:rPr>
              <w:t>Речевое развитие</w:t>
            </w: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p>
            <w:pPr>
              <w:ind w:firstLine="0"/>
            </w:pPr>
          </w:p>
        </w:tc>
        <w:tc>
          <w:tcPr>
            <w:tcW w:w="4961" w:type="dxa"/>
          </w:tcPr>
          <w:p>
            <w:pPr>
              <w:numPr>
                <w:ilvl w:val="0"/>
                <w:numId w:val="106"/>
              </w:numPr>
              <w:tabs>
                <w:tab w:val="left" w:pos="285"/>
                <w:tab w:val="clear" w:pos="720"/>
              </w:tabs>
              <w:suppressAutoHyphens w:val="0"/>
              <w:ind w:left="0" w:firstLine="0"/>
            </w:pPr>
            <w:r>
              <w:rPr>
                <w:sz w:val="22"/>
                <w:szCs w:val="22"/>
              </w:rPr>
              <w:t>Рассматривание</w:t>
            </w:r>
          </w:p>
          <w:p>
            <w:pPr>
              <w:numPr>
                <w:ilvl w:val="0"/>
                <w:numId w:val="106"/>
              </w:numPr>
              <w:tabs>
                <w:tab w:val="left" w:pos="285"/>
                <w:tab w:val="clear" w:pos="720"/>
              </w:tabs>
              <w:suppressAutoHyphens w:val="0"/>
              <w:ind w:left="0" w:firstLine="0"/>
            </w:pPr>
            <w:r>
              <w:rPr>
                <w:sz w:val="22"/>
                <w:szCs w:val="22"/>
              </w:rPr>
              <w:t>Игровая ситуация</w:t>
            </w:r>
          </w:p>
          <w:p>
            <w:pPr>
              <w:numPr>
                <w:ilvl w:val="0"/>
                <w:numId w:val="106"/>
              </w:numPr>
              <w:tabs>
                <w:tab w:val="left" w:pos="285"/>
                <w:tab w:val="clear" w:pos="720"/>
              </w:tabs>
              <w:suppressAutoHyphens w:val="0"/>
              <w:ind w:left="0" w:firstLine="0"/>
            </w:pPr>
            <w:r>
              <w:rPr>
                <w:sz w:val="22"/>
                <w:szCs w:val="22"/>
              </w:rPr>
              <w:t>Дидактическая  игра</w:t>
            </w:r>
          </w:p>
          <w:p>
            <w:pPr>
              <w:numPr>
                <w:ilvl w:val="0"/>
                <w:numId w:val="106"/>
              </w:numPr>
              <w:tabs>
                <w:tab w:val="left" w:pos="285"/>
                <w:tab w:val="clear" w:pos="720"/>
              </w:tabs>
              <w:suppressAutoHyphens w:val="0"/>
              <w:ind w:left="0" w:firstLine="0"/>
            </w:pPr>
            <w:r>
              <w:rPr>
                <w:sz w:val="22"/>
                <w:szCs w:val="22"/>
              </w:rPr>
              <w:t>Ситуация общения.</w:t>
            </w:r>
          </w:p>
          <w:p>
            <w:pPr>
              <w:numPr>
                <w:ilvl w:val="0"/>
                <w:numId w:val="106"/>
              </w:numPr>
              <w:tabs>
                <w:tab w:val="left" w:pos="285"/>
                <w:tab w:val="clear" w:pos="720"/>
              </w:tabs>
              <w:suppressAutoHyphens w:val="0"/>
              <w:ind w:left="0" w:firstLine="0"/>
            </w:pPr>
            <w:r>
              <w:rPr>
                <w:sz w:val="22"/>
                <w:szCs w:val="22"/>
              </w:rPr>
              <w:t xml:space="preserve">Беседа (в том числе в процессе наблюдения за объектами природы, трудом взрослых). </w:t>
            </w:r>
          </w:p>
          <w:p>
            <w:pPr>
              <w:numPr>
                <w:ilvl w:val="0"/>
                <w:numId w:val="106"/>
              </w:numPr>
              <w:tabs>
                <w:tab w:val="left" w:pos="285"/>
                <w:tab w:val="clear" w:pos="720"/>
              </w:tabs>
              <w:suppressAutoHyphens w:val="0"/>
              <w:ind w:left="0" w:firstLine="0"/>
            </w:pPr>
            <w:r>
              <w:rPr>
                <w:sz w:val="22"/>
                <w:szCs w:val="22"/>
              </w:rPr>
              <w:t>Интегративная деятельность</w:t>
            </w:r>
          </w:p>
          <w:p>
            <w:pPr>
              <w:numPr>
                <w:ilvl w:val="0"/>
                <w:numId w:val="106"/>
              </w:numPr>
              <w:tabs>
                <w:tab w:val="left" w:pos="285"/>
                <w:tab w:val="clear" w:pos="720"/>
              </w:tabs>
              <w:suppressAutoHyphens w:val="0"/>
              <w:ind w:left="0" w:firstLine="0"/>
            </w:pPr>
            <w:r>
              <w:rPr>
                <w:sz w:val="22"/>
                <w:szCs w:val="22"/>
              </w:rPr>
              <w:t>Хороводная игра с пением</w:t>
            </w:r>
          </w:p>
          <w:p>
            <w:pPr>
              <w:numPr>
                <w:ilvl w:val="0"/>
                <w:numId w:val="106"/>
              </w:numPr>
              <w:tabs>
                <w:tab w:val="left" w:pos="285"/>
                <w:tab w:val="clear" w:pos="720"/>
              </w:tabs>
              <w:suppressAutoHyphens w:val="0"/>
              <w:ind w:left="0" w:firstLine="0"/>
            </w:pPr>
            <w:r>
              <w:rPr>
                <w:sz w:val="22"/>
                <w:szCs w:val="22"/>
              </w:rPr>
              <w:t>Игра-драматизация</w:t>
            </w:r>
          </w:p>
          <w:p>
            <w:pPr>
              <w:numPr>
                <w:ilvl w:val="0"/>
                <w:numId w:val="106"/>
              </w:numPr>
              <w:tabs>
                <w:tab w:val="left" w:pos="285"/>
                <w:tab w:val="clear" w:pos="720"/>
              </w:tabs>
              <w:suppressAutoHyphens w:val="0"/>
              <w:ind w:left="0" w:firstLine="0"/>
            </w:pPr>
            <w:r>
              <w:rPr>
                <w:sz w:val="22"/>
                <w:szCs w:val="22"/>
              </w:rPr>
              <w:t>Чтение</w:t>
            </w:r>
          </w:p>
          <w:p>
            <w:pPr>
              <w:numPr>
                <w:ilvl w:val="0"/>
                <w:numId w:val="106"/>
              </w:numPr>
              <w:tabs>
                <w:tab w:val="left" w:pos="285"/>
                <w:tab w:val="clear" w:pos="720"/>
              </w:tabs>
              <w:suppressAutoHyphens w:val="0"/>
              <w:ind w:left="0" w:firstLine="0"/>
            </w:pPr>
            <w:r>
              <w:rPr>
                <w:sz w:val="22"/>
                <w:szCs w:val="22"/>
              </w:rPr>
              <w:t>Обсуждение</w:t>
            </w:r>
          </w:p>
          <w:p>
            <w:pPr>
              <w:numPr>
                <w:ilvl w:val="0"/>
                <w:numId w:val="106"/>
              </w:numPr>
              <w:tabs>
                <w:tab w:val="left" w:pos="285"/>
                <w:tab w:val="clear" w:pos="720"/>
              </w:tabs>
              <w:suppressAutoHyphens w:val="0"/>
              <w:ind w:left="0" w:firstLine="0"/>
            </w:pPr>
            <w:r>
              <w:rPr>
                <w:sz w:val="22"/>
                <w:szCs w:val="22"/>
              </w:rPr>
              <w:t>Рассказ</w:t>
            </w:r>
          </w:p>
          <w:p>
            <w:pPr>
              <w:numPr>
                <w:ilvl w:val="0"/>
                <w:numId w:val="106"/>
              </w:numPr>
              <w:tabs>
                <w:tab w:val="left" w:pos="285"/>
                <w:tab w:val="clear" w:pos="720"/>
              </w:tabs>
              <w:suppressAutoHyphens w:val="0"/>
              <w:ind w:left="0" w:firstLine="0"/>
            </w:pPr>
            <w:r>
              <w:rPr>
                <w:sz w:val="22"/>
                <w:szCs w:val="22"/>
              </w:rPr>
              <w:t>Игра</w:t>
            </w:r>
          </w:p>
          <w:p>
            <w:pPr>
              <w:ind w:firstLine="0"/>
            </w:pPr>
          </w:p>
          <w:p>
            <w:pPr>
              <w:ind w:firstLine="0"/>
            </w:pPr>
          </w:p>
        </w:tc>
        <w:tc>
          <w:tcPr>
            <w:tcW w:w="6804" w:type="dxa"/>
          </w:tcPr>
          <w:p>
            <w:pPr>
              <w:numPr>
                <w:ilvl w:val="0"/>
                <w:numId w:val="106"/>
              </w:numPr>
              <w:tabs>
                <w:tab w:val="clear" w:pos="720"/>
              </w:tabs>
              <w:suppressAutoHyphens w:val="0"/>
              <w:ind w:left="0" w:firstLine="0"/>
            </w:pPr>
            <w:r>
              <w:rPr>
                <w:sz w:val="22"/>
                <w:szCs w:val="22"/>
              </w:rPr>
              <w:t>Чтение.</w:t>
            </w:r>
          </w:p>
          <w:p>
            <w:pPr>
              <w:numPr>
                <w:ilvl w:val="0"/>
                <w:numId w:val="106"/>
              </w:numPr>
              <w:tabs>
                <w:tab w:val="clear" w:pos="720"/>
              </w:tabs>
              <w:suppressAutoHyphens w:val="0"/>
              <w:ind w:left="0" w:firstLine="0"/>
            </w:pPr>
            <w:r>
              <w:rPr>
                <w:sz w:val="22"/>
                <w:szCs w:val="22"/>
              </w:rPr>
              <w:t>Беседа</w:t>
            </w:r>
          </w:p>
          <w:p>
            <w:pPr>
              <w:numPr>
                <w:ilvl w:val="0"/>
                <w:numId w:val="106"/>
              </w:numPr>
              <w:tabs>
                <w:tab w:val="clear" w:pos="720"/>
              </w:tabs>
              <w:suppressAutoHyphens w:val="0"/>
              <w:ind w:left="0" w:firstLine="0"/>
            </w:pPr>
            <w:r>
              <w:rPr>
                <w:sz w:val="22"/>
                <w:szCs w:val="22"/>
              </w:rPr>
              <w:t>Рассматривание</w:t>
            </w:r>
          </w:p>
          <w:p>
            <w:pPr>
              <w:numPr>
                <w:ilvl w:val="0"/>
                <w:numId w:val="106"/>
              </w:numPr>
              <w:tabs>
                <w:tab w:val="clear" w:pos="720"/>
              </w:tabs>
              <w:suppressAutoHyphens w:val="0"/>
              <w:ind w:left="0" w:firstLine="0"/>
            </w:pPr>
            <w:r>
              <w:rPr>
                <w:sz w:val="22"/>
                <w:szCs w:val="22"/>
              </w:rPr>
              <w:t>Решение проблемных ситуаций.</w:t>
            </w:r>
          </w:p>
          <w:p>
            <w:pPr>
              <w:numPr>
                <w:ilvl w:val="0"/>
                <w:numId w:val="106"/>
              </w:numPr>
              <w:tabs>
                <w:tab w:val="clear" w:pos="720"/>
              </w:tabs>
              <w:suppressAutoHyphens w:val="0"/>
              <w:ind w:left="0" w:firstLine="0"/>
            </w:pPr>
            <w:r>
              <w:rPr>
                <w:sz w:val="22"/>
                <w:szCs w:val="22"/>
              </w:rPr>
              <w:t>Разговор с детьми</w:t>
            </w:r>
          </w:p>
          <w:p>
            <w:pPr>
              <w:numPr>
                <w:ilvl w:val="0"/>
                <w:numId w:val="106"/>
              </w:numPr>
              <w:tabs>
                <w:tab w:val="clear" w:pos="720"/>
              </w:tabs>
              <w:suppressAutoHyphens w:val="0"/>
              <w:ind w:left="0" w:firstLine="0"/>
            </w:pPr>
            <w:r>
              <w:rPr>
                <w:sz w:val="22"/>
                <w:szCs w:val="22"/>
              </w:rPr>
              <w:t>Игра</w:t>
            </w:r>
          </w:p>
          <w:p>
            <w:pPr>
              <w:numPr>
                <w:ilvl w:val="0"/>
                <w:numId w:val="106"/>
              </w:numPr>
              <w:tabs>
                <w:tab w:val="clear" w:pos="720"/>
              </w:tabs>
              <w:suppressAutoHyphens w:val="0"/>
              <w:ind w:left="0" w:firstLine="0"/>
            </w:pPr>
            <w:r>
              <w:rPr>
                <w:sz w:val="22"/>
                <w:szCs w:val="22"/>
              </w:rPr>
              <w:t>Проектная деятельность</w:t>
            </w:r>
          </w:p>
          <w:p>
            <w:pPr>
              <w:numPr>
                <w:ilvl w:val="0"/>
                <w:numId w:val="106"/>
              </w:numPr>
              <w:tabs>
                <w:tab w:val="clear" w:pos="720"/>
              </w:tabs>
              <w:suppressAutoHyphens w:val="0"/>
              <w:ind w:left="0" w:firstLine="0"/>
            </w:pPr>
            <w:r>
              <w:rPr>
                <w:sz w:val="22"/>
                <w:szCs w:val="22"/>
              </w:rPr>
              <w:t>Создание коллекций</w:t>
            </w:r>
          </w:p>
          <w:p>
            <w:pPr>
              <w:numPr>
                <w:ilvl w:val="0"/>
                <w:numId w:val="106"/>
              </w:numPr>
              <w:tabs>
                <w:tab w:val="clear" w:pos="720"/>
              </w:tabs>
              <w:suppressAutoHyphens w:val="0"/>
              <w:ind w:left="0" w:firstLine="0"/>
            </w:pPr>
            <w:r>
              <w:rPr>
                <w:sz w:val="22"/>
                <w:szCs w:val="22"/>
              </w:rPr>
              <w:t>Интегративная деятельность</w:t>
            </w:r>
          </w:p>
          <w:p>
            <w:pPr>
              <w:numPr>
                <w:ilvl w:val="0"/>
                <w:numId w:val="106"/>
              </w:numPr>
              <w:tabs>
                <w:tab w:val="clear" w:pos="720"/>
              </w:tabs>
              <w:suppressAutoHyphens w:val="0"/>
              <w:ind w:left="0" w:firstLine="0"/>
            </w:pPr>
            <w:r>
              <w:rPr>
                <w:sz w:val="22"/>
                <w:szCs w:val="22"/>
              </w:rPr>
              <w:t>Обсуждение.</w:t>
            </w:r>
          </w:p>
          <w:p>
            <w:pPr>
              <w:numPr>
                <w:ilvl w:val="0"/>
                <w:numId w:val="106"/>
              </w:numPr>
              <w:tabs>
                <w:tab w:val="clear" w:pos="720"/>
              </w:tabs>
              <w:suppressAutoHyphens w:val="0"/>
              <w:ind w:left="0" w:firstLine="0"/>
            </w:pPr>
            <w:r>
              <w:rPr>
                <w:sz w:val="22"/>
                <w:szCs w:val="22"/>
              </w:rPr>
              <w:t>Рассказ.</w:t>
            </w:r>
          </w:p>
          <w:p>
            <w:pPr>
              <w:numPr>
                <w:ilvl w:val="0"/>
                <w:numId w:val="106"/>
              </w:numPr>
              <w:tabs>
                <w:tab w:val="clear" w:pos="720"/>
              </w:tabs>
              <w:suppressAutoHyphens w:val="0"/>
              <w:ind w:left="0" w:firstLine="0"/>
            </w:pPr>
            <w:r>
              <w:rPr>
                <w:sz w:val="22"/>
                <w:szCs w:val="22"/>
              </w:rPr>
              <w:t>Инсценирование</w:t>
            </w:r>
          </w:p>
          <w:p>
            <w:pPr>
              <w:numPr>
                <w:ilvl w:val="0"/>
                <w:numId w:val="106"/>
              </w:numPr>
              <w:tabs>
                <w:tab w:val="clear" w:pos="720"/>
              </w:tabs>
              <w:suppressAutoHyphens w:val="0"/>
              <w:ind w:left="0" w:firstLine="0"/>
            </w:pPr>
            <w:r>
              <w:rPr>
                <w:sz w:val="22"/>
                <w:szCs w:val="22"/>
              </w:rPr>
              <w:t>Ситуативный разговор с детьми</w:t>
            </w:r>
          </w:p>
          <w:p>
            <w:pPr>
              <w:numPr>
                <w:ilvl w:val="0"/>
                <w:numId w:val="106"/>
              </w:numPr>
              <w:tabs>
                <w:tab w:val="clear" w:pos="720"/>
              </w:tabs>
              <w:suppressAutoHyphens w:val="0"/>
              <w:ind w:left="0" w:firstLine="0"/>
            </w:pPr>
            <w:r>
              <w:rPr>
                <w:sz w:val="22"/>
                <w:szCs w:val="22"/>
              </w:rPr>
              <w:t>Сочинение загадок</w:t>
            </w:r>
          </w:p>
          <w:p>
            <w:pPr>
              <w:numPr>
                <w:ilvl w:val="0"/>
                <w:numId w:val="106"/>
              </w:numPr>
              <w:tabs>
                <w:tab w:val="clear" w:pos="720"/>
              </w:tabs>
              <w:suppressAutoHyphens w:val="0"/>
              <w:ind w:left="0" w:firstLine="0"/>
            </w:pPr>
            <w:r>
              <w:rPr>
                <w:sz w:val="22"/>
                <w:szCs w:val="22"/>
              </w:rPr>
              <w:t>Проблемная ситуация</w:t>
            </w:r>
          </w:p>
          <w:p>
            <w:pPr>
              <w:numPr>
                <w:ilvl w:val="0"/>
                <w:numId w:val="106"/>
              </w:numPr>
              <w:tabs>
                <w:tab w:val="clear" w:pos="720"/>
              </w:tabs>
              <w:suppressAutoHyphens w:val="0"/>
              <w:ind w:left="0" w:firstLine="0"/>
            </w:pPr>
            <w:r>
              <w:rPr>
                <w:sz w:val="22"/>
                <w:szCs w:val="22"/>
              </w:rPr>
              <w:t>Использование</w:t>
            </w:r>
          </w:p>
          <w:p>
            <w:pPr>
              <w:ind w:firstLine="0"/>
            </w:pPr>
            <w:r>
              <w:rPr>
                <w:sz w:val="22"/>
                <w:szCs w:val="22"/>
              </w:rPr>
              <w:t xml:space="preserve">    различных видов театра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261" w:type="dxa"/>
          </w:tcPr>
          <w:p>
            <w:pPr>
              <w:ind w:firstLine="0"/>
            </w:pPr>
            <w:r>
              <w:rPr>
                <w:sz w:val="22"/>
                <w:szCs w:val="22"/>
              </w:rPr>
              <w:t>Познавательное развитие</w:t>
            </w:r>
          </w:p>
        </w:tc>
        <w:tc>
          <w:tcPr>
            <w:tcW w:w="4961" w:type="dxa"/>
          </w:tcPr>
          <w:p>
            <w:pPr>
              <w:numPr>
                <w:ilvl w:val="0"/>
                <w:numId w:val="107"/>
              </w:numPr>
              <w:tabs>
                <w:tab w:val="left" w:pos="285"/>
                <w:tab w:val="clear" w:pos="720"/>
              </w:tabs>
              <w:suppressAutoHyphens w:val="0"/>
              <w:ind w:left="0" w:firstLine="0"/>
            </w:pPr>
            <w:r>
              <w:rPr>
                <w:sz w:val="22"/>
                <w:szCs w:val="22"/>
              </w:rPr>
              <w:t>Рассматривание</w:t>
            </w:r>
          </w:p>
          <w:p>
            <w:pPr>
              <w:numPr>
                <w:ilvl w:val="0"/>
                <w:numId w:val="107"/>
              </w:numPr>
              <w:tabs>
                <w:tab w:val="left" w:pos="285"/>
                <w:tab w:val="clear" w:pos="720"/>
              </w:tabs>
              <w:suppressAutoHyphens w:val="0"/>
              <w:ind w:left="0" w:firstLine="0"/>
            </w:pPr>
            <w:r>
              <w:rPr>
                <w:sz w:val="22"/>
                <w:szCs w:val="22"/>
              </w:rPr>
              <w:t>Наблюдение</w:t>
            </w:r>
          </w:p>
          <w:p>
            <w:pPr>
              <w:numPr>
                <w:ilvl w:val="0"/>
                <w:numId w:val="107"/>
              </w:numPr>
              <w:tabs>
                <w:tab w:val="left" w:pos="285"/>
                <w:tab w:val="clear" w:pos="720"/>
              </w:tabs>
              <w:suppressAutoHyphens w:val="0"/>
              <w:ind w:left="0" w:firstLine="0"/>
            </w:pPr>
            <w:r>
              <w:rPr>
                <w:sz w:val="22"/>
                <w:szCs w:val="22"/>
              </w:rPr>
              <w:t>Игра-экспериментирование.</w:t>
            </w:r>
          </w:p>
          <w:p>
            <w:pPr>
              <w:numPr>
                <w:ilvl w:val="0"/>
                <w:numId w:val="107"/>
              </w:numPr>
              <w:tabs>
                <w:tab w:val="left" w:pos="285"/>
                <w:tab w:val="clear" w:pos="720"/>
              </w:tabs>
              <w:suppressAutoHyphens w:val="0"/>
              <w:ind w:left="0" w:firstLine="0"/>
            </w:pPr>
            <w:r>
              <w:rPr>
                <w:sz w:val="22"/>
                <w:szCs w:val="22"/>
              </w:rPr>
              <w:t>Исследовательская</w:t>
            </w:r>
          </w:p>
          <w:p>
            <w:pPr>
              <w:numPr>
                <w:ilvl w:val="0"/>
                <w:numId w:val="107"/>
              </w:numPr>
              <w:tabs>
                <w:tab w:val="left" w:pos="285"/>
                <w:tab w:val="clear" w:pos="720"/>
              </w:tabs>
              <w:suppressAutoHyphens w:val="0"/>
              <w:ind w:left="0" w:firstLine="0"/>
            </w:pPr>
            <w:r>
              <w:rPr>
                <w:sz w:val="22"/>
                <w:szCs w:val="22"/>
              </w:rPr>
              <w:t>деятельность</w:t>
            </w:r>
          </w:p>
          <w:p>
            <w:pPr>
              <w:numPr>
                <w:ilvl w:val="0"/>
                <w:numId w:val="107"/>
              </w:numPr>
              <w:tabs>
                <w:tab w:val="left" w:pos="285"/>
                <w:tab w:val="clear" w:pos="720"/>
              </w:tabs>
              <w:suppressAutoHyphens w:val="0"/>
              <w:ind w:left="0" w:firstLine="0"/>
            </w:pPr>
            <w:r>
              <w:rPr>
                <w:sz w:val="22"/>
                <w:szCs w:val="22"/>
              </w:rPr>
              <w:t>Конструирование.</w:t>
            </w:r>
          </w:p>
          <w:p>
            <w:pPr>
              <w:numPr>
                <w:ilvl w:val="0"/>
                <w:numId w:val="107"/>
              </w:numPr>
              <w:tabs>
                <w:tab w:val="left" w:pos="285"/>
                <w:tab w:val="clear" w:pos="720"/>
              </w:tabs>
              <w:suppressAutoHyphens w:val="0"/>
              <w:ind w:left="0" w:firstLine="0"/>
            </w:pPr>
            <w:r>
              <w:rPr>
                <w:sz w:val="22"/>
                <w:szCs w:val="22"/>
              </w:rPr>
              <w:t>Развивающая игра</w:t>
            </w:r>
          </w:p>
          <w:p>
            <w:pPr>
              <w:numPr>
                <w:ilvl w:val="0"/>
                <w:numId w:val="107"/>
              </w:numPr>
              <w:tabs>
                <w:tab w:val="left" w:pos="285"/>
                <w:tab w:val="clear" w:pos="720"/>
              </w:tabs>
              <w:suppressAutoHyphens w:val="0"/>
              <w:ind w:left="0" w:firstLine="0"/>
            </w:pPr>
            <w:r>
              <w:rPr>
                <w:sz w:val="22"/>
                <w:szCs w:val="22"/>
              </w:rPr>
              <w:t>Экскурсия</w:t>
            </w:r>
          </w:p>
          <w:p>
            <w:pPr>
              <w:numPr>
                <w:ilvl w:val="0"/>
                <w:numId w:val="107"/>
              </w:numPr>
              <w:tabs>
                <w:tab w:val="left" w:pos="285"/>
                <w:tab w:val="clear" w:pos="720"/>
              </w:tabs>
              <w:suppressAutoHyphens w:val="0"/>
              <w:ind w:left="0" w:firstLine="0"/>
            </w:pPr>
            <w:r>
              <w:rPr>
                <w:sz w:val="22"/>
                <w:szCs w:val="22"/>
              </w:rPr>
              <w:t>Ситуативный разговор</w:t>
            </w:r>
          </w:p>
          <w:p>
            <w:pPr>
              <w:numPr>
                <w:ilvl w:val="0"/>
                <w:numId w:val="107"/>
              </w:numPr>
              <w:tabs>
                <w:tab w:val="left" w:pos="285"/>
                <w:tab w:val="clear" w:pos="720"/>
              </w:tabs>
              <w:suppressAutoHyphens w:val="0"/>
              <w:ind w:left="0" w:firstLine="0"/>
            </w:pPr>
            <w:r>
              <w:rPr>
                <w:sz w:val="22"/>
                <w:szCs w:val="22"/>
              </w:rPr>
              <w:t>Рассказ</w:t>
            </w:r>
          </w:p>
          <w:p>
            <w:pPr>
              <w:numPr>
                <w:ilvl w:val="0"/>
                <w:numId w:val="107"/>
              </w:numPr>
              <w:tabs>
                <w:tab w:val="left" w:pos="285"/>
                <w:tab w:val="clear" w:pos="720"/>
              </w:tabs>
              <w:suppressAutoHyphens w:val="0"/>
              <w:ind w:left="0" w:firstLine="0"/>
            </w:pPr>
            <w:r>
              <w:rPr>
                <w:sz w:val="22"/>
                <w:szCs w:val="22"/>
              </w:rPr>
              <w:t>Интегративная деятельность</w:t>
            </w:r>
          </w:p>
          <w:p>
            <w:pPr>
              <w:numPr>
                <w:ilvl w:val="0"/>
                <w:numId w:val="107"/>
              </w:numPr>
              <w:tabs>
                <w:tab w:val="left" w:pos="285"/>
                <w:tab w:val="clear" w:pos="720"/>
              </w:tabs>
              <w:suppressAutoHyphens w:val="0"/>
              <w:ind w:left="0" w:firstLine="0"/>
            </w:pPr>
            <w:r>
              <w:rPr>
                <w:sz w:val="22"/>
                <w:szCs w:val="22"/>
              </w:rPr>
              <w:t>Беседа</w:t>
            </w:r>
          </w:p>
          <w:p>
            <w:pPr>
              <w:numPr>
                <w:ilvl w:val="0"/>
                <w:numId w:val="107"/>
              </w:numPr>
              <w:tabs>
                <w:tab w:val="left" w:pos="285"/>
                <w:tab w:val="clear" w:pos="720"/>
              </w:tabs>
              <w:suppressAutoHyphens w:val="0"/>
              <w:ind w:left="0" w:firstLine="0"/>
            </w:pPr>
            <w:r>
              <w:rPr>
                <w:sz w:val="22"/>
                <w:szCs w:val="22"/>
              </w:rPr>
              <w:t>Проблемная ситуация</w:t>
            </w:r>
          </w:p>
        </w:tc>
        <w:tc>
          <w:tcPr>
            <w:tcW w:w="6804" w:type="dxa"/>
          </w:tcPr>
          <w:p>
            <w:pPr>
              <w:numPr>
                <w:ilvl w:val="0"/>
                <w:numId w:val="107"/>
              </w:numPr>
              <w:tabs>
                <w:tab w:val="clear" w:pos="720"/>
              </w:tabs>
              <w:suppressAutoHyphens w:val="0"/>
              <w:ind w:left="0" w:firstLine="0"/>
            </w:pPr>
            <w:r>
              <w:rPr>
                <w:sz w:val="22"/>
                <w:szCs w:val="22"/>
              </w:rPr>
              <w:t>Создание коллекций</w:t>
            </w:r>
          </w:p>
          <w:p>
            <w:pPr>
              <w:numPr>
                <w:ilvl w:val="0"/>
                <w:numId w:val="107"/>
              </w:numPr>
              <w:tabs>
                <w:tab w:val="clear" w:pos="720"/>
              </w:tabs>
              <w:suppressAutoHyphens w:val="0"/>
              <w:ind w:left="0" w:firstLine="0"/>
            </w:pPr>
            <w:r>
              <w:rPr>
                <w:sz w:val="22"/>
                <w:szCs w:val="22"/>
              </w:rPr>
              <w:t>Проектная деятельность</w:t>
            </w:r>
          </w:p>
          <w:p>
            <w:pPr>
              <w:numPr>
                <w:ilvl w:val="0"/>
                <w:numId w:val="107"/>
              </w:numPr>
              <w:tabs>
                <w:tab w:val="clear" w:pos="720"/>
              </w:tabs>
              <w:suppressAutoHyphens w:val="0"/>
              <w:ind w:left="0" w:firstLine="0"/>
            </w:pPr>
            <w:r>
              <w:rPr>
                <w:sz w:val="22"/>
                <w:szCs w:val="22"/>
              </w:rPr>
              <w:t>Исследовательская деятельность.</w:t>
            </w:r>
          </w:p>
          <w:p>
            <w:pPr>
              <w:numPr>
                <w:ilvl w:val="0"/>
                <w:numId w:val="107"/>
              </w:numPr>
              <w:tabs>
                <w:tab w:val="clear" w:pos="720"/>
              </w:tabs>
              <w:suppressAutoHyphens w:val="0"/>
              <w:ind w:left="0" w:firstLine="0"/>
            </w:pPr>
            <w:r>
              <w:rPr>
                <w:sz w:val="22"/>
                <w:szCs w:val="22"/>
              </w:rPr>
              <w:t>Конструирование</w:t>
            </w:r>
          </w:p>
          <w:p>
            <w:pPr>
              <w:numPr>
                <w:ilvl w:val="0"/>
                <w:numId w:val="107"/>
              </w:numPr>
              <w:tabs>
                <w:tab w:val="clear" w:pos="720"/>
              </w:tabs>
              <w:suppressAutoHyphens w:val="0"/>
              <w:ind w:left="0" w:firstLine="0"/>
            </w:pPr>
            <w:r>
              <w:rPr>
                <w:sz w:val="22"/>
                <w:szCs w:val="22"/>
              </w:rPr>
              <w:t>Экспериментирование</w:t>
            </w:r>
          </w:p>
          <w:p>
            <w:pPr>
              <w:numPr>
                <w:ilvl w:val="0"/>
                <w:numId w:val="107"/>
              </w:numPr>
              <w:tabs>
                <w:tab w:val="clear" w:pos="720"/>
              </w:tabs>
              <w:suppressAutoHyphens w:val="0"/>
              <w:ind w:left="0" w:firstLine="0"/>
            </w:pPr>
            <w:r>
              <w:rPr>
                <w:sz w:val="22"/>
                <w:szCs w:val="22"/>
              </w:rPr>
              <w:t>Развивающая игра</w:t>
            </w:r>
          </w:p>
          <w:p>
            <w:pPr>
              <w:numPr>
                <w:ilvl w:val="0"/>
                <w:numId w:val="107"/>
              </w:numPr>
              <w:tabs>
                <w:tab w:val="clear" w:pos="720"/>
              </w:tabs>
              <w:suppressAutoHyphens w:val="0"/>
              <w:ind w:left="0" w:firstLine="0"/>
            </w:pPr>
            <w:r>
              <w:rPr>
                <w:sz w:val="22"/>
                <w:szCs w:val="22"/>
              </w:rPr>
              <w:t>Наблюдение</w:t>
            </w:r>
          </w:p>
          <w:p>
            <w:pPr>
              <w:numPr>
                <w:ilvl w:val="0"/>
                <w:numId w:val="107"/>
              </w:numPr>
              <w:tabs>
                <w:tab w:val="clear" w:pos="720"/>
              </w:tabs>
              <w:suppressAutoHyphens w:val="0"/>
              <w:ind w:left="0" w:firstLine="0"/>
            </w:pPr>
            <w:r>
              <w:rPr>
                <w:sz w:val="22"/>
                <w:szCs w:val="22"/>
              </w:rPr>
              <w:t>Проблемная ситуация</w:t>
            </w:r>
          </w:p>
          <w:p>
            <w:pPr>
              <w:numPr>
                <w:ilvl w:val="0"/>
                <w:numId w:val="107"/>
              </w:numPr>
              <w:tabs>
                <w:tab w:val="clear" w:pos="720"/>
              </w:tabs>
              <w:suppressAutoHyphens w:val="0"/>
              <w:ind w:left="0" w:firstLine="0"/>
            </w:pPr>
            <w:r>
              <w:rPr>
                <w:sz w:val="22"/>
                <w:szCs w:val="22"/>
              </w:rPr>
              <w:t>Рассказ</w:t>
            </w:r>
          </w:p>
          <w:p>
            <w:pPr>
              <w:numPr>
                <w:ilvl w:val="0"/>
                <w:numId w:val="107"/>
              </w:numPr>
              <w:tabs>
                <w:tab w:val="clear" w:pos="720"/>
              </w:tabs>
              <w:suppressAutoHyphens w:val="0"/>
              <w:ind w:left="0" w:firstLine="0"/>
            </w:pPr>
            <w:r>
              <w:rPr>
                <w:sz w:val="22"/>
                <w:szCs w:val="22"/>
              </w:rPr>
              <w:t>Беседа</w:t>
            </w:r>
          </w:p>
          <w:p>
            <w:pPr>
              <w:numPr>
                <w:ilvl w:val="0"/>
                <w:numId w:val="107"/>
              </w:numPr>
              <w:tabs>
                <w:tab w:val="clear" w:pos="720"/>
              </w:tabs>
              <w:suppressAutoHyphens w:val="0"/>
              <w:ind w:left="0" w:firstLine="0"/>
            </w:pPr>
            <w:r>
              <w:rPr>
                <w:sz w:val="22"/>
                <w:szCs w:val="22"/>
              </w:rPr>
              <w:t>Интегративная  деятельность</w:t>
            </w:r>
          </w:p>
          <w:p>
            <w:pPr>
              <w:numPr>
                <w:ilvl w:val="0"/>
                <w:numId w:val="107"/>
              </w:numPr>
              <w:tabs>
                <w:tab w:val="clear" w:pos="720"/>
              </w:tabs>
              <w:suppressAutoHyphens w:val="0"/>
              <w:ind w:left="0" w:firstLine="0"/>
            </w:pPr>
            <w:r>
              <w:rPr>
                <w:sz w:val="22"/>
                <w:szCs w:val="22"/>
              </w:rPr>
              <w:t xml:space="preserve">Экскурсии </w:t>
            </w:r>
          </w:p>
          <w:p>
            <w:pPr>
              <w:numPr>
                <w:ilvl w:val="0"/>
                <w:numId w:val="107"/>
              </w:numPr>
              <w:tabs>
                <w:tab w:val="clear" w:pos="720"/>
              </w:tabs>
              <w:suppressAutoHyphens w:val="0"/>
              <w:ind w:left="0" w:firstLine="0"/>
            </w:pPr>
            <w:r>
              <w:rPr>
                <w:sz w:val="22"/>
                <w:szCs w:val="22"/>
              </w:rPr>
              <w:t xml:space="preserve">Коллекционирование </w:t>
            </w:r>
          </w:p>
          <w:p>
            <w:pPr>
              <w:numPr>
                <w:ilvl w:val="0"/>
                <w:numId w:val="107"/>
              </w:numPr>
              <w:tabs>
                <w:tab w:val="clear" w:pos="720"/>
              </w:tabs>
              <w:suppressAutoHyphens w:val="0"/>
              <w:ind w:left="0" w:firstLine="0"/>
            </w:pPr>
            <w:r>
              <w:rPr>
                <w:sz w:val="22"/>
                <w:szCs w:val="22"/>
              </w:rPr>
              <w:t xml:space="preserve">Моделирование </w:t>
            </w:r>
          </w:p>
          <w:p>
            <w:pPr>
              <w:numPr>
                <w:ilvl w:val="0"/>
                <w:numId w:val="107"/>
              </w:numPr>
              <w:tabs>
                <w:tab w:val="clear" w:pos="720"/>
              </w:tabs>
              <w:suppressAutoHyphens w:val="0"/>
              <w:ind w:left="0" w:firstLine="0"/>
            </w:pPr>
            <w:r>
              <w:rPr>
                <w:sz w:val="22"/>
                <w:szCs w:val="22"/>
              </w:rPr>
              <w:t xml:space="preserve">Реализация проекта </w:t>
            </w:r>
          </w:p>
          <w:p>
            <w:pPr>
              <w:numPr>
                <w:ilvl w:val="0"/>
                <w:numId w:val="107"/>
              </w:numPr>
              <w:tabs>
                <w:tab w:val="clear" w:pos="720"/>
              </w:tabs>
              <w:suppressAutoHyphens w:val="0"/>
              <w:ind w:left="0" w:firstLine="0"/>
            </w:pPr>
            <w:r>
              <w:rPr>
                <w:sz w:val="22"/>
                <w:szCs w:val="22"/>
              </w:rPr>
              <w:t xml:space="preserve">Игры с правилами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261" w:type="dxa"/>
          </w:tcPr>
          <w:p>
            <w:pPr>
              <w:ind w:firstLine="0"/>
            </w:pPr>
            <w:r>
              <w:rPr>
                <w:sz w:val="22"/>
                <w:szCs w:val="22"/>
              </w:rPr>
              <w:t>Художественное –эстетическое</w:t>
            </w:r>
          </w:p>
          <w:p>
            <w:pPr>
              <w:ind w:firstLine="0"/>
            </w:pPr>
            <w:r>
              <w:rPr>
                <w:sz w:val="22"/>
                <w:szCs w:val="22"/>
              </w:rPr>
              <w:t>развитие</w:t>
            </w:r>
          </w:p>
        </w:tc>
        <w:tc>
          <w:tcPr>
            <w:tcW w:w="4961" w:type="dxa"/>
          </w:tcPr>
          <w:p>
            <w:pPr>
              <w:numPr>
                <w:ilvl w:val="0"/>
                <w:numId w:val="108"/>
              </w:numPr>
              <w:tabs>
                <w:tab w:val="left" w:pos="285"/>
                <w:tab w:val="clear" w:pos="720"/>
              </w:tabs>
              <w:suppressAutoHyphens w:val="0"/>
              <w:ind w:left="0" w:firstLine="0"/>
            </w:pPr>
            <w:r>
              <w:rPr>
                <w:sz w:val="22"/>
                <w:szCs w:val="22"/>
              </w:rPr>
              <w:t>Рассматривание эстетически</w:t>
            </w:r>
          </w:p>
          <w:p>
            <w:pPr>
              <w:ind w:firstLine="0"/>
            </w:pPr>
            <w:r>
              <w:rPr>
                <w:sz w:val="22"/>
                <w:szCs w:val="22"/>
              </w:rPr>
              <w:t xml:space="preserve">привлекательных предметов </w:t>
            </w:r>
          </w:p>
          <w:p>
            <w:pPr>
              <w:numPr>
                <w:ilvl w:val="0"/>
                <w:numId w:val="108"/>
              </w:numPr>
              <w:tabs>
                <w:tab w:val="left" w:pos="285"/>
                <w:tab w:val="clear" w:pos="720"/>
              </w:tabs>
              <w:suppressAutoHyphens w:val="0"/>
              <w:ind w:left="0" w:firstLine="0"/>
            </w:pPr>
            <w:r>
              <w:rPr>
                <w:sz w:val="22"/>
                <w:szCs w:val="22"/>
              </w:rPr>
              <w:t>Игра</w:t>
            </w:r>
          </w:p>
          <w:p>
            <w:pPr>
              <w:numPr>
                <w:ilvl w:val="0"/>
                <w:numId w:val="108"/>
              </w:numPr>
              <w:tabs>
                <w:tab w:val="left" w:pos="285"/>
                <w:tab w:val="clear" w:pos="720"/>
              </w:tabs>
              <w:suppressAutoHyphens w:val="0"/>
              <w:ind w:left="0" w:firstLine="0"/>
            </w:pPr>
            <w:r>
              <w:rPr>
                <w:sz w:val="22"/>
                <w:szCs w:val="22"/>
              </w:rPr>
              <w:t>Организация выставок</w:t>
            </w:r>
          </w:p>
          <w:p>
            <w:pPr>
              <w:ind w:firstLine="0"/>
            </w:pPr>
            <w:r>
              <w:rPr>
                <w:sz w:val="22"/>
                <w:szCs w:val="22"/>
              </w:rPr>
              <w:t>Изготовление украшений</w:t>
            </w:r>
          </w:p>
          <w:p>
            <w:pPr>
              <w:numPr>
                <w:ilvl w:val="0"/>
                <w:numId w:val="108"/>
              </w:numPr>
              <w:tabs>
                <w:tab w:val="left" w:pos="285"/>
                <w:tab w:val="clear" w:pos="720"/>
              </w:tabs>
              <w:suppressAutoHyphens w:val="0"/>
              <w:ind w:left="0" w:firstLine="0"/>
            </w:pPr>
            <w:r>
              <w:rPr>
                <w:sz w:val="22"/>
                <w:szCs w:val="22"/>
              </w:rPr>
              <w:t>Слушание соответствующей</w:t>
            </w:r>
          </w:p>
          <w:p>
            <w:pPr>
              <w:ind w:firstLine="0"/>
            </w:pPr>
            <w:r>
              <w:rPr>
                <w:sz w:val="22"/>
                <w:szCs w:val="22"/>
              </w:rPr>
              <w:t>возрасту народной,</w:t>
            </w:r>
          </w:p>
          <w:p>
            <w:pPr>
              <w:ind w:firstLine="0"/>
            </w:pPr>
            <w:r>
              <w:rPr>
                <w:sz w:val="22"/>
                <w:szCs w:val="22"/>
              </w:rPr>
              <w:t>классической, детской музыки</w:t>
            </w:r>
          </w:p>
          <w:p>
            <w:pPr>
              <w:numPr>
                <w:ilvl w:val="0"/>
                <w:numId w:val="108"/>
              </w:numPr>
              <w:tabs>
                <w:tab w:val="clear" w:pos="720"/>
              </w:tabs>
              <w:suppressAutoHyphens w:val="0"/>
              <w:ind w:left="0" w:firstLine="0"/>
            </w:pPr>
            <w:r>
              <w:rPr>
                <w:sz w:val="22"/>
                <w:szCs w:val="22"/>
              </w:rPr>
              <w:t>Экспериментирование со</w:t>
            </w:r>
          </w:p>
          <w:p>
            <w:pPr>
              <w:ind w:firstLine="0"/>
            </w:pPr>
            <w:r>
              <w:rPr>
                <w:sz w:val="22"/>
                <w:szCs w:val="22"/>
              </w:rPr>
              <w:t>Звуками</w:t>
            </w:r>
          </w:p>
          <w:p>
            <w:pPr>
              <w:numPr>
                <w:ilvl w:val="0"/>
                <w:numId w:val="108"/>
              </w:numPr>
              <w:tabs>
                <w:tab w:val="clear" w:pos="720"/>
              </w:tabs>
              <w:suppressAutoHyphens w:val="0"/>
              <w:ind w:left="0" w:firstLine="0"/>
            </w:pPr>
            <w:r>
              <w:rPr>
                <w:sz w:val="22"/>
                <w:szCs w:val="22"/>
              </w:rPr>
              <w:t>Музыкально-дидактическая игра</w:t>
            </w:r>
          </w:p>
          <w:p>
            <w:pPr>
              <w:numPr>
                <w:ilvl w:val="0"/>
                <w:numId w:val="108"/>
              </w:numPr>
              <w:tabs>
                <w:tab w:val="clear" w:pos="720"/>
              </w:tabs>
              <w:suppressAutoHyphens w:val="0"/>
              <w:ind w:left="0" w:firstLine="0"/>
            </w:pPr>
            <w:r>
              <w:rPr>
                <w:sz w:val="22"/>
                <w:szCs w:val="22"/>
              </w:rPr>
              <w:t>Разучивание музыкальных игр и танцев</w:t>
            </w:r>
          </w:p>
          <w:p>
            <w:pPr>
              <w:numPr>
                <w:ilvl w:val="0"/>
                <w:numId w:val="108"/>
              </w:numPr>
              <w:tabs>
                <w:tab w:val="left" w:pos="0"/>
                <w:tab w:val="left" w:pos="285"/>
                <w:tab w:val="clear" w:pos="720"/>
              </w:tabs>
              <w:suppressAutoHyphens w:val="0"/>
              <w:ind w:left="0" w:firstLine="0"/>
            </w:pPr>
            <w:r>
              <w:rPr>
                <w:sz w:val="22"/>
                <w:szCs w:val="22"/>
              </w:rPr>
              <w:t>Совместное пение</w:t>
            </w:r>
          </w:p>
          <w:p>
            <w:pPr>
              <w:tabs>
                <w:tab w:val="left" w:pos="0"/>
              </w:tabs>
              <w:ind w:firstLine="0"/>
            </w:pPr>
          </w:p>
          <w:p>
            <w:pPr>
              <w:ind w:firstLine="0"/>
            </w:pPr>
          </w:p>
        </w:tc>
        <w:tc>
          <w:tcPr>
            <w:tcW w:w="6804" w:type="dxa"/>
          </w:tcPr>
          <w:p>
            <w:pPr>
              <w:numPr>
                <w:ilvl w:val="0"/>
                <w:numId w:val="108"/>
              </w:numPr>
              <w:tabs>
                <w:tab w:val="left" w:pos="252"/>
                <w:tab w:val="clear" w:pos="720"/>
              </w:tabs>
              <w:suppressAutoHyphens w:val="0"/>
              <w:ind w:left="0" w:firstLine="0"/>
            </w:pPr>
            <w:r>
              <w:rPr>
                <w:sz w:val="22"/>
                <w:szCs w:val="22"/>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pPr>
              <w:numPr>
                <w:ilvl w:val="0"/>
                <w:numId w:val="108"/>
              </w:numPr>
              <w:tabs>
                <w:tab w:val="left" w:pos="252"/>
                <w:tab w:val="clear" w:pos="720"/>
              </w:tabs>
              <w:suppressAutoHyphens w:val="0"/>
              <w:ind w:left="0" w:firstLine="0"/>
            </w:pPr>
            <w:r>
              <w:rPr>
                <w:sz w:val="22"/>
                <w:szCs w:val="22"/>
              </w:rPr>
              <w:t>Создание макетов, коллекций и их</w:t>
            </w:r>
          </w:p>
          <w:p>
            <w:pPr>
              <w:ind w:firstLine="0"/>
            </w:pPr>
            <w:r>
              <w:rPr>
                <w:sz w:val="22"/>
                <w:szCs w:val="22"/>
              </w:rPr>
              <w:t xml:space="preserve">    оформление</w:t>
            </w:r>
          </w:p>
          <w:p>
            <w:pPr>
              <w:numPr>
                <w:ilvl w:val="0"/>
                <w:numId w:val="109"/>
              </w:numPr>
              <w:tabs>
                <w:tab w:val="left" w:pos="252"/>
                <w:tab w:val="clear" w:pos="720"/>
              </w:tabs>
              <w:suppressAutoHyphens w:val="0"/>
              <w:ind w:left="0" w:firstLine="0"/>
            </w:pPr>
            <w:r>
              <w:rPr>
                <w:sz w:val="22"/>
                <w:szCs w:val="22"/>
              </w:rPr>
              <w:t>Рассматривание эстетически</w:t>
            </w:r>
          </w:p>
          <w:p>
            <w:pPr>
              <w:ind w:firstLine="0"/>
            </w:pPr>
            <w:r>
              <w:rPr>
                <w:sz w:val="22"/>
                <w:szCs w:val="22"/>
              </w:rPr>
              <w:t xml:space="preserve">     привлекательных предметов </w:t>
            </w:r>
          </w:p>
          <w:p>
            <w:pPr>
              <w:numPr>
                <w:ilvl w:val="0"/>
                <w:numId w:val="109"/>
              </w:numPr>
              <w:tabs>
                <w:tab w:val="left" w:pos="252"/>
                <w:tab w:val="clear" w:pos="720"/>
              </w:tabs>
              <w:suppressAutoHyphens w:val="0"/>
              <w:ind w:left="0" w:firstLine="0"/>
            </w:pPr>
            <w:r>
              <w:rPr>
                <w:sz w:val="22"/>
                <w:szCs w:val="22"/>
              </w:rPr>
              <w:t>Игра</w:t>
            </w:r>
          </w:p>
          <w:p>
            <w:pPr>
              <w:numPr>
                <w:ilvl w:val="0"/>
                <w:numId w:val="109"/>
              </w:numPr>
              <w:tabs>
                <w:tab w:val="left" w:pos="252"/>
                <w:tab w:val="clear" w:pos="720"/>
              </w:tabs>
              <w:suppressAutoHyphens w:val="0"/>
              <w:ind w:left="0" w:firstLine="0"/>
            </w:pPr>
            <w:r>
              <w:rPr>
                <w:sz w:val="22"/>
                <w:szCs w:val="22"/>
              </w:rPr>
              <w:t>Организация выставок</w:t>
            </w:r>
          </w:p>
          <w:p>
            <w:pPr>
              <w:numPr>
                <w:ilvl w:val="0"/>
                <w:numId w:val="109"/>
              </w:numPr>
              <w:tabs>
                <w:tab w:val="left" w:pos="252"/>
                <w:tab w:val="clear" w:pos="720"/>
              </w:tabs>
              <w:suppressAutoHyphens w:val="0"/>
              <w:ind w:left="0" w:firstLine="0"/>
            </w:pPr>
            <w:r>
              <w:rPr>
                <w:sz w:val="22"/>
                <w:szCs w:val="22"/>
              </w:rPr>
              <w:t>Слушание соответствующей</w:t>
            </w:r>
          </w:p>
          <w:p>
            <w:pPr>
              <w:ind w:firstLine="0"/>
            </w:pPr>
            <w:r>
              <w:rPr>
                <w:sz w:val="22"/>
                <w:szCs w:val="22"/>
              </w:rPr>
              <w:t>возрасту народной, классической, детской музыки</w:t>
            </w:r>
          </w:p>
          <w:p>
            <w:pPr>
              <w:numPr>
                <w:ilvl w:val="0"/>
                <w:numId w:val="110"/>
              </w:numPr>
              <w:tabs>
                <w:tab w:val="left" w:pos="252"/>
                <w:tab w:val="clear" w:pos="720"/>
              </w:tabs>
              <w:suppressAutoHyphens w:val="0"/>
              <w:ind w:left="0" w:firstLine="0"/>
            </w:pPr>
            <w:r>
              <w:rPr>
                <w:sz w:val="22"/>
                <w:szCs w:val="22"/>
              </w:rPr>
              <w:t>Музыкально- дидактическая игра</w:t>
            </w:r>
          </w:p>
          <w:p>
            <w:pPr>
              <w:numPr>
                <w:ilvl w:val="0"/>
                <w:numId w:val="110"/>
              </w:numPr>
              <w:tabs>
                <w:tab w:val="left" w:pos="252"/>
                <w:tab w:val="clear" w:pos="720"/>
              </w:tabs>
              <w:suppressAutoHyphens w:val="0"/>
              <w:ind w:left="0" w:firstLine="0"/>
            </w:pPr>
            <w:r>
              <w:rPr>
                <w:sz w:val="22"/>
                <w:szCs w:val="22"/>
              </w:rPr>
              <w:t>Беседа интегративного характера, элементарного музыковедческого содержания)</w:t>
            </w:r>
          </w:p>
          <w:p>
            <w:pPr>
              <w:numPr>
                <w:ilvl w:val="0"/>
                <w:numId w:val="111"/>
              </w:numPr>
              <w:tabs>
                <w:tab w:val="left" w:pos="252"/>
                <w:tab w:val="clear" w:pos="720"/>
              </w:tabs>
              <w:suppressAutoHyphens w:val="0"/>
              <w:ind w:left="0" w:firstLine="0"/>
            </w:pPr>
            <w:r>
              <w:rPr>
                <w:sz w:val="22"/>
                <w:szCs w:val="22"/>
              </w:rPr>
              <w:t>Интегративная деятельность</w:t>
            </w:r>
          </w:p>
          <w:p>
            <w:pPr>
              <w:numPr>
                <w:ilvl w:val="0"/>
                <w:numId w:val="111"/>
              </w:numPr>
              <w:tabs>
                <w:tab w:val="left" w:pos="252"/>
                <w:tab w:val="clear" w:pos="720"/>
              </w:tabs>
              <w:suppressAutoHyphens w:val="0"/>
              <w:ind w:left="0" w:firstLine="0"/>
            </w:pPr>
            <w:r>
              <w:rPr>
                <w:sz w:val="22"/>
                <w:szCs w:val="22"/>
              </w:rPr>
              <w:t>Совместное и индивидуальное</w:t>
            </w:r>
          </w:p>
          <w:p>
            <w:pPr>
              <w:tabs>
                <w:tab w:val="left" w:pos="252"/>
              </w:tabs>
              <w:ind w:firstLine="0"/>
            </w:pPr>
            <w:r>
              <w:rPr>
                <w:sz w:val="22"/>
                <w:szCs w:val="22"/>
              </w:rPr>
              <w:t xml:space="preserve">                 музыкальное  исполнение</w:t>
            </w:r>
          </w:p>
          <w:p>
            <w:pPr>
              <w:numPr>
                <w:ilvl w:val="0"/>
                <w:numId w:val="112"/>
              </w:numPr>
              <w:tabs>
                <w:tab w:val="left" w:pos="252"/>
                <w:tab w:val="clear" w:pos="720"/>
              </w:tabs>
              <w:suppressAutoHyphens w:val="0"/>
              <w:ind w:left="0" w:firstLine="0"/>
            </w:pPr>
            <w:r>
              <w:rPr>
                <w:sz w:val="22"/>
                <w:szCs w:val="22"/>
              </w:rPr>
              <w:t>Музыкальное упражнение.</w:t>
            </w:r>
          </w:p>
          <w:p>
            <w:pPr>
              <w:numPr>
                <w:ilvl w:val="0"/>
                <w:numId w:val="112"/>
              </w:numPr>
              <w:tabs>
                <w:tab w:val="left" w:pos="252"/>
                <w:tab w:val="clear" w:pos="720"/>
              </w:tabs>
              <w:suppressAutoHyphens w:val="0"/>
              <w:ind w:left="0" w:firstLine="0"/>
            </w:pPr>
            <w:r>
              <w:rPr>
                <w:sz w:val="22"/>
                <w:szCs w:val="22"/>
              </w:rPr>
              <w:t>Попевка. Распевка</w:t>
            </w:r>
          </w:p>
          <w:p>
            <w:pPr>
              <w:numPr>
                <w:ilvl w:val="0"/>
                <w:numId w:val="112"/>
              </w:numPr>
              <w:tabs>
                <w:tab w:val="left" w:pos="252"/>
                <w:tab w:val="clear" w:pos="720"/>
              </w:tabs>
              <w:suppressAutoHyphens w:val="0"/>
              <w:ind w:left="0" w:firstLine="0"/>
            </w:pPr>
            <w:r>
              <w:rPr>
                <w:sz w:val="22"/>
                <w:szCs w:val="22"/>
              </w:rPr>
              <w:t>Двигательный, пластический</w:t>
            </w:r>
          </w:p>
          <w:p>
            <w:pPr>
              <w:tabs>
                <w:tab w:val="left" w:pos="252"/>
              </w:tabs>
              <w:ind w:firstLine="0"/>
            </w:pPr>
            <w:r>
              <w:rPr>
                <w:sz w:val="22"/>
                <w:szCs w:val="22"/>
              </w:rPr>
              <w:t>танцевальный этюд</w:t>
            </w:r>
          </w:p>
          <w:p>
            <w:pPr>
              <w:numPr>
                <w:ilvl w:val="0"/>
                <w:numId w:val="113"/>
              </w:numPr>
              <w:tabs>
                <w:tab w:val="left" w:pos="252"/>
                <w:tab w:val="clear" w:pos="720"/>
              </w:tabs>
              <w:suppressAutoHyphens w:val="0"/>
              <w:ind w:left="0" w:firstLine="0"/>
            </w:pPr>
            <w:r>
              <w:rPr>
                <w:sz w:val="22"/>
                <w:szCs w:val="22"/>
              </w:rPr>
              <w:t>Танец</w:t>
            </w:r>
          </w:p>
          <w:p>
            <w:pPr>
              <w:numPr>
                <w:ilvl w:val="0"/>
                <w:numId w:val="113"/>
              </w:numPr>
              <w:tabs>
                <w:tab w:val="left" w:pos="252"/>
                <w:tab w:val="clear" w:pos="720"/>
              </w:tabs>
              <w:suppressAutoHyphens w:val="0"/>
              <w:ind w:left="0" w:firstLine="0"/>
            </w:pPr>
            <w:r>
              <w:rPr>
                <w:sz w:val="22"/>
                <w:szCs w:val="22"/>
              </w:rPr>
              <w:t>Творческое задание</w:t>
            </w:r>
          </w:p>
          <w:p>
            <w:pPr>
              <w:numPr>
                <w:ilvl w:val="0"/>
                <w:numId w:val="113"/>
              </w:numPr>
              <w:tabs>
                <w:tab w:val="left" w:pos="252"/>
                <w:tab w:val="clear" w:pos="720"/>
              </w:tabs>
              <w:suppressAutoHyphens w:val="0"/>
              <w:ind w:left="0" w:firstLine="0"/>
            </w:pPr>
            <w:r>
              <w:rPr>
                <w:sz w:val="22"/>
                <w:szCs w:val="22"/>
              </w:rPr>
              <w:t>Концерт- импровизация</w:t>
            </w:r>
          </w:p>
          <w:p>
            <w:pPr>
              <w:numPr>
                <w:ilvl w:val="0"/>
                <w:numId w:val="113"/>
              </w:numPr>
              <w:tabs>
                <w:tab w:val="left" w:pos="252"/>
                <w:tab w:val="clear" w:pos="720"/>
              </w:tabs>
              <w:suppressAutoHyphens w:val="0"/>
              <w:ind w:left="0" w:firstLine="0"/>
            </w:pPr>
            <w:r>
              <w:rPr>
                <w:sz w:val="22"/>
                <w:szCs w:val="22"/>
              </w:rPr>
              <w:t>Музыкальная  сюжетная игра</w:t>
            </w:r>
          </w:p>
        </w:tc>
      </w:tr>
    </w:tbl>
    <w:p>
      <w:pPr>
        <w:ind w:firstLine="709"/>
        <w:rPr>
          <w:sz w:val="22"/>
          <w:szCs w:val="22"/>
        </w:rPr>
      </w:pPr>
    </w:p>
    <w:p>
      <w:pPr>
        <w:ind w:firstLine="709"/>
        <w:rPr>
          <w:sz w:val="22"/>
          <w:szCs w:val="22"/>
        </w:rPr>
      </w:pPr>
    </w:p>
    <w:p>
      <w:pPr>
        <w:shd w:val="clear" w:color="auto" w:fill="FFFFFF"/>
        <w:ind w:firstLine="709"/>
        <w:rPr>
          <w:sz w:val="22"/>
          <w:szCs w:val="22"/>
        </w:rPr>
      </w:pPr>
      <w:r>
        <w:rPr>
          <w:sz w:val="22"/>
          <w:szCs w:val="22"/>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Style w:val="6"/>
        <w:tblW w:w="150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3"/>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3" w:type="dxa"/>
          </w:tcPr>
          <w:p>
            <w:pPr>
              <w:ind w:firstLine="709"/>
            </w:pPr>
            <w:r>
              <w:rPr>
                <w:sz w:val="22"/>
                <w:szCs w:val="22"/>
              </w:rPr>
              <w:t xml:space="preserve">Ранний возраст </w:t>
            </w:r>
          </w:p>
          <w:p>
            <w:pPr>
              <w:ind w:firstLine="709"/>
            </w:pPr>
            <w:r>
              <w:rPr>
                <w:sz w:val="22"/>
                <w:szCs w:val="22"/>
              </w:rPr>
              <w:t>( 2-3 года)</w:t>
            </w:r>
          </w:p>
        </w:tc>
        <w:tc>
          <w:tcPr>
            <w:tcW w:w="8363" w:type="dxa"/>
          </w:tcPr>
          <w:p>
            <w:pPr>
              <w:ind w:firstLine="709"/>
            </w:pPr>
            <w:r>
              <w:rPr>
                <w:sz w:val="22"/>
                <w:szCs w:val="22"/>
              </w:rPr>
              <w:t>для детей дошкольного возраста</w:t>
            </w:r>
          </w:p>
          <w:p>
            <w:pPr>
              <w:ind w:firstLine="709"/>
            </w:pPr>
            <w:r>
              <w:rPr>
                <w:sz w:val="22"/>
                <w:szCs w:val="22"/>
              </w:rPr>
              <w:t xml:space="preserve"> (3 года - 7лет)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3" w:type="dxa"/>
          </w:tcPr>
          <w:p>
            <w:pPr>
              <w:numPr>
                <w:ilvl w:val="0"/>
                <w:numId w:val="114"/>
              </w:numPr>
              <w:shd w:val="clear" w:color="auto" w:fill="FFFFFF"/>
              <w:tabs>
                <w:tab w:val="left" w:pos="360"/>
                <w:tab w:val="clear" w:pos="720"/>
              </w:tabs>
              <w:suppressAutoHyphens w:val="0"/>
              <w:ind w:left="0" w:firstLine="709"/>
            </w:pPr>
            <w:r>
              <w:rPr>
                <w:sz w:val="22"/>
                <w:szCs w:val="22"/>
              </w:rPr>
              <w:t>предметная деятельность и игры с составными и динамическими игрушками</w:t>
            </w:r>
          </w:p>
          <w:p>
            <w:pPr>
              <w:numPr>
                <w:ilvl w:val="0"/>
                <w:numId w:val="114"/>
              </w:numPr>
              <w:shd w:val="clear" w:color="auto" w:fill="FFFFFF"/>
              <w:tabs>
                <w:tab w:val="left" w:pos="360"/>
                <w:tab w:val="clear" w:pos="720"/>
              </w:tabs>
              <w:suppressAutoHyphens w:val="0"/>
              <w:ind w:left="0" w:firstLine="709"/>
            </w:pPr>
            <w:r>
              <w:rPr>
                <w:sz w:val="22"/>
                <w:szCs w:val="22"/>
              </w:rPr>
              <w:t xml:space="preserve">экспериментирование с материалами и веществами (песок, вода, тесто и пр.), </w:t>
            </w:r>
          </w:p>
          <w:p>
            <w:pPr>
              <w:numPr>
                <w:ilvl w:val="0"/>
                <w:numId w:val="114"/>
              </w:numPr>
              <w:shd w:val="clear" w:color="auto" w:fill="FFFFFF"/>
              <w:tabs>
                <w:tab w:val="left" w:pos="360"/>
                <w:tab w:val="clear" w:pos="720"/>
              </w:tabs>
              <w:suppressAutoHyphens w:val="0"/>
              <w:ind w:left="0" w:firstLine="709"/>
            </w:pPr>
            <w:r>
              <w:rPr>
                <w:sz w:val="22"/>
                <w:szCs w:val="22"/>
              </w:rPr>
              <w:t xml:space="preserve">общение с взрослым и совместные игры со сверстниками под руководством взрослого, </w:t>
            </w:r>
          </w:p>
          <w:p>
            <w:pPr>
              <w:numPr>
                <w:ilvl w:val="0"/>
                <w:numId w:val="114"/>
              </w:numPr>
              <w:shd w:val="clear" w:color="auto" w:fill="FFFFFF"/>
              <w:tabs>
                <w:tab w:val="left" w:pos="360"/>
                <w:tab w:val="clear" w:pos="720"/>
              </w:tabs>
              <w:suppressAutoHyphens w:val="0"/>
              <w:ind w:left="0" w:firstLine="709"/>
            </w:pPr>
            <w:r>
              <w:rPr>
                <w:sz w:val="22"/>
                <w:szCs w:val="22"/>
              </w:rPr>
              <w:t>самообслуживание и действия с бытовыми предметами-орудиями (ложка, совок, лопатка и пр.),</w:t>
            </w:r>
          </w:p>
          <w:p>
            <w:pPr>
              <w:numPr>
                <w:ilvl w:val="0"/>
                <w:numId w:val="114"/>
              </w:numPr>
              <w:shd w:val="clear" w:color="auto" w:fill="FFFFFF"/>
              <w:tabs>
                <w:tab w:val="left" w:pos="360"/>
                <w:tab w:val="clear" w:pos="720"/>
              </w:tabs>
              <w:suppressAutoHyphens w:val="0"/>
              <w:ind w:left="0" w:firstLine="709"/>
            </w:pPr>
            <w:r>
              <w:rPr>
                <w:sz w:val="22"/>
                <w:szCs w:val="22"/>
              </w:rPr>
              <w:t>восприятие смысла музыки, сказок, стихов, рассматривание картинок, двигательная активность;</w:t>
            </w:r>
          </w:p>
          <w:p>
            <w:pPr>
              <w:shd w:val="clear" w:color="auto" w:fill="FFFFFF"/>
              <w:tabs>
                <w:tab w:val="left" w:pos="360"/>
              </w:tabs>
              <w:ind w:firstLine="709"/>
            </w:pPr>
          </w:p>
          <w:p>
            <w:pPr>
              <w:ind w:firstLine="709"/>
            </w:pPr>
          </w:p>
        </w:tc>
        <w:tc>
          <w:tcPr>
            <w:tcW w:w="8363" w:type="dxa"/>
          </w:tcPr>
          <w:p>
            <w:pPr>
              <w:numPr>
                <w:ilvl w:val="0"/>
                <w:numId w:val="114"/>
              </w:numPr>
              <w:shd w:val="clear" w:color="auto" w:fill="FFFFFF"/>
              <w:tabs>
                <w:tab w:val="left" w:pos="332"/>
                <w:tab w:val="clear" w:pos="720"/>
              </w:tabs>
              <w:suppressAutoHyphens w:val="0"/>
              <w:ind w:left="0" w:firstLine="709"/>
            </w:pPr>
            <w:r>
              <w:rPr>
                <w:sz w:val="22"/>
                <w:szCs w:val="22"/>
              </w:rPr>
              <w:t xml:space="preserve">игровая, включая сюжетно-ролевую игру, игру с правилами и другие виды игры, </w:t>
            </w:r>
          </w:p>
          <w:p>
            <w:pPr>
              <w:numPr>
                <w:ilvl w:val="0"/>
                <w:numId w:val="114"/>
              </w:numPr>
              <w:shd w:val="clear" w:color="auto" w:fill="FFFFFF"/>
              <w:tabs>
                <w:tab w:val="left" w:pos="332"/>
                <w:tab w:val="clear" w:pos="720"/>
              </w:tabs>
              <w:suppressAutoHyphens w:val="0"/>
              <w:ind w:left="0" w:firstLine="709"/>
            </w:pPr>
            <w:r>
              <w:rPr>
                <w:sz w:val="22"/>
                <w:szCs w:val="22"/>
              </w:rPr>
              <w:t xml:space="preserve">коммуникативная (общение и взаимодействие со взрослыми и сверстниками), </w:t>
            </w:r>
          </w:p>
          <w:p>
            <w:pPr>
              <w:numPr>
                <w:ilvl w:val="0"/>
                <w:numId w:val="114"/>
              </w:numPr>
              <w:shd w:val="clear" w:color="auto" w:fill="FFFFFF"/>
              <w:tabs>
                <w:tab w:val="left" w:pos="332"/>
                <w:tab w:val="clear" w:pos="720"/>
              </w:tabs>
              <w:suppressAutoHyphens w:val="0"/>
              <w:ind w:left="0" w:firstLine="709"/>
            </w:pPr>
            <w:r>
              <w:rPr>
                <w:sz w:val="22"/>
                <w:szCs w:val="22"/>
              </w:rPr>
              <w:t xml:space="preserve">познавательно-исследовательская (исследования объектов окружающего мира и экспериментирования с ними), </w:t>
            </w:r>
          </w:p>
          <w:p>
            <w:pPr>
              <w:numPr>
                <w:ilvl w:val="0"/>
                <w:numId w:val="114"/>
              </w:numPr>
              <w:shd w:val="clear" w:color="auto" w:fill="FFFFFF"/>
              <w:tabs>
                <w:tab w:val="left" w:pos="332"/>
                <w:tab w:val="clear" w:pos="720"/>
              </w:tabs>
              <w:suppressAutoHyphens w:val="0"/>
              <w:ind w:left="0" w:firstLine="709"/>
            </w:pPr>
            <w:r>
              <w:rPr>
                <w:sz w:val="22"/>
                <w:szCs w:val="22"/>
              </w:rPr>
              <w:t xml:space="preserve">восприятие художественной литературы и фольклора, </w:t>
            </w:r>
          </w:p>
          <w:p>
            <w:pPr>
              <w:numPr>
                <w:ilvl w:val="0"/>
                <w:numId w:val="114"/>
              </w:numPr>
              <w:shd w:val="clear" w:color="auto" w:fill="FFFFFF"/>
              <w:tabs>
                <w:tab w:val="left" w:pos="332"/>
                <w:tab w:val="clear" w:pos="720"/>
              </w:tabs>
              <w:suppressAutoHyphens w:val="0"/>
              <w:ind w:left="0" w:firstLine="709"/>
            </w:pPr>
            <w:r>
              <w:rPr>
                <w:sz w:val="22"/>
                <w:szCs w:val="22"/>
              </w:rPr>
              <w:t xml:space="preserve">самообслуживание и элементарный бытовой труд (в помещении и на улице), </w:t>
            </w:r>
          </w:p>
          <w:p>
            <w:pPr>
              <w:numPr>
                <w:ilvl w:val="0"/>
                <w:numId w:val="114"/>
              </w:numPr>
              <w:shd w:val="clear" w:color="auto" w:fill="FFFFFF"/>
              <w:tabs>
                <w:tab w:val="left" w:pos="332"/>
                <w:tab w:val="clear" w:pos="720"/>
              </w:tabs>
              <w:suppressAutoHyphens w:val="0"/>
              <w:ind w:left="0" w:firstLine="709"/>
            </w:pPr>
            <w:r>
              <w:rPr>
                <w:sz w:val="22"/>
                <w:szCs w:val="22"/>
              </w:rPr>
              <w:t xml:space="preserve">конструирование из разного материала, включая конструкторы, модули, бумагу, природный и иной материал, </w:t>
            </w:r>
          </w:p>
          <w:p>
            <w:pPr>
              <w:numPr>
                <w:ilvl w:val="0"/>
                <w:numId w:val="114"/>
              </w:numPr>
              <w:shd w:val="clear" w:color="auto" w:fill="FFFFFF"/>
              <w:tabs>
                <w:tab w:val="left" w:pos="332"/>
                <w:tab w:val="clear" w:pos="720"/>
              </w:tabs>
              <w:suppressAutoHyphens w:val="0"/>
              <w:ind w:left="0" w:firstLine="709"/>
            </w:pPr>
            <w:r>
              <w:rPr>
                <w:sz w:val="22"/>
                <w:szCs w:val="22"/>
              </w:rPr>
              <w:t>изобразительная (рисование, лепка, аппликация),</w:t>
            </w:r>
          </w:p>
          <w:p>
            <w:pPr>
              <w:numPr>
                <w:ilvl w:val="0"/>
                <w:numId w:val="114"/>
              </w:numPr>
              <w:shd w:val="clear" w:color="auto" w:fill="FFFFFF"/>
              <w:tabs>
                <w:tab w:val="left" w:pos="332"/>
                <w:tab w:val="clear" w:pos="720"/>
              </w:tabs>
              <w:suppressAutoHyphens w:val="0"/>
              <w:ind w:left="0" w:firstLine="709"/>
            </w:pPr>
            <w:r>
              <w:rPr>
                <w:sz w:val="22"/>
                <w:szCs w:val="22"/>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pPr>
              <w:numPr>
                <w:ilvl w:val="0"/>
                <w:numId w:val="114"/>
              </w:numPr>
              <w:shd w:val="clear" w:color="auto" w:fill="FFFFFF"/>
              <w:tabs>
                <w:tab w:val="left" w:pos="332"/>
                <w:tab w:val="clear" w:pos="720"/>
              </w:tabs>
              <w:suppressAutoHyphens w:val="0"/>
              <w:ind w:left="0" w:firstLine="709"/>
            </w:pPr>
            <w:r>
              <w:rPr>
                <w:sz w:val="22"/>
                <w:szCs w:val="22"/>
              </w:rPr>
              <w:t>двигательная (овладение основными движениями) формы активности ребенка.</w:t>
            </w:r>
          </w:p>
        </w:tc>
      </w:tr>
    </w:tbl>
    <w:p>
      <w:pPr>
        <w:ind w:firstLine="709"/>
        <w:rPr>
          <w:sz w:val="22"/>
          <w:szCs w:val="22"/>
        </w:rPr>
      </w:pPr>
    </w:p>
    <w:p>
      <w:pPr>
        <w:ind w:firstLine="709"/>
        <w:rPr>
          <w:b/>
          <w:sz w:val="22"/>
          <w:szCs w:val="22"/>
        </w:rPr>
      </w:pPr>
      <w:r>
        <w:rPr>
          <w:b/>
          <w:sz w:val="22"/>
          <w:szCs w:val="22"/>
        </w:rPr>
        <w:t>ФОРМЫ РАБОТЫ С УЧАСТНИКАМИ ОБРАЗОВАТЕЛЬНЫХ ОТНОШЕНИЙ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1"/>
        <w:gridCol w:w="6932"/>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pPr>
              <w:ind w:firstLine="0"/>
              <w:rPr>
                <w:b/>
              </w:rPr>
            </w:pPr>
            <w:r>
              <w:rPr>
                <w:b/>
                <w:sz w:val="22"/>
                <w:szCs w:val="22"/>
              </w:rPr>
              <w:t>Образовательная область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ind w:firstLine="0"/>
              <w:rPr>
                <w:b/>
                <w:i/>
              </w:rPr>
            </w:pPr>
            <w:r>
              <w:rPr>
                <w:b/>
                <w:i/>
                <w:sz w:val="22"/>
                <w:szCs w:val="22"/>
              </w:rPr>
              <w:t>Совместная деятельность с педагогом</w:t>
            </w:r>
          </w:p>
        </w:tc>
        <w:tc>
          <w:tcPr>
            <w:tcW w:w="0" w:type="auto"/>
          </w:tcPr>
          <w:p>
            <w:pPr>
              <w:ind w:firstLine="0"/>
              <w:rPr>
                <w:b/>
                <w:i/>
              </w:rPr>
            </w:pPr>
            <w:r>
              <w:rPr>
                <w:b/>
                <w:i/>
                <w:sz w:val="22"/>
                <w:szCs w:val="22"/>
              </w:rPr>
              <w:t>Самостоятельная деятельность детей</w:t>
            </w:r>
          </w:p>
        </w:tc>
        <w:tc>
          <w:tcPr>
            <w:tcW w:w="0" w:type="auto"/>
          </w:tcPr>
          <w:p>
            <w:pPr>
              <w:ind w:firstLine="0"/>
              <w:rPr>
                <w:b/>
                <w:i/>
              </w:rPr>
            </w:pPr>
            <w:r>
              <w:rPr>
                <w:b/>
                <w:i/>
                <w:sz w:val="22"/>
                <w:szCs w:val="22"/>
              </w:rPr>
              <w:t>Совместная  деятельность с семьей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pPr>
              <w:ind w:firstLine="0"/>
              <w:rPr>
                <w:b/>
              </w:rPr>
            </w:pPr>
            <w:r>
              <w:rPr>
                <w:b/>
                <w:sz w:val="22"/>
                <w:szCs w:val="22"/>
              </w:rPr>
              <w:t>Речевое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ind w:firstLine="0"/>
            </w:pPr>
            <w:r>
              <w:rPr>
                <w:sz w:val="22"/>
                <w:szCs w:val="22"/>
              </w:rPr>
              <w:t>Рассматривание, просмотр фильмов, слайдов.</w:t>
            </w:r>
          </w:p>
          <w:p>
            <w:pPr>
              <w:ind w:firstLine="0"/>
            </w:pPr>
            <w:r>
              <w:rPr>
                <w:sz w:val="22"/>
                <w:szCs w:val="22"/>
              </w:rPr>
              <w:t>Наблюдение.</w:t>
            </w:r>
          </w:p>
          <w:p>
            <w:pPr>
              <w:ind w:firstLine="0"/>
            </w:pPr>
            <w:r>
              <w:rPr>
                <w:sz w:val="22"/>
                <w:szCs w:val="22"/>
              </w:rPr>
              <w:t>Исследовательская деятельность.</w:t>
            </w:r>
          </w:p>
          <w:p>
            <w:pPr>
              <w:ind w:firstLine="0"/>
            </w:pPr>
            <w:r>
              <w:rPr>
                <w:sz w:val="22"/>
                <w:szCs w:val="22"/>
              </w:rPr>
              <w:t>Развивающие игры.</w:t>
            </w:r>
          </w:p>
          <w:p>
            <w:pPr>
              <w:ind w:firstLine="0"/>
            </w:pPr>
            <w:r>
              <w:rPr>
                <w:sz w:val="22"/>
                <w:szCs w:val="22"/>
              </w:rPr>
              <w:t>Рассказ.</w:t>
            </w:r>
          </w:p>
          <w:p>
            <w:pPr>
              <w:ind w:firstLine="0"/>
            </w:pPr>
            <w:r>
              <w:rPr>
                <w:sz w:val="22"/>
                <w:szCs w:val="22"/>
              </w:rPr>
              <w:t>Беседы.</w:t>
            </w:r>
          </w:p>
          <w:p>
            <w:pPr>
              <w:ind w:firstLine="0"/>
            </w:pPr>
            <w:r>
              <w:rPr>
                <w:sz w:val="22"/>
                <w:szCs w:val="22"/>
              </w:rPr>
              <w:t>Праздники, развлечения, досуги.</w:t>
            </w:r>
          </w:p>
          <w:p>
            <w:pPr>
              <w:ind w:firstLine="0"/>
            </w:pPr>
            <w:r>
              <w:rPr>
                <w:sz w:val="22"/>
                <w:szCs w:val="22"/>
              </w:rPr>
              <w:t>Литературные вечера.</w:t>
            </w:r>
          </w:p>
          <w:p>
            <w:pPr>
              <w:ind w:firstLine="0"/>
            </w:pPr>
            <w:r>
              <w:rPr>
                <w:sz w:val="22"/>
                <w:szCs w:val="22"/>
              </w:rPr>
              <w:t>Чтение художественной литературы.</w:t>
            </w:r>
          </w:p>
          <w:p>
            <w:pPr>
              <w:ind w:firstLine="0"/>
            </w:pPr>
            <w:r>
              <w:rPr>
                <w:sz w:val="22"/>
                <w:szCs w:val="22"/>
              </w:rPr>
              <w:t>Театрализованная игра.</w:t>
            </w:r>
          </w:p>
        </w:tc>
        <w:tc>
          <w:tcPr>
            <w:tcW w:w="0" w:type="auto"/>
          </w:tcPr>
          <w:p>
            <w:pPr>
              <w:ind w:firstLine="0"/>
            </w:pPr>
            <w:r>
              <w:rPr>
                <w:sz w:val="22"/>
                <w:szCs w:val="22"/>
              </w:rPr>
              <w:t>Игровые обучающие ситуации</w:t>
            </w:r>
          </w:p>
          <w:p>
            <w:pPr>
              <w:ind w:firstLine="0"/>
            </w:pPr>
            <w:r>
              <w:rPr>
                <w:sz w:val="22"/>
                <w:szCs w:val="22"/>
              </w:rPr>
              <w:t>Рассматривание.</w:t>
            </w:r>
          </w:p>
          <w:p>
            <w:pPr>
              <w:ind w:firstLine="0"/>
            </w:pPr>
            <w:r>
              <w:rPr>
                <w:sz w:val="22"/>
                <w:szCs w:val="22"/>
              </w:rPr>
              <w:t>Наблюдение.</w:t>
            </w:r>
          </w:p>
          <w:p>
            <w:pPr>
              <w:ind w:firstLine="0"/>
            </w:pPr>
            <w:r>
              <w:rPr>
                <w:sz w:val="22"/>
                <w:szCs w:val="22"/>
              </w:rPr>
              <w:t>Развивающие игры.</w:t>
            </w:r>
          </w:p>
        </w:tc>
        <w:tc>
          <w:tcPr>
            <w:tcW w:w="0" w:type="auto"/>
          </w:tcPr>
          <w:p>
            <w:pPr>
              <w:ind w:firstLine="0"/>
            </w:pPr>
            <w:r>
              <w:rPr>
                <w:sz w:val="22"/>
                <w:szCs w:val="22"/>
              </w:rPr>
              <w:t>Экскурсии.</w:t>
            </w:r>
          </w:p>
          <w:p>
            <w:pPr>
              <w:ind w:firstLine="0"/>
            </w:pPr>
            <w:r>
              <w:rPr>
                <w:sz w:val="22"/>
                <w:szCs w:val="22"/>
              </w:rPr>
              <w:t>Прогулки.</w:t>
            </w:r>
          </w:p>
          <w:p>
            <w:pPr>
              <w:ind w:firstLine="0"/>
            </w:pPr>
            <w:r>
              <w:rPr>
                <w:sz w:val="22"/>
                <w:szCs w:val="22"/>
              </w:rPr>
              <w:t>Наблюдения.</w:t>
            </w:r>
          </w:p>
          <w:p>
            <w:pPr>
              <w:ind w:firstLine="0"/>
            </w:pPr>
            <w:r>
              <w:rPr>
                <w:sz w:val="22"/>
                <w:szCs w:val="22"/>
              </w:rPr>
              <w:t>Детско-родительские проекты.</w:t>
            </w:r>
          </w:p>
          <w:p>
            <w:pPr>
              <w:ind w:firstLine="0"/>
            </w:pPr>
            <w:r>
              <w:rPr>
                <w:sz w:val="22"/>
                <w:szCs w:val="22"/>
              </w:rPr>
              <w:t>Чтение художественной литературы.</w:t>
            </w:r>
          </w:p>
          <w:p>
            <w:pPr>
              <w:ind w:firstLine="0"/>
            </w:pPr>
            <w:r>
              <w:rPr>
                <w:sz w:val="22"/>
                <w:szCs w:val="22"/>
              </w:rPr>
              <w:t>Просмотр фильмов, слайдов.</w:t>
            </w:r>
          </w:p>
          <w:p>
            <w:pPr>
              <w:ind w:firstLine="0"/>
            </w:pPr>
            <w:r>
              <w:rPr>
                <w:sz w:val="22"/>
                <w:szCs w:val="22"/>
              </w:rPr>
              <w:t>Игры.</w:t>
            </w:r>
          </w:p>
          <w:p>
            <w:pPr>
              <w:ind w:firstLine="0"/>
            </w:pPr>
            <w:r>
              <w:rPr>
                <w:sz w:val="22"/>
                <w:szCs w:val="22"/>
              </w:rPr>
              <w:t>Литературные вечера.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pPr>
              <w:ind w:firstLine="0"/>
              <w:rPr>
                <w:b/>
              </w:rPr>
            </w:pPr>
            <w:r>
              <w:rPr>
                <w:b/>
                <w:sz w:val="22"/>
                <w:szCs w:val="22"/>
              </w:rPr>
              <w:t>Физическое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ind w:firstLine="0"/>
            </w:pPr>
            <w:r>
              <w:rPr>
                <w:sz w:val="22"/>
                <w:szCs w:val="22"/>
              </w:rPr>
              <w:t>Рассматривание, просмотр фильмов, слайдов.</w:t>
            </w:r>
          </w:p>
          <w:p>
            <w:pPr>
              <w:ind w:firstLine="0"/>
            </w:pPr>
            <w:r>
              <w:rPr>
                <w:sz w:val="22"/>
                <w:szCs w:val="22"/>
              </w:rPr>
              <w:t>Наблюдение.</w:t>
            </w:r>
          </w:p>
          <w:p>
            <w:pPr>
              <w:ind w:firstLine="0"/>
            </w:pPr>
            <w:r>
              <w:rPr>
                <w:sz w:val="22"/>
                <w:szCs w:val="22"/>
              </w:rPr>
              <w:t>Исследовательская деятельность.</w:t>
            </w:r>
          </w:p>
          <w:p>
            <w:pPr>
              <w:ind w:firstLine="0"/>
            </w:pPr>
            <w:r>
              <w:rPr>
                <w:sz w:val="22"/>
                <w:szCs w:val="22"/>
              </w:rPr>
              <w:t>Развивающие игры.</w:t>
            </w:r>
          </w:p>
          <w:p>
            <w:pPr>
              <w:ind w:firstLine="0"/>
            </w:pPr>
            <w:r>
              <w:rPr>
                <w:sz w:val="22"/>
                <w:szCs w:val="22"/>
              </w:rPr>
              <w:t>Рассказ.</w:t>
            </w:r>
          </w:p>
          <w:p>
            <w:pPr>
              <w:ind w:firstLine="0"/>
            </w:pPr>
            <w:r>
              <w:rPr>
                <w:sz w:val="22"/>
                <w:szCs w:val="22"/>
              </w:rPr>
              <w:t>Беседы.</w:t>
            </w:r>
          </w:p>
          <w:p>
            <w:pPr>
              <w:ind w:firstLine="0"/>
            </w:pPr>
            <w:r>
              <w:rPr>
                <w:sz w:val="22"/>
                <w:szCs w:val="22"/>
              </w:rPr>
              <w:t>Спортивные праздники, досуги, развлечения.</w:t>
            </w:r>
          </w:p>
          <w:p>
            <w:pPr>
              <w:ind w:firstLine="0"/>
            </w:pPr>
            <w:r>
              <w:rPr>
                <w:sz w:val="22"/>
                <w:szCs w:val="22"/>
              </w:rPr>
              <w:t>Подвижные игры.</w:t>
            </w:r>
          </w:p>
          <w:p>
            <w:pPr>
              <w:ind w:firstLine="0"/>
            </w:pPr>
            <w:r>
              <w:rPr>
                <w:sz w:val="22"/>
                <w:szCs w:val="22"/>
              </w:rPr>
              <w:t>Дни здоровья.</w:t>
            </w:r>
          </w:p>
        </w:tc>
        <w:tc>
          <w:tcPr>
            <w:tcW w:w="0" w:type="auto"/>
          </w:tcPr>
          <w:p>
            <w:pPr>
              <w:ind w:firstLine="0"/>
            </w:pPr>
            <w:r>
              <w:rPr>
                <w:sz w:val="22"/>
                <w:szCs w:val="22"/>
              </w:rPr>
              <w:t>Игровые обучающие ситуации</w:t>
            </w:r>
          </w:p>
          <w:p>
            <w:pPr>
              <w:ind w:firstLine="0"/>
            </w:pPr>
            <w:r>
              <w:rPr>
                <w:sz w:val="22"/>
                <w:szCs w:val="22"/>
              </w:rPr>
              <w:t>Рассматривание.</w:t>
            </w:r>
          </w:p>
          <w:p>
            <w:pPr>
              <w:ind w:firstLine="0"/>
            </w:pPr>
            <w:r>
              <w:rPr>
                <w:sz w:val="22"/>
                <w:szCs w:val="22"/>
              </w:rPr>
              <w:t>Наблюдение.</w:t>
            </w:r>
          </w:p>
          <w:p>
            <w:pPr>
              <w:ind w:firstLine="0"/>
            </w:pPr>
            <w:r>
              <w:rPr>
                <w:sz w:val="22"/>
                <w:szCs w:val="22"/>
              </w:rPr>
              <w:t>Развивающие игры.</w:t>
            </w:r>
          </w:p>
          <w:p>
            <w:pPr>
              <w:ind w:firstLine="0"/>
            </w:pPr>
            <w:r>
              <w:rPr>
                <w:sz w:val="22"/>
                <w:szCs w:val="22"/>
              </w:rPr>
              <w:t>Исследовательская деятельность.</w:t>
            </w:r>
          </w:p>
          <w:p>
            <w:pPr>
              <w:ind w:firstLine="0"/>
            </w:pPr>
            <w:r>
              <w:rPr>
                <w:sz w:val="22"/>
                <w:szCs w:val="22"/>
              </w:rPr>
              <w:t>Подвижные игры.</w:t>
            </w:r>
          </w:p>
        </w:tc>
        <w:tc>
          <w:tcPr>
            <w:tcW w:w="0" w:type="auto"/>
          </w:tcPr>
          <w:p>
            <w:pPr>
              <w:ind w:firstLine="0"/>
            </w:pPr>
            <w:r>
              <w:rPr>
                <w:sz w:val="22"/>
                <w:szCs w:val="22"/>
              </w:rPr>
              <w:t>Экскурсии.</w:t>
            </w:r>
          </w:p>
          <w:p>
            <w:pPr>
              <w:ind w:firstLine="0"/>
            </w:pPr>
            <w:r>
              <w:rPr>
                <w:sz w:val="22"/>
                <w:szCs w:val="22"/>
              </w:rPr>
              <w:t>Прогулки.</w:t>
            </w:r>
          </w:p>
          <w:p>
            <w:pPr>
              <w:ind w:firstLine="0"/>
            </w:pPr>
            <w:r>
              <w:rPr>
                <w:sz w:val="22"/>
                <w:szCs w:val="22"/>
              </w:rPr>
              <w:t>Наблюдения.</w:t>
            </w:r>
          </w:p>
          <w:p>
            <w:pPr>
              <w:ind w:firstLine="0"/>
            </w:pPr>
            <w:r>
              <w:rPr>
                <w:sz w:val="22"/>
                <w:szCs w:val="22"/>
              </w:rPr>
              <w:t>Детско-родительские проекты.</w:t>
            </w:r>
          </w:p>
          <w:p>
            <w:pPr>
              <w:ind w:firstLine="0"/>
            </w:pPr>
            <w:r>
              <w:rPr>
                <w:sz w:val="22"/>
                <w:szCs w:val="22"/>
              </w:rPr>
              <w:t>Чтение художественной литературы.</w:t>
            </w:r>
          </w:p>
          <w:p>
            <w:pPr>
              <w:ind w:firstLine="0"/>
            </w:pPr>
            <w:r>
              <w:rPr>
                <w:sz w:val="22"/>
                <w:szCs w:val="22"/>
              </w:rPr>
              <w:t>Просмотр фильмов, слайдов.</w:t>
            </w:r>
          </w:p>
          <w:p>
            <w:pPr>
              <w:ind w:firstLine="0"/>
            </w:pPr>
            <w:r>
              <w:rPr>
                <w:sz w:val="22"/>
                <w:szCs w:val="22"/>
              </w:rPr>
              <w:t>Игры.</w:t>
            </w:r>
          </w:p>
          <w:p>
            <w:pPr>
              <w:ind w:firstLine="0"/>
            </w:pPr>
            <w:r>
              <w:rPr>
                <w:sz w:val="22"/>
                <w:szCs w:val="22"/>
              </w:rPr>
              <w:t>Собственный пример родителей.</w:t>
            </w:r>
          </w:p>
          <w:p>
            <w:pPr>
              <w:ind w:firstLine="0"/>
            </w:pPr>
            <w:r>
              <w:rPr>
                <w:sz w:val="22"/>
                <w:szCs w:val="22"/>
              </w:rPr>
              <w:t>Дни здоровья.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pPr>
              <w:ind w:firstLine="0"/>
              <w:rPr>
                <w:b/>
              </w:rPr>
            </w:pPr>
            <w:r>
              <w:rPr>
                <w:b/>
                <w:sz w:val="22"/>
                <w:szCs w:val="22"/>
              </w:rPr>
              <w:t>Художественно-эстетическое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ind w:firstLine="0"/>
            </w:pPr>
            <w:r>
              <w:rPr>
                <w:sz w:val="22"/>
                <w:szCs w:val="22"/>
              </w:rPr>
              <w:t>Театрализованная игра.</w:t>
            </w:r>
          </w:p>
          <w:p>
            <w:pPr>
              <w:ind w:firstLine="0"/>
            </w:pPr>
            <w:r>
              <w:rPr>
                <w:sz w:val="22"/>
                <w:szCs w:val="22"/>
              </w:rPr>
              <w:t>Рассматривание, просмотр фильмов, слайдов.</w:t>
            </w:r>
          </w:p>
          <w:p>
            <w:pPr>
              <w:ind w:firstLine="0"/>
            </w:pPr>
            <w:r>
              <w:rPr>
                <w:sz w:val="22"/>
                <w:szCs w:val="22"/>
              </w:rPr>
              <w:t>Наблюдение.</w:t>
            </w:r>
          </w:p>
          <w:p>
            <w:pPr>
              <w:ind w:firstLine="0"/>
            </w:pPr>
            <w:r>
              <w:rPr>
                <w:sz w:val="22"/>
                <w:szCs w:val="22"/>
              </w:rPr>
              <w:t>Исследовательская деятельность.</w:t>
            </w:r>
          </w:p>
          <w:p>
            <w:pPr>
              <w:ind w:firstLine="0"/>
            </w:pPr>
            <w:r>
              <w:rPr>
                <w:sz w:val="22"/>
                <w:szCs w:val="22"/>
              </w:rPr>
              <w:t>Развивающие игры.</w:t>
            </w:r>
          </w:p>
          <w:p>
            <w:pPr>
              <w:ind w:firstLine="0"/>
            </w:pPr>
            <w:r>
              <w:rPr>
                <w:sz w:val="22"/>
                <w:szCs w:val="22"/>
              </w:rPr>
              <w:t>Рассказ.</w:t>
            </w:r>
          </w:p>
          <w:p>
            <w:pPr>
              <w:ind w:firstLine="0"/>
            </w:pPr>
            <w:r>
              <w:rPr>
                <w:sz w:val="22"/>
                <w:szCs w:val="22"/>
              </w:rPr>
              <w:t>Беседы.</w:t>
            </w:r>
          </w:p>
          <w:p>
            <w:pPr>
              <w:ind w:firstLine="0"/>
            </w:pPr>
            <w:r>
              <w:rPr>
                <w:sz w:val="22"/>
                <w:szCs w:val="22"/>
              </w:rPr>
              <w:t>Праздники, развлечения, досуги.</w:t>
            </w:r>
          </w:p>
          <w:p>
            <w:pPr>
              <w:ind w:firstLine="0"/>
            </w:pPr>
            <w:r>
              <w:rPr>
                <w:sz w:val="22"/>
                <w:szCs w:val="22"/>
              </w:rPr>
              <w:t>Обмен и применение информации.</w:t>
            </w:r>
          </w:p>
          <w:p>
            <w:pPr>
              <w:ind w:firstLine="0"/>
            </w:pPr>
            <w:r>
              <w:rPr>
                <w:sz w:val="22"/>
                <w:szCs w:val="22"/>
              </w:rPr>
              <w:t>Чтение художественной литературы.</w:t>
            </w:r>
          </w:p>
        </w:tc>
        <w:tc>
          <w:tcPr>
            <w:tcW w:w="0" w:type="auto"/>
          </w:tcPr>
          <w:p>
            <w:pPr>
              <w:ind w:firstLine="0"/>
            </w:pPr>
            <w:r>
              <w:rPr>
                <w:sz w:val="22"/>
                <w:szCs w:val="22"/>
              </w:rPr>
              <w:t>Театрализованная игра.</w:t>
            </w:r>
          </w:p>
          <w:p>
            <w:pPr>
              <w:ind w:firstLine="0"/>
            </w:pPr>
            <w:r>
              <w:rPr>
                <w:sz w:val="22"/>
                <w:szCs w:val="22"/>
              </w:rPr>
              <w:t>Рассматривание.</w:t>
            </w:r>
          </w:p>
          <w:p>
            <w:pPr>
              <w:ind w:firstLine="0"/>
            </w:pPr>
            <w:r>
              <w:rPr>
                <w:sz w:val="22"/>
                <w:szCs w:val="22"/>
              </w:rPr>
              <w:t>Развивающие игры.</w:t>
            </w:r>
          </w:p>
          <w:p>
            <w:pPr>
              <w:ind w:firstLine="0"/>
            </w:pPr>
            <w:r>
              <w:rPr>
                <w:sz w:val="22"/>
                <w:szCs w:val="22"/>
              </w:rPr>
              <w:t>Создание условий для самостоятельной музыкальной деятельности в группе: подбор муз. инструментов, муз.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ТСО. Игра на шумовых музыкальных инструментах; экспериментирование со звуками.</w:t>
            </w:r>
          </w:p>
          <w:p>
            <w:pPr>
              <w:ind w:firstLine="0"/>
            </w:pPr>
            <w:r>
              <w:rPr>
                <w:sz w:val="22"/>
                <w:szCs w:val="22"/>
              </w:rPr>
              <w:t>Музыкально-дидактические игры.</w:t>
            </w:r>
          </w:p>
        </w:tc>
        <w:tc>
          <w:tcPr>
            <w:tcW w:w="0" w:type="auto"/>
          </w:tcPr>
          <w:p>
            <w:pPr>
              <w:ind w:firstLine="0"/>
            </w:pPr>
            <w:r>
              <w:rPr>
                <w:sz w:val="22"/>
                <w:szCs w:val="22"/>
              </w:rPr>
              <w:t>Совместные праздники, развлечения в ДОУ (включение родителей в праздники, подготовку к ним).</w:t>
            </w:r>
          </w:p>
          <w:p>
            <w:pPr>
              <w:ind w:firstLine="0"/>
            </w:pPr>
            <w:r>
              <w:rPr>
                <w:sz w:val="22"/>
                <w:szCs w:val="22"/>
              </w:rPr>
              <w:t>Театрализованная деятельность (концерты родителей для детей, совместные выступления детей  родителей, совместные театрализованные представления, шумовой оркестр).</w:t>
            </w:r>
          </w:p>
          <w:p>
            <w:pPr>
              <w:ind w:firstLine="0"/>
            </w:pPr>
            <w:r>
              <w:rPr>
                <w:sz w:val="22"/>
                <w:szCs w:val="22"/>
              </w:rPr>
              <w:t>Концерты для родителей.</w:t>
            </w:r>
          </w:p>
          <w:p>
            <w:pPr>
              <w:ind w:firstLine="0"/>
            </w:pPr>
            <w:r>
              <w:rPr>
                <w:sz w:val="22"/>
                <w:szCs w:val="22"/>
              </w:rPr>
              <w:t>Создание наглядно-педагогической пропаганды для родителей (стенды, папки или ширмы передвижки).</w:t>
            </w:r>
          </w:p>
          <w:p>
            <w:pPr>
              <w:ind w:firstLine="0"/>
            </w:pPr>
            <w:r>
              <w:rPr>
                <w:sz w:val="22"/>
                <w:szCs w:val="22"/>
              </w:rPr>
              <w:t>Создание музея любимого композитора.</w:t>
            </w:r>
          </w:p>
          <w:p>
            <w:pPr>
              <w:ind w:firstLine="0"/>
            </w:pPr>
            <w:r>
              <w:rPr>
                <w:sz w:val="22"/>
                <w:szCs w:val="22"/>
              </w:rPr>
              <w:t>Оказание помощи родителям по созданию предметно-музыкальной среды в семье.</w:t>
            </w:r>
          </w:p>
          <w:p>
            <w:pPr>
              <w:ind w:firstLine="0"/>
            </w:pPr>
            <w:r>
              <w:rPr>
                <w:sz w:val="22"/>
                <w:szCs w:val="22"/>
              </w:rPr>
              <w:t>Посещение детских музыкальных театров.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pPr>
              <w:ind w:firstLine="0"/>
              <w:rPr>
                <w:b/>
              </w:rPr>
            </w:pPr>
            <w:r>
              <w:rPr>
                <w:b/>
                <w:sz w:val="22"/>
                <w:szCs w:val="22"/>
              </w:rPr>
              <w:t>Познавательное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ind w:firstLine="0"/>
            </w:pPr>
            <w:r>
              <w:rPr>
                <w:sz w:val="22"/>
                <w:szCs w:val="22"/>
              </w:rPr>
              <w:t>Игровые обучающие ситуации.</w:t>
            </w:r>
          </w:p>
          <w:p>
            <w:pPr>
              <w:ind w:firstLine="0"/>
            </w:pPr>
            <w:r>
              <w:rPr>
                <w:sz w:val="22"/>
                <w:szCs w:val="22"/>
              </w:rPr>
              <w:t>Рассматривание, просмотр фильмов, слайдов.</w:t>
            </w:r>
          </w:p>
          <w:p>
            <w:pPr>
              <w:ind w:firstLine="0"/>
            </w:pPr>
            <w:r>
              <w:rPr>
                <w:sz w:val="22"/>
                <w:szCs w:val="22"/>
              </w:rPr>
              <w:t>Наблюдение.</w:t>
            </w:r>
          </w:p>
          <w:p>
            <w:pPr>
              <w:ind w:firstLine="0"/>
            </w:pPr>
            <w:r>
              <w:rPr>
                <w:sz w:val="22"/>
                <w:szCs w:val="22"/>
              </w:rPr>
              <w:t>Целевые прогулки.</w:t>
            </w:r>
          </w:p>
          <w:p>
            <w:pPr>
              <w:ind w:firstLine="0"/>
            </w:pPr>
            <w:r>
              <w:rPr>
                <w:sz w:val="22"/>
                <w:szCs w:val="22"/>
              </w:rPr>
              <w:t>Игра-экспериментирование.</w:t>
            </w:r>
          </w:p>
          <w:p>
            <w:pPr>
              <w:ind w:firstLine="0"/>
            </w:pPr>
            <w:r>
              <w:rPr>
                <w:sz w:val="22"/>
                <w:szCs w:val="22"/>
              </w:rPr>
              <w:t>Исследовательская деятельность.</w:t>
            </w:r>
          </w:p>
          <w:p>
            <w:pPr>
              <w:ind w:firstLine="0"/>
            </w:pPr>
            <w:r>
              <w:rPr>
                <w:sz w:val="22"/>
                <w:szCs w:val="22"/>
              </w:rPr>
              <w:t>Конструирование.</w:t>
            </w:r>
          </w:p>
          <w:p>
            <w:pPr>
              <w:ind w:firstLine="0"/>
            </w:pPr>
            <w:r>
              <w:rPr>
                <w:sz w:val="22"/>
                <w:szCs w:val="22"/>
              </w:rPr>
              <w:t>Развивающие игры.</w:t>
            </w:r>
          </w:p>
        </w:tc>
        <w:tc>
          <w:tcPr>
            <w:tcW w:w="0" w:type="auto"/>
          </w:tcPr>
          <w:p>
            <w:pPr>
              <w:ind w:firstLine="0"/>
            </w:pPr>
            <w:r>
              <w:rPr>
                <w:sz w:val="22"/>
                <w:szCs w:val="22"/>
              </w:rPr>
              <w:t>Сюжетно-ролевая игра.</w:t>
            </w:r>
          </w:p>
          <w:p>
            <w:pPr>
              <w:ind w:firstLine="0"/>
            </w:pPr>
            <w:r>
              <w:rPr>
                <w:sz w:val="22"/>
                <w:szCs w:val="22"/>
              </w:rPr>
              <w:t>Игровые обучающие ситуации.</w:t>
            </w:r>
          </w:p>
          <w:p>
            <w:pPr>
              <w:ind w:firstLine="0"/>
            </w:pPr>
            <w:r>
              <w:rPr>
                <w:sz w:val="22"/>
                <w:szCs w:val="22"/>
              </w:rPr>
              <w:t>Игры с правилами.</w:t>
            </w:r>
          </w:p>
          <w:p>
            <w:pPr>
              <w:ind w:firstLine="0"/>
            </w:pPr>
            <w:r>
              <w:rPr>
                <w:sz w:val="22"/>
                <w:szCs w:val="22"/>
              </w:rPr>
              <w:t>Рассматривание и наблюдение.</w:t>
            </w:r>
          </w:p>
          <w:p>
            <w:pPr>
              <w:ind w:firstLine="0"/>
            </w:pPr>
            <w:r>
              <w:rPr>
                <w:sz w:val="22"/>
                <w:szCs w:val="22"/>
              </w:rPr>
              <w:t>Игра-экспериментирование.</w:t>
            </w:r>
          </w:p>
          <w:p>
            <w:pPr>
              <w:ind w:firstLine="0"/>
            </w:pPr>
            <w:r>
              <w:rPr>
                <w:sz w:val="22"/>
                <w:szCs w:val="22"/>
              </w:rPr>
              <w:t>Исследовательская деятельность.</w:t>
            </w:r>
          </w:p>
          <w:p>
            <w:pPr>
              <w:ind w:firstLine="0"/>
            </w:pPr>
            <w:r>
              <w:rPr>
                <w:sz w:val="22"/>
                <w:szCs w:val="22"/>
              </w:rPr>
              <w:t>Конструирование</w:t>
            </w:r>
          </w:p>
          <w:p>
            <w:pPr>
              <w:ind w:firstLine="0"/>
            </w:pPr>
            <w:r>
              <w:rPr>
                <w:sz w:val="22"/>
                <w:szCs w:val="22"/>
              </w:rPr>
              <w:t>Развивающие игры.</w:t>
            </w:r>
          </w:p>
          <w:p>
            <w:pPr>
              <w:ind w:firstLine="0"/>
            </w:pPr>
            <w:r>
              <w:rPr>
                <w:sz w:val="22"/>
                <w:szCs w:val="22"/>
              </w:rPr>
              <w:t>Экскурсии.</w:t>
            </w:r>
          </w:p>
          <w:p>
            <w:pPr>
              <w:ind w:firstLine="0"/>
            </w:pPr>
            <w:r>
              <w:rPr>
                <w:sz w:val="22"/>
                <w:szCs w:val="22"/>
              </w:rPr>
              <w:t>Ситуативный разговор.</w:t>
            </w:r>
          </w:p>
          <w:p>
            <w:pPr>
              <w:ind w:firstLine="0"/>
            </w:pPr>
            <w:r>
              <w:rPr>
                <w:sz w:val="22"/>
                <w:szCs w:val="22"/>
              </w:rPr>
              <w:t>Комплексные НОД</w:t>
            </w:r>
          </w:p>
          <w:p>
            <w:pPr>
              <w:ind w:firstLine="0"/>
            </w:pPr>
            <w:r>
              <w:rPr>
                <w:sz w:val="22"/>
                <w:szCs w:val="22"/>
              </w:rPr>
              <w:t>Рассказ.</w:t>
            </w:r>
          </w:p>
          <w:p>
            <w:pPr>
              <w:ind w:firstLine="0"/>
            </w:pPr>
            <w:r>
              <w:rPr>
                <w:sz w:val="22"/>
                <w:szCs w:val="22"/>
              </w:rPr>
              <w:t>Беседы.</w:t>
            </w:r>
          </w:p>
          <w:p>
            <w:pPr>
              <w:ind w:firstLine="0"/>
            </w:pPr>
            <w:r>
              <w:rPr>
                <w:sz w:val="22"/>
                <w:szCs w:val="22"/>
              </w:rPr>
              <w:t>Экологические досуги, праздники, развлечения.</w:t>
            </w:r>
          </w:p>
        </w:tc>
        <w:tc>
          <w:tcPr>
            <w:tcW w:w="0" w:type="auto"/>
          </w:tcPr>
          <w:p>
            <w:pPr>
              <w:ind w:firstLine="0"/>
            </w:pPr>
            <w:r>
              <w:rPr>
                <w:sz w:val="22"/>
                <w:szCs w:val="22"/>
              </w:rPr>
              <w:t>Экскурсии.</w:t>
            </w:r>
          </w:p>
          <w:p>
            <w:pPr>
              <w:ind w:firstLine="0"/>
            </w:pPr>
            <w:r>
              <w:rPr>
                <w:sz w:val="22"/>
                <w:szCs w:val="22"/>
              </w:rPr>
              <w:t>Прогулки.</w:t>
            </w:r>
          </w:p>
          <w:p>
            <w:pPr>
              <w:ind w:firstLine="0"/>
            </w:pPr>
            <w:r>
              <w:rPr>
                <w:sz w:val="22"/>
                <w:szCs w:val="22"/>
              </w:rPr>
              <w:t>Наблюдения.</w:t>
            </w:r>
          </w:p>
          <w:p>
            <w:pPr>
              <w:ind w:firstLine="0"/>
            </w:pPr>
            <w:r>
              <w:rPr>
                <w:sz w:val="22"/>
                <w:szCs w:val="22"/>
              </w:rPr>
              <w:t>Детско-родительские проекты.</w:t>
            </w:r>
          </w:p>
          <w:p>
            <w:pPr>
              <w:ind w:firstLine="0"/>
            </w:pPr>
            <w:r>
              <w:rPr>
                <w:sz w:val="22"/>
                <w:szCs w:val="22"/>
              </w:rPr>
              <w:t>Элементарные опыты и эксперименты.</w:t>
            </w:r>
          </w:p>
          <w:p>
            <w:pPr>
              <w:ind w:firstLine="0"/>
            </w:pPr>
            <w:r>
              <w:rPr>
                <w:sz w:val="22"/>
                <w:szCs w:val="22"/>
              </w:rPr>
              <w:t>Собственный пример родителей.</w:t>
            </w:r>
          </w:p>
          <w:p>
            <w:pPr>
              <w:ind w:firstLine="0"/>
            </w:pPr>
            <w:r>
              <w:rPr>
                <w:sz w:val="22"/>
                <w:szCs w:val="22"/>
              </w:rPr>
              <w:t>Чтение художественной литературы.</w:t>
            </w:r>
          </w:p>
          <w:p>
            <w:pPr>
              <w:ind w:firstLine="0"/>
            </w:pPr>
            <w:r>
              <w:rPr>
                <w:sz w:val="22"/>
                <w:szCs w:val="22"/>
              </w:rPr>
              <w:t>Просмотр фильмов, слайдов.</w:t>
            </w:r>
          </w:p>
          <w:p>
            <w:pPr>
              <w:ind w:firstLine="0"/>
            </w:pPr>
            <w:r>
              <w:rPr>
                <w:sz w:val="22"/>
                <w:szCs w:val="22"/>
              </w:rPr>
              <w:t>Игры.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pPr>
              <w:ind w:firstLine="0"/>
              <w:rPr>
                <w:b/>
              </w:rPr>
            </w:pPr>
            <w:r>
              <w:rPr>
                <w:b/>
                <w:sz w:val="22"/>
                <w:szCs w:val="22"/>
              </w:rPr>
              <w:t>Социально-коммуникативное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ind w:firstLine="0"/>
            </w:pPr>
            <w:r>
              <w:rPr>
                <w:sz w:val="22"/>
                <w:szCs w:val="22"/>
              </w:rPr>
              <w:t>Экскурсии, наблюдения, чтение художественной литературы, видеоинформация, досуги, праздники, обучающие игры, досуговые игры, народные игры.</w:t>
            </w:r>
          </w:p>
          <w:p>
            <w:pPr>
              <w:ind w:firstLine="0"/>
            </w:pPr>
            <w:r>
              <w:rPr>
                <w:sz w:val="22"/>
                <w:szCs w:val="22"/>
              </w:rPr>
              <w:t>Самостоятельные сюжетно-ролевые игры, дидактические игры, досуговые игры с участием воспитателей.</w:t>
            </w:r>
          </w:p>
        </w:tc>
        <w:tc>
          <w:tcPr>
            <w:tcW w:w="0" w:type="auto"/>
          </w:tcPr>
          <w:p>
            <w:pPr>
              <w:ind w:firstLine="0"/>
            </w:pPr>
            <w:r>
              <w:rPr>
                <w:sz w:val="22"/>
                <w:szCs w:val="22"/>
              </w:rPr>
              <w:t>Игры-экспериментирование.</w:t>
            </w:r>
          </w:p>
          <w:p>
            <w:pPr>
              <w:ind w:firstLine="0"/>
            </w:pPr>
            <w:r>
              <w:rPr>
                <w:sz w:val="22"/>
                <w:szCs w:val="22"/>
              </w:rPr>
              <w:t>Сюжетные самостоятельные игры ( с собственным знаниями детей на основе их опыта).</w:t>
            </w:r>
          </w:p>
          <w:p>
            <w:pPr>
              <w:ind w:firstLine="0"/>
            </w:pPr>
            <w:r>
              <w:rPr>
                <w:sz w:val="22"/>
                <w:szCs w:val="22"/>
              </w:rPr>
              <w:t>Внеигровые формы:</w:t>
            </w:r>
          </w:p>
          <w:p>
            <w:pPr>
              <w:ind w:firstLine="0"/>
            </w:pPr>
            <w:r>
              <w:rPr>
                <w:sz w:val="22"/>
                <w:szCs w:val="22"/>
              </w:rPr>
              <w:t>- самодеятельность дошкольников;</w:t>
            </w:r>
          </w:p>
          <w:p>
            <w:pPr>
              <w:ind w:firstLine="0"/>
            </w:pPr>
            <w:r>
              <w:rPr>
                <w:sz w:val="22"/>
                <w:szCs w:val="22"/>
              </w:rPr>
              <w:t>- изобразительная деятельность;</w:t>
            </w:r>
          </w:p>
          <w:p>
            <w:pPr>
              <w:ind w:firstLine="0"/>
            </w:pPr>
            <w:r>
              <w:rPr>
                <w:sz w:val="22"/>
                <w:szCs w:val="22"/>
              </w:rPr>
              <w:t>- труд в природе;</w:t>
            </w:r>
          </w:p>
          <w:p>
            <w:pPr>
              <w:ind w:firstLine="0"/>
            </w:pPr>
            <w:r>
              <w:rPr>
                <w:sz w:val="22"/>
                <w:szCs w:val="22"/>
              </w:rPr>
              <w:t>- экспериментирование;</w:t>
            </w:r>
          </w:p>
          <w:p>
            <w:pPr>
              <w:ind w:firstLine="0"/>
            </w:pPr>
            <w:r>
              <w:rPr>
                <w:sz w:val="22"/>
                <w:szCs w:val="22"/>
              </w:rPr>
              <w:t>- конструирование;</w:t>
            </w:r>
          </w:p>
          <w:p>
            <w:pPr>
              <w:ind w:firstLine="0"/>
            </w:pPr>
            <w:r>
              <w:rPr>
                <w:sz w:val="22"/>
                <w:szCs w:val="22"/>
              </w:rPr>
              <w:t>- наблюдение.</w:t>
            </w:r>
          </w:p>
          <w:p>
            <w:pPr>
              <w:ind w:firstLine="0"/>
            </w:pPr>
            <w:r>
              <w:rPr>
                <w:sz w:val="22"/>
                <w:szCs w:val="22"/>
              </w:rPr>
              <w:t>Самостоятельная деятельность в быту.</w:t>
            </w:r>
          </w:p>
        </w:tc>
        <w:tc>
          <w:tcPr>
            <w:tcW w:w="0" w:type="auto"/>
          </w:tcPr>
          <w:p>
            <w:pPr>
              <w:ind w:firstLine="0"/>
            </w:pPr>
            <w:r>
              <w:rPr>
                <w:sz w:val="22"/>
                <w:szCs w:val="22"/>
              </w:rPr>
              <w:t>Экскурсии, наблюдения, досуги, праздники, труд в природе, конструирование, бытовая деятельность, развлечения.</w:t>
            </w:r>
          </w:p>
          <w:p>
            <w:pPr>
              <w:ind w:firstLine="0"/>
            </w:pPr>
            <w:r>
              <w:rPr>
                <w:sz w:val="22"/>
                <w:szCs w:val="22"/>
              </w:rPr>
              <w:t>Совместные проекты, досуги, личный пример, чтение книг.</w:t>
            </w:r>
          </w:p>
          <w:p>
            <w:pPr>
              <w:ind w:firstLine="0"/>
            </w:pPr>
          </w:p>
          <w:p>
            <w:pPr>
              <w:ind w:firstLine="0"/>
            </w:pPr>
          </w:p>
        </w:tc>
      </w:tr>
    </w:tbl>
    <w:p>
      <w:pPr>
        <w:ind w:firstLine="709"/>
        <w:rPr>
          <w:b/>
          <w:i/>
          <w:sz w:val="22"/>
          <w:szCs w:val="22"/>
        </w:rPr>
      </w:pPr>
    </w:p>
    <w:p>
      <w:pPr>
        <w:ind w:firstLine="709"/>
        <w:rPr>
          <w:b/>
          <w:i/>
          <w:sz w:val="22"/>
          <w:szCs w:val="22"/>
        </w:rPr>
      </w:pPr>
      <w:r>
        <w:rPr>
          <w:b/>
          <w:i/>
          <w:sz w:val="22"/>
          <w:szCs w:val="22"/>
        </w:rPr>
        <w:t>Виды, формы, способы и методы организации детской деятельности</w:t>
      </w:r>
    </w:p>
    <w:tbl>
      <w:tblPr>
        <w:tblStyle w:val="6"/>
        <w:tblpPr w:leftFromText="180" w:rightFromText="180" w:vertAnchor="page" w:horzAnchor="margin" w:tblpY="2379"/>
        <w:tblW w:w="15417" w:type="dxa"/>
        <w:tblInd w:w="0" w:type="dxa"/>
        <w:tblLayout w:type="fixed"/>
        <w:tblCellMar>
          <w:top w:w="0" w:type="dxa"/>
          <w:left w:w="108" w:type="dxa"/>
          <w:bottom w:w="0" w:type="dxa"/>
          <w:right w:w="108" w:type="dxa"/>
        </w:tblCellMar>
      </w:tblPr>
      <w:tblGrid>
        <w:gridCol w:w="2728"/>
        <w:gridCol w:w="12689"/>
      </w:tblGrid>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9"/>
              <w:ind w:firstLine="0"/>
              <w:rPr>
                <w:rFonts w:ascii="Times New Roman" w:hAnsi="Times New Roman" w:eastAsia="Times New Roman" w:cs="Times New Roman"/>
                <w:b/>
                <w:sz w:val="22"/>
              </w:rPr>
            </w:pPr>
            <w:r>
              <w:rPr>
                <w:rFonts w:ascii="Times New Roman" w:hAnsi="Times New Roman" w:eastAsia="Times New Roman" w:cs="Times New Roman"/>
                <w:b/>
                <w:sz w:val="22"/>
                <w:szCs w:val="22"/>
              </w:rPr>
              <w:t>Виды деятел</w:t>
            </w:r>
            <w:r>
              <w:rPr>
                <w:rFonts w:ascii="Times New Roman" w:hAnsi="Times New Roman" w:eastAsia="Times New Roman" w:cs="Times New Roman"/>
                <w:b/>
                <w:spacing w:val="-1"/>
                <w:sz w:val="22"/>
                <w:szCs w:val="22"/>
              </w:rPr>
              <w:t>ь</w:t>
            </w:r>
            <w:r>
              <w:rPr>
                <w:rFonts w:ascii="Times New Roman" w:hAnsi="Times New Roman" w:eastAsia="Times New Roman" w:cs="Times New Roman"/>
                <w:b/>
                <w:sz w:val="22"/>
                <w:szCs w:val="22"/>
              </w:rPr>
              <w:t>ности</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b/>
                <w:sz w:val="22"/>
              </w:rPr>
            </w:pPr>
            <w:r>
              <w:rPr>
                <w:rFonts w:ascii="Times New Roman" w:hAnsi="Times New Roman" w:eastAsia="Times New Roman" w:cs="Times New Roman"/>
                <w:b/>
                <w:sz w:val="22"/>
                <w:szCs w:val="22"/>
              </w:rPr>
              <w:t xml:space="preserve">Формы, способы, и </w:t>
            </w:r>
            <w:r>
              <w:rPr>
                <w:rFonts w:ascii="Times New Roman" w:hAnsi="Times New Roman" w:eastAsia="Times New Roman" w:cs="Times New Roman"/>
                <w:b/>
                <w:spacing w:val="-1"/>
                <w:sz w:val="22"/>
                <w:szCs w:val="22"/>
              </w:rPr>
              <w:t>м</w:t>
            </w:r>
            <w:r>
              <w:rPr>
                <w:rFonts w:ascii="Times New Roman" w:hAnsi="Times New Roman" w:eastAsia="Times New Roman" w:cs="Times New Roman"/>
                <w:b/>
                <w:spacing w:val="-2"/>
                <w:sz w:val="22"/>
                <w:szCs w:val="22"/>
              </w:rPr>
              <w:t>е</w:t>
            </w:r>
            <w:r>
              <w:rPr>
                <w:rFonts w:ascii="Times New Roman" w:hAnsi="Times New Roman" w:eastAsia="Times New Roman" w:cs="Times New Roman"/>
                <w:b/>
                <w:sz w:val="22"/>
                <w:szCs w:val="22"/>
              </w:rPr>
              <w:t xml:space="preserve">тоды </w:t>
            </w:r>
            <w:r>
              <w:rPr>
                <w:rFonts w:ascii="Times New Roman" w:hAnsi="Times New Roman" w:eastAsia="Times New Roman" w:cs="Times New Roman"/>
                <w:b/>
                <w:spacing w:val="1"/>
                <w:sz w:val="22"/>
                <w:szCs w:val="22"/>
              </w:rPr>
              <w:t>р</w:t>
            </w:r>
            <w:r>
              <w:rPr>
                <w:rFonts w:ascii="Times New Roman" w:hAnsi="Times New Roman" w:eastAsia="Times New Roman" w:cs="Times New Roman"/>
                <w:b/>
                <w:sz w:val="22"/>
                <w:szCs w:val="22"/>
              </w:rPr>
              <w:t xml:space="preserve">аботы </w:t>
            </w:r>
          </w:p>
          <w:p>
            <w:pPr>
              <w:pStyle w:val="99"/>
              <w:ind w:firstLine="0"/>
              <w:rPr>
                <w:sz w:val="22"/>
              </w:rPr>
            </w:pPr>
            <w:r>
              <w:rPr>
                <w:rFonts w:ascii="Times New Roman" w:hAnsi="Times New Roman" w:eastAsia="Times New Roman" w:cs="Times New Roman"/>
                <w:b/>
                <w:sz w:val="22"/>
                <w:szCs w:val="22"/>
              </w:rPr>
              <w:t>для ор</w:t>
            </w:r>
            <w:r>
              <w:rPr>
                <w:rFonts w:ascii="Times New Roman" w:hAnsi="Times New Roman" w:eastAsia="Times New Roman" w:cs="Times New Roman"/>
                <w:b/>
                <w:spacing w:val="-2"/>
                <w:sz w:val="22"/>
                <w:szCs w:val="22"/>
              </w:rPr>
              <w:t>га</w:t>
            </w:r>
            <w:r>
              <w:rPr>
                <w:rFonts w:ascii="Times New Roman" w:hAnsi="Times New Roman" w:eastAsia="Times New Roman" w:cs="Times New Roman"/>
                <w:b/>
                <w:sz w:val="22"/>
                <w:szCs w:val="22"/>
              </w:rPr>
              <w:t>низации детской дея</w:t>
            </w:r>
            <w:r>
              <w:rPr>
                <w:rFonts w:ascii="Times New Roman" w:hAnsi="Times New Roman" w:eastAsia="Times New Roman" w:cs="Times New Roman"/>
                <w:b/>
                <w:spacing w:val="-3"/>
                <w:sz w:val="22"/>
                <w:szCs w:val="22"/>
              </w:rPr>
              <w:t>т</w:t>
            </w:r>
            <w:r>
              <w:rPr>
                <w:rFonts w:ascii="Times New Roman" w:hAnsi="Times New Roman" w:eastAsia="Times New Roman" w:cs="Times New Roman"/>
                <w:b/>
                <w:sz w:val="22"/>
                <w:szCs w:val="22"/>
              </w:rPr>
              <w:t>ельнос</w:t>
            </w:r>
            <w:r>
              <w:rPr>
                <w:rFonts w:ascii="Times New Roman" w:hAnsi="Times New Roman" w:eastAsia="Times New Roman" w:cs="Times New Roman"/>
                <w:b/>
                <w:spacing w:val="-1"/>
                <w:sz w:val="22"/>
                <w:szCs w:val="22"/>
              </w:rPr>
              <w:t>т</w:t>
            </w:r>
            <w:r>
              <w:rPr>
                <w:rFonts w:ascii="Times New Roman" w:hAnsi="Times New Roman" w:eastAsia="Times New Roman" w:cs="Times New Roman"/>
                <w:b/>
                <w:sz w:val="22"/>
                <w:szCs w:val="22"/>
              </w:rPr>
              <w:t>и</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8"/>
              <w:ind w:firstLine="0"/>
              <w:rPr>
                <w:rFonts w:ascii="Times New Roman" w:hAnsi="Times New Roman" w:eastAsia="Times New Roman" w:cs="Times New Roman"/>
              </w:rPr>
            </w:pPr>
            <w:r>
              <w:rPr>
                <w:rFonts w:ascii="Times New Roman" w:hAnsi="Times New Roman" w:eastAsia="Times New Roman" w:cs="Times New Roman"/>
                <w:b/>
                <w:spacing w:val="-2"/>
              </w:rPr>
              <w:t>Д</w:t>
            </w:r>
            <w:r>
              <w:rPr>
                <w:rFonts w:ascii="Times New Roman" w:hAnsi="Times New Roman" w:eastAsia="Times New Roman" w:cs="Times New Roman"/>
                <w:b/>
                <w:spacing w:val="-1"/>
              </w:rPr>
              <w:t>в</w:t>
            </w:r>
            <w:r>
              <w:rPr>
                <w:rFonts w:ascii="Times New Roman" w:hAnsi="Times New Roman" w:eastAsia="Times New Roman" w:cs="Times New Roman"/>
                <w:b/>
              </w:rPr>
              <w:t>игател</w:t>
            </w:r>
            <w:r>
              <w:rPr>
                <w:rFonts w:ascii="Times New Roman" w:hAnsi="Times New Roman" w:eastAsia="Times New Roman" w:cs="Times New Roman"/>
                <w:b/>
                <w:spacing w:val="-1"/>
              </w:rPr>
              <w:t>ь</w:t>
            </w:r>
            <w:r>
              <w:rPr>
                <w:rFonts w:ascii="Times New Roman" w:hAnsi="Times New Roman" w:eastAsia="Times New Roman" w:cs="Times New Roman"/>
                <w:b/>
              </w:rPr>
              <w:t>ная</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Образовательная деятельность</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П</w:t>
            </w:r>
            <w:r>
              <w:rPr>
                <w:rFonts w:ascii="Times New Roman" w:hAnsi="Times New Roman" w:eastAsia="Times New Roman" w:cs="Times New Roman"/>
                <w:sz w:val="22"/>
                <w:szCs w:val="22"/>
              </w:rPr>
              <w:t>одви</w:t>
            </w:r>
            <w:r>
              <w:rPr>
                <w:rFonts w:ascii="Times New Roman" w:hAnsi="Times New Roman" w:eastAsia="Times New Roman" w:cs="Times New Roman"/>
                <w:spacing w:val="-2"/>
                <w:sz w:val="22"/>
                <w:szCs w:val="22"/>
              </w:rPr>
              <w:t>ж</w:t>
            </w:r>
            <w:r>
              <w:rPr>
                <w:rFonts w:ascii="Times New Roman" w:hAnsi="Times New Roman" w:eastAsia="Times New Roman" w:cs="Times New Roman"/>
                <w:sz w:val="22"/>
                <w:szCs w:val="22"/>
              </w:rPr>
              <w:t xml:space="preserve">ные дидактические игры. </w:t>
            </w:r>
            <w:r>
              <w:rPr>
                <w:rFonts w:ascii="Times New Roman" w:hAnsi="Times New Roman" w:eastAsia="Times New Roman" w:cs="Times New Roman"/>
                <w:spacing w:val="-1"/>
                <w:sz w:val="22"/>
                <w:szCs w:val="22"/>
              </w:rPr>
              <w:t>П</w:t>
            </w:r>
            <w:r>
              <w:rPr>
                <w:rFonts w:ascii="Times New Roman" w:hAnsi="Times New Roman" w:eastAsia="Times New Roman" w:cs="Times New Roman"/>
                <w:sz w:val="22"/>
                <w:szCs w:val="22"/>
              </w:rPr>
              <w:t>одви</w:t>
            </w:r>
            <w:r>
              <w:rPr>
                <w:rFonts w:ascii="Times New Roman" w:hAnsi="Times New Roman" w:eastAsia="Times New Roman" w:cs="Times New Roman"/>
                <w:spacing w:val="-2"/>
                <w:sz w:val="22"/>
                <w:szCs w:val="22"/>
              </w:rPr>
              <w:t>ж</w:t>
            </w:r>
            <w:r>
              <w:rPr>
                <w:rFonts w:ascii="Times New Roman" w:hAnsi="Times New Roman" w:eastAsia="Times New Roman" w:cs="Times New Roman"/>
                <w:sz w:val="22"/>
                <w:szCs w:val="22"/>
              </w:rPr>
              <w:t>ные игры с п</w:t>
            </w:r>
            <w:r>
              <w:rPr>
                <w:rFonts w:ascii="Times New Roman" w:hAnsi="Times New Roman" w:eastAsia="Times New Roman" w:cs="Times New Roman"/>
                <w:spacing w:val="-2"/>
                <w:sz w:val="22"/>
                <w:szCs w:val="22"/>
              </w:rPr>
              <w:t>р</w:t>
            </w:r>
            <w:r>
              <w:rPr>
                <w:rFonts w:ascii="Times New Roman" w:hAnsi="Times New Roman" w:eastAsia="Times New Roman" w:cs="Times New Roman"/>
                <w:sz w:val="22"/>
                <w:szCs w:val="22"/>
              </w:rPr>
              <w:t>авилам</w:t>
            </w: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гро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 xml:space="preserve">ые </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пражнени</w:t>
            </w:r>
            <w:r>
              <w:rPr>
                <w:rFonts w:ascii="Times New Roman" w:hAnsi="Times New Roman" w:eastAsia="Times New Roman" w:cs="Times New Roman"/>
                <w:spacing w:val="2"/>
                <w:sz w:val="22"/>
                <w:szCs w:val="22"/>
              </w:rPr>
              <w:t>я</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гро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ые сит</w:t>
            </w:r>
            <w:r>
              <w:rPr>
                <w:rFonts w:ascii="Times New Roman" w:hAnsi="Times New Roman" w:eastAsia="Times New Roman" w:cs="Times New Roman"/>
                <w:spacing w:val="-2"/>
                <w:sz w:val="22"/>
                <w:szCs w:val="22"/>
              </w:rPr>
              <w:t>у</w:t>
            </w:r>
            <w:r>
              <w:rPr>
                <w:rFonts w:ascii="Times New Roman" w:hAnsi="Times New Roman" w:eastAsia="Times New Roman" w:cs="Times New Roman"/>
                <w:sz w:val="22"/>
                <w:szCs w:val="22"/>
              </w:rPr>
              <w:t>аци</w:t>
            </w: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оревно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ания  и дос</w:t>
            </w:r>
            <w:r>
              <w:rPr>
                <w:rFonts w:ascii="Times New Roman" w:hAnsi="Times New Roman" w:eastAsia="Times New Roman" w:cs="Times New Roman"/>
                <w:spacing w:val="-2"/>
                <w:sz w:val="22"/>
                <w:szCs w:val="22"/>
              </w:rPr>
              <w:t>у</w:t>
            </w:r>
            <w:r>
              <w:rPr>
                <w:rFonts w:ascii="Times New Roman" w:hAnsi="Times New Roman" w:eastAsia="Times New Roman" w:cs="Times New Roman"/>
                <w:sz w:val="22"/>
                <w:szCs w:val="22"/>
              </w:rPr>
              <w:t>г</w:t>
            </w: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 xml:space="preserve">. </w:t>
            </w:r>
          </w:p>
          <w:p>
            <w:pPr>
              <w:pStyle w:val="98"/>
              <w:ind w:firstLine="0"/>
              <w:rPr>
                <w:rFonts w:ascii="Times New Roman" w:hAnsi="Times New Roman" w:eastAsia="Times New Roman" w:cs="Times New Roman"/>
                <w:spacing w:val="-1"/>
                <w:lang w:val="ru-RU"/>
              </w:rPr>
            </w:pPr>
            <w:r>
              <w:rPr>
                <w:rFonts w:ascii="Times New Roman" w:hAnsi="Times New Roman" w:eastAsia="Times New Roman" w:cs="Times New Roman"/>
                <w:spacing w:val="-1"/>
                <w:lang w:val="ru-RU"/>
              </w:rPr>
              <w:t>С</w:t>
            </w:r>
            <w:r>
              <w:rPr>
                <w:rFonts w:ascii="Times New Roman" w:hAnsi="Times New Roman" w:eastAsia="Times New Roman" w:cs="Times New Roman"/>
                <w:lang w:val="ru-RU"/>
              </w:rPr>
              <w:t>порти</w:t>
            </w:r>
            <w:r>
              <w:rPr>
                <w:rFonts w:ascii="Times New Roman" w:hAnsi="Times New Roman" w:eastAsia="Times New Roman" w:cs="Times New Roman"/>
                <w:spacing w:val="-1"/>
                <w:lang w:val="ru-RU"/>
              </w:rPr>
              <w:t>в</w:t>
            </w:r>
            <w:r>
              <w:rPr>
                <w:rFonts w:ascii="Times New Roman" w:hAnsi="Times New Roman" w:eastAsia="Times New Roman" w:cs="Times New Roman"/>
                <w:lang w:val="ru-RU"/>
              </w:rPr>
              <w:t xml:space="preserve">ные игры и </w:t>
            </w:r>
            <w:r>
              <w:rPr>
                <w:rFonts w:ascii="Times New Roman" w:hAnsi="Times New Roman" w:eastAsia="Times New Roman" w:cs="Times New Roman"/>
                <w:spacing w:val="-3"/>
                <w:lang w:val="ru-RU"/>
              </w:rPr>
              <w:t>у</w:t>
            </w:r>
            <w:r>
              <w:rPr>
                <w:rFonts w:ascii="Times New Roman" w:hAnsi="Times New Roman" w:eastAsia="Times New Roman" w:cs="Times New Roman"/>
                <w:lang w:val="ru-RU"/>
              </w:rPr>
              <w:t>пражнени</w:t>
            </w:r>
            <w:r>
              <w:rPr>
                <w:rFonts w:ascii="Times New Roman" w:hAnsi="Times New Roman" w:eastAsia="Times New Roman" w:cs="Times New Roman"/>
                <w:spacing w:val="2"/>
                <w:lang w:val="ru-RU"/>
              </w:rPr>
              <w:t>я</w:t>
            </w:r>
            <w:r>
              <w:rPr>
                <w:rFonts w:ascii="Times New Roman" w:hAnsi="Times New Roman" w:eastAsia="Times New Roman" w:cs="Times New Roman"/>
                <w:lang w:val="ru-RU"/>
              </w:rPr>
              <w:t xml:space="preserve">. </w:t>
            </w:r>
            <w:r>
              <w:rPr>
                <w:rFonts w:ascii="Times New Roman" w:hAnsi="Times New Roman" w:eastAsia="Times New Roman" w:cs="Times New Roman"/>
                <w:spacing w:val="-1"/>
                <w:lang w:val="ru-RU"/>
              </w:rPr>
              <w:t>С</w:t>
            </w:r>
            <w:r>
              <w:rPr>
                <w:rFonts w:ascii="Times New Roman" w:hAnsi="Times New Roman" w:eastAsia="Times New Roman" w:cs="Times New Roman"/>
                <w:lang w:val="ru-RU"/>
              </w:rPr>
              <w:t>порти</w:t>
            </w:r>
            <w:r>
              <w:rPr>
                <w:rFonts w:ascii="Times New Roman" w:hAnsi="Times New Roman" w:eastAsia="Times New Roman" w:cs="Times New Roman"/>
                <w:spacing w:val="-1"/>
                <w:lang w:val="ru-RU"/>
              </w:rPr>
              <w:t>в</w:t>
            </w:r>
            <w:r>
              <w:rPr>
                <w:rFonts w:ascii="Times New Roman" w:hAnsi="Times New Roman" w:eastAsia="Times New Roman" w:cs="Times New Roman"/>
                <w:lang w:val="ru-RU"/>
              </w:rPr>
              <w:t>ные пра</w:t>
            </w:r>
            <w:r>
              <w:rPr>
                <w:rFonts w:ascii="Times New Roman" w:hAnsi="Times New Roman" w:eastAsia="Times New Roman" w:cs="Times New Roman"/>
                <w:spacing w:val="-2"/>
                <w:lang w:val="ru-RU"/>
              </w:rPr>
              <w:t>з</w:t>
            </w:r>
            <w:r>
              <w:rPr>
                <w:rFonts w:ascii="Times New Roman" w:hAnsi="Times New Roman" w:eastAsia="Times New Roman" w:cs="Times New Roman"/>
                <w:lang w:val="ru-RU"/>
              </w:rPr>
              <w:t>дни</w:t>
            </w:r>
            <w:r>
              <w:rPr>
                <w:rFonts w:ascii="Times New Roman" w:hAnsi="Times New Roman" w:eastAsia="Times New Roman" w:cs="Times New Roman"/>
                <w:spacing w:val="-3"/>
                <w:lang w:val="ru-RU"/>
              </w:rPr>
              <w:t>к</w:t>
            </w:r>
            <w:r>
              <w:rPr>
                <w:rFonts w:ascii="Times New Roman" w:hAnsi="Times New Roman" w:eastAsia="Times New Roman" w:cs="Times New Roman"/>
                <w:spacing w:val="2"/>
                <w:lang w:val="ru-RU"/>
              </w:rPr>
              <w:t>и</w:t>
            </w:r>
            <w:r>
              <w:rPr>
                <w:rFonts w:ascii="Times New Roman" w:hAnsi="Times New Roman" w:eastAsia="Times New Roman" w:cs="Times New Roman"/>
                <w:lang w:val="ru-RU"/>
              </w:rPr>
              <w:t xml:space="preserve">. </w:t>
            </w:r>
          </w:p>
          <w:p>
            <w:pPr>
              <w:pStyle w:val="98"/>
              <w:ind w:firstLine="0"/>
              <w:rPr>
                <w:rFonts w:ascii="Times New Roman" w:hAnsi="Times New Roman" w:eastAsia="Times New Roman" w:cs="Times New Roman"/>
                <w:spacing w:val="-1"/>
                <w:lang w:val="ru-RU"/>
              </w:rPr>
            </w:pPr>
            <w:r>
              <w:rPr>
                <w:rFonts w:ascii="Times New Roman" w:hAnsi="Times New Roman" w:eastAsia="Times New Roman" w:cs="Times New Roman"/>
                <w:spacing w:val="-1"/>
                <w:lang w:val="ru-RU"/>
              </w:rPr>
              <w:t>Г</w:t>
            </w:r>
            <w:r>
              <w:rPr>
                <w:rFonts w:ascii="Times New Roman" w:hAnsi="Times New Roman" w:eastAsia="Times New Roman" w:cs="Times New Roman"/>
                <w:lang w:val="ru-RU"/>
              </w:rPr>
              <w:t>и</w:t>
            </w:r>
            <w:r>
              <w:rPr>
                <w:rFonts w:ascii="Times New Roman" w:hAnsi="Times New Roman" w:eastAsia="Times New Roman" w:cs="Times New Roman"/>
                <w:spacing w:val="-1"/>
                <w:lang w:val="ru-RU"/>
              </w:rPr>
              <w:t>м</w:t>
            </w:r>
            <w:r>
              <w:rPr>
                <w:rFonts w:ascii="Times New Roman" w:hAnsi="Times New Roman" w:eastAsia="Times New Roman" w:cs="Times New Roman"/>
                <w:lang w:val="ru-RU"/>
              </w:rPr>
              <w:t>настика(</w:t>
            </w:r>
            <w:r>
              <w:rPr>
                <w:rFonts w:ascii="Times New Roman" w:hAnsi="Times New Roman" w:eastAsia="Times New Roman" w:cs="Times New Roman"/>
                <w:spacing w:val="-2"/>
                <w:lang w:val="ru-RU"/>
              </w:rPr>
              <w:t>у</w:t>
            </w:r>
            <w:r>
              <w:rPr>
                <w:rFonts w:ascii="Times New Roman" w:hAnsi="Times New Roman" w:eastAsia="Times New Roman" w:cs="Times New Roman"/>
                <w:lang w:val="ru-RU"/>
              </w:rPr>
              <w:t>тренняя, после сна</w:t>
            </w:r>
            <w:r>
              <w:rPr>
                <w:rFonts w:ascii="Times New Roman" w:hAnsi="Times New Roman" w:eastAsia="Times New Roman" w:cs="Times New Roman"/>
                <w:spacing w:val="1"/>
                <w:lang w:val="ru-RU"/>
              </w:rPr>
              <w:t>)</w:t>
            </w:r>
            <w:r>
              <w:rPr>
                <w:rFonts w:ascii="Times New Roman" w:hAnsi="Times New Roman" w:eastAsia="Times New Roman" w:cs="Times New Roman"/>
                <w:lang w:val="ru-RU"/>
              </w:rPr>
              <w:t xml:space="preserve">. </w:t>
            </w:r>
          </w:p>
          <w:p>
            <w:pPr>
              <w:pStyle w:val="98"/>
              <w:ind w:firstLine="0"/>
              <w:rPr>
                <w:rFonts w:ascii="Times New Roman" w:hAnsi="Times New Roman" w:cs="Times New Roman"/>
                <w:lang w:val="ru-RU"/>
              </w:rPr>
            </w:pPr>
            <w:r>
              <w:rPr>
                <w:rFonts w:ascii="Times New Roman" w:hAnsi="Times New Roman" w:eastAsia="Times New Roman" w:cs="Times New Roman"/>
                <w:spacing w:val="-1"/>
                <w:lang w:val="ru-RU"/>
              </w:rPr>
              <w:t>С</w:t>
            </w:r>
            <w:r>
              <w:rPr>
                <w:rFonts w:ascii="Times New Roman" w:hAnsi="Times New Roman" w:eastAsia="Times New Roman" w:cs="Times New Roman"/>
                <w:lang w:val="ru-RU"/>
              </w:rPr>
              <w:t>амо</w:t>
            </w:r>
            <w:r>
              <w:rPr>
                <w:rFonts w:ascii="Times New Roman" w:hAnsi="Times New Roman" w:eastAsia="Times New Roman" w:cs="Times New Roman"/>
                <w:spacing w:val="-1"/>
                <w:lang w:val="ru-RU"/>
              </w:rPr>
              <w:t>с</w:t>
            </w:r>
            <w:r>
              <w:rPr>
                <w:rFonts w:ascii="Times New Roman" w:hAnsi="Times New Roman" w:eastAsia="Times New Roman" w:cs="Times New Roman"/>
                <w:lang w:val="ru-RU"/>
              </w:rPr>
              <w:t>то</w:t>
            </w:r>
            <w:r>
              <w:rPr>
                <w:rFonts w:ascii="Times New Roman" w:hAnsi="Times New Roman" w:eastAsia="Times New Roman" w:cs="Times New Roman"/>
                <w:spacing w:val="-1"/>
                <w:lang w:val="ru-RU"/>
              </w:rPr>
              <w:t>я</w:t>
            </w:r>
            <w:r>
              <w:rPr>
                <w:rFonts w:ascii="Times New Roman" w:hAnsi="Times New Roman" w:eastAsia="Times New Roman" w:cs="Times New Roman"/>
                <w:lang w:val="ru-RU"/>
              </w:rPr>
              <w:t>тельная де</w:t>
            </w:r>
            <w:r>
              <w:rPr>
                <w:rFonts w:ascii="Times New Roman" w:hAnsi="Times New Roman" w:eastAsia="Times New Roman" w:cs="Times New Roman"/>
                <w:spacing w:val="1"/>
                <w:lang w:val="ru-RU"/>
              </w:rPr>
              <w:t>я</w:t>
            </w:r>
            <w:r>
              <w:rPr>
                <w:rFonts w:ascii="Times New Roman" w:hAnsi="Times New Roman" w:eastAsia="Times New Roman" w:cs="Times New Roman"/>
                <w:lang w:val="ru-RU"/>
              </w:rPr>
              <w:t>тельно</w:t>
            </w:r>
            <w:r>
              <w:rPr>
                <w:rFonts w:ascii="Times New Roman" w:hAnsi="Times New Roman" w:eastAsia="Times New Roman" w:cs="Times New Roman"/>
                <w:spacing w:val="-1"/>
                <w:lang w:val="ru-RU"/>
              </w:rPr>
              <w:t>с</w:t>
            </w:r>
            <w:r>
              <w:rPr>
                <w:rFonts w:ascii="Times New Roman" w:hAnsi="Times New Roman" w:eastAsia="Times New Roman" w:cs="Times New Roman"/>
                <w:lang w:val="ru-RU"/>
              </w:rPr>
              <w:t>т</w:t>
            </w:r>
            <w:r>
              <w:rPr>
                <w:rFonts w:ascii="Times New Roman" w:hAnsi="Times New Roman" w:eastAsia="Times New Roman" w:cs="Times New Roman"/>
                <w:spacing w:val="-1"/>
                <w:lang w:val="ru-RU"/>
              </w:rPr>
              <w:t>ь</w:t>
            </w:r>
            <w:r>
              <w:rPr>
                <w:rFonts w:ascii="Times New Roman" w:hAnsi="Times New Roman" w:eastAsia="Times New Roman" w:cs="Times New Roman"/>
                <w:lang w:val="ru-RU"/>
              </w:rPr>
              <w:t>.</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b/>
                <w:sz w:val="22"/>
                <w:szCs w:val="22"/>
              </w:rPr>
              <w:t>Игро</w:t>
            </w:r>
            <w:r>
              <w:rPr>
                <w:rFonts w:ascii="Times New Roman" w:hAnsi="Times New Roman" w:eastAsia="Times New Roman" w:cs="Times New Roman"/>
                <w:b/>
                <w:spacing w:val="-1"/>
                <w:sz w:val="22"/>
                <w:szCs w:val="22"/>
              </w:rPr>
              <w:t>в</w:t>
            </w:r>
            <w:r>
              <w:rPr>
                <w:rFonts w:ascii="Times New Roman" w:hAnsi="Times New Roman" w:eastAsia="Times New Roman" w:cs="Times New Roman"/>
                <w:b/>
                <w:spacing w:val="1"/>
                <w:sz w:val="22"/>
                <w:szCs w:val="22"/>
              </w:rPr>
              <w:t>а</w:t>
            </w:r>
            <w:r>
              <w:rPr>
                <w:rFonts w:ascii="Times New Roman" w:hAnsi="Times New Roman" w:eastAsia="Times New Roman" w:cs="Times New Roman"/>
                <w:b/>
                <w:sz w:val="22"/>
                <w:szCs w:val="22"/>
              </w:rPr>
              <w:t>я</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южетные игр</w:t>
            </w:r>
            <w:r>
              <w:rPr>
                <w:rFonts w:ascii="Times New Roman" w:hAnsi="Times New Roman" w:eastAsia="Times New Roman" w:cs="Times New Roman"/>
                <w:spacing w:val="-2"/>
                <w:sz w:val="22"/>
                <w:szCs w:val="22"/>
              </w:rPr>
              <w:t>ы</w:t>
            </w:r>
            <w:r>
              <w:rPr>
                <w:rFonts w:ascii="Times New Roman" w:hAnsi="Times New Roman" w:eastAsia="Times New Roman" w:cs="Times New Roman"/>
                <w:sz w:val="22"/>
                <w:szCs w:val="22"/>
              </w:rPr>
              <w:t>, реж</w:t>
            </w:r>
            <w:r>
              <w:rPr>
                <w:rFonts w:ascii="Times New Roman" w:hAnsi="Times New Roman" w:eastAsia="Times New Roman" w:cs="Times New Roman"/>
                <w:spacing w:val="-3"/>
                <w:sz w:val="22"/>
                <w:szCs w:val="22"/>
              </w:rPr>
              <w:t>и</w:t>
            </w:r>
            <w:r>
              <w:rPr>
                <w:rFonts w:ascii="Times New Roman" w:hAnsi="Times New Roman" w:eastAsia="Times New Roman" w:cs="Times New Roman"/>
                <w:sz w:val="22"/>
                <w:szCs w:val="22"/>
              </w:rPr>
              <w:t>ссерские игр</w:t>
            </w:r>
            <w:r>
              <w:rPr>
                <w:rFonts w:ascii="Times New Roman" w:hAnsi="Times New Roman" w:eastAsia="Times New Roman" w:cs="Times New Roman"/>
                <w:spacing w:val="1"/>
                <w:sz w:val="22"/>
                <w:szCs w:val="22"/>
              </w:rPr>
              <w:t>ы</w:t>
            </w:r>
            <w:r>
              <w:rPr>
                <w:rFonts w:ascii="Times New Roman" w:hAnsi="Times New Roman" w:eastAsia="Times New Roman" w:cs="Times New Roman"/>
                <w:sz w:val="22"/>
                <w:szCs w:val="22"/>
              </w:rPr>
              <w:t>. Игры с правилам</w:t>
            </w:r>
            <w:r>
              <w:rPr>
                <w:rFonts w:ascii="Times New Roman" w:hAnsi="Times New Roman" w:eastAsia="Times New Roman" w:cs="Times New Roman"/>
                <w:spacing w:val="-2"/>
                <w:sz w:val="22"/>
                <w:szCs w:val="22"/>
              </w:rPr>
              <w:t>и</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оздание игро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ых си</w:t>
            </w:r>
            <w:r>
              <w:rPr>
                <w:rFonts w:ascii="Times New Roman" w:hAnsi="Times New Roman" w:eastAsia="Times New Roman" w:cs="Times New Roman"/>
                <w:spacing w:val="-1"/>
                <w:sz w:val="22"/>
                <w:szCs w:val="22"/>
              </w:rPr>
              <w:t>ту</w:t>
            </w:r>
            <w:r>
              <w:rPr>
                <w:rFonts w:ascii="Times New Roman" w:hAnsi="Times New Roman" w:eastAsia="Times New Roman" w:cs="Times New Roman"/>
                <w:sz w:val="22"/>
                <w:szCs w:val="22"/>
              </w:rPr>
              <w:t>аци</w:t>
            </w:r>
            <w:r>
              <w:rPr>
                <w:rFonts w:ascii="Times New Roman" w:hAnsi="Times New Roman" w:eastAsia="Times New Roman" w:cs="Times New Roman"/>
                <w:spacing w:val="2"/>
                <w:sz w:val="22"/>
                <w:szCs w:val="22"/>
              </w:rPr>
              <w:t>й</w:t>
            </w:r>
            <w:r>
              <w:rPr>
                <w:rFonts w:ascii="Times New Roman" w:hAnsi="Times New Roman" w:eastAsia="Times New Roman" w:cs="Times New Roman"/>
                <w:sz w:val="22"/>
                <w:szCs w:val="22"/>
              </w:rPr>
              <w:t>. Игры с речевым с</w:t>
            </w:r>
            <w:r>
              <w:rPr>
                <w:rFonts w:ascii="Times New Roman" w:hAnsi="Times New Roman" w:eastAsia="Times New Roman" w:cs="Times New Roman"/>
                <w:spacing w:val="-1"/>
                <w:sz w:val="22"/>
                <w:szCs w:val="22"/>
              </w:rPr>
              <w:t>о</w:t>
            </w:r>
            <w:r>
              <w:rPr>
                <w:rFonts w:ascii="Times New Roman" w:hAnsi="Times New Roman" w:eastAsia="Times New Roman" w:cs="Times New Roman"/>
                <w:sz w:val="22"/>
                <w:szCs w:val="22"/>
              </w:rPr>
              <w:t>пр</w:t>
            </w:r>
            <w:r>
              <w:rPr>
                <w:rFonts w:ascii="Times New Roman" w:hAnsi="Times New Roman" w:eastAsia="Times New Roman" w:cs="Times New Roman"/>
                <w:spacing w:val="-3"/>
                <w:sz w:val="22"/>
                <w:szCs w:val="22"/>
              </w:rPr>
              <w:t>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о</w:t>
            </w:r>
            <w:r>
              <w:rPr>
                <w:rFonts w:ascii="Times New Roman" w:hAnsi="Times New Roman" w:eastAsia="Times New Roman" w:cs="Times New Roman"/>
                <w:spacing w:val="-2"/>
                <w:sz w:val="22"/>
                <w:szCs w:val="22"/>
              </w:rPr>
              <w:t>ж</w:t>
            </w:r>
            <w:r>
              <w:rPr>
                <w:rFonts w:ascii="Times New Roman" w:hAnsi="Times New Roman" w:eastAsia="Times New Roman" w:cs="Times New Roman"/>
                <w:sz w:val="22"/>
                <w:szCs w:val="22"/>
              </w:rPr>
              <w:t>дение</w:t>
            </w:r>
            <w:r>
              <w:rPr>
                <w:rFonts w:ascii="Times New Roman" w:hAnsi="Times New Roman" w:eastAsia="Times New Roman" w:cs="Times New Roman"/>
                <w:spacing w:val="1"/>
                <w:sz w:val="22"/>
                <w:szCs w:val="22"/>
              </w:rPr>
              <w:t>м</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2"/>
                <w:sz w:val="22"/>
                <w:szCs w:val="22"/>
              </w:rPr>
              <w:t>Д</w:t>
            </w:r>
            <w:r>
              <w:rPr>
                <w:rFonts w:ascii="Times New Roman" w:hAnsi="Times New Roman" w:eastAsia="Times New Roman" w:cs="Times New Roman"/>
                <w:sz w:val="22"/>
                <w:szCs w:val="22"/>
              </w:rPr>
              <w:t>идактические игр</w:t>
            </w:r>
            <w:r>
              <w:rPr>
                <w:rFonts w:ascii="Times New Roman" w:hAnsi="Times New Roman" w:eastAsia="Times New Roman" w:cs="Times New Roman"/>
                <w:spacing w:val="1"/>
                <w:sz w:val="22"/>
                <w:szCs w:val="22"/>
              </w:rPr>
              <w:t>ы</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П</w:t>
            </w:r>
            <w:r>
              <w:rPr>
                <w:rFonts w:ascii="Times New Roman" w:hAnsi="Times New Roman" w:eastAsia="Times New Roman" w:cs="Times New Roman"/>
                <w:sz w:val="22"/>
                <w:szCs w:val="22"/>
              </w:rPr>
              <w:t>альчик</w:t>
            </w:r>
            <w:r>
              <w:rPr>
                <w:rFonts w:ascii="Times New Roman" w:hAnsi="Times New Roman" w:eastAsia="Times New Roman" w:cs="Times New Roman"/>
                <w:spacing w:val="-1"/>
                <w:sz w:val="22"/>
                <w:szCs w:val="22"/>
              </w:rPr>
              <w:t>ов</w:t>
            </w:r>
            <w:r>
              <w:rPr>
                <w:rFonts w:ascii="Times New Roman" w:hAnsi="Times New Roman" w:eastAsia="Times New Roman" w:cs="Times New Roman"/>
                <w:sz w:val="22"/>
                <w:szCs w:val="22"/>
              </w:rPr>
              <w:t>ые игр</w:t>
            </w:r>
            <w:r>
              <w:rPr>
                <w:rFonts w:ascii="Times New Roman" w:hAnsi="Times New Roman" w:eastAsia="Times New Roman" w:cs="Times New Roman"/>
                <w:spacing w:val="1"/>
                <w:sz w:val="22"/>
                <w:szCs w:val="22"/>
              </w:rPr>
              <w:t>ы</w:t>
            </w:r>
            <w:r>
              <w:rPr>
                <w:rFonts w:ascii="Times New Roman" w:hAnsi="Times New Roman" w:eastAsia="Times New Roman" w:cs="Times New Roman"/>
                <w:sz w:val="22"/>
                <w:szCs w:val="22"/>
              </w:rPr>
              <w:t>.</w:t>
            </w:r>
          </w:p>
          <w:p>
            <w:pPr>
              <w:pStyle w:val="99"/>
              <w:ind w:firstLine="0"/>
              <w:rPr>
                <w:rFonts w:ascii="Times New Roman" w:hAnsi="Times New Roman" w:cs="Times New Roman"/>
                <w:sz w:val="22"/>
              </w:rPr>
            </w:pPr>
            <w:r>
              <w:rPr>
                <w:rFonts w:ascii="Times New Roman" w:hAnsi="Times New Roman" w:eastAsia="Times New Roman" w:cs="Times New Roman"/>
                <w:sz w:val="22"/>
                <w:szCs w:val="22"/>
              </w:rPr>
              <w:t>На</w:t>
            </w:r>
            <w:r>
              <w:rPr>
                <w:rFonts w:ascii="Times New Roman" w:hAnsi="Times New Roman" w:eastAsia="Times New Roman" w:cs="Times New Roman"/>
                <w:spacing w:val="1"/>
                <w:sz w:val="22"/>
                <w:szCs w:val="22"/>
              </w:rPr>
              <w:t>р</w:t>
            </w:r>
            <w:r>
              <w:rPr>
                <w:rFonts w:ascii="Times New Roman" w:hAnsi="Times New Roman" w:eastAsia="Times New Roman" w:cs="Times New Roman"/>
                <w:sz w:val="22"/>
                <w:szCs w:val="22"/>
              </w:rPr>
              <w:t>одн</w:t>
            </w:r>
            <w:r>
              <w:rPr>
                <w:rFonts w:ascii="Times New Roman" w:hAnsi="Times New Roman" w:eastAsia="Times New Roman" w:cs="Times New Roman"/>
                <w:spacing w:val="-2"/>
                <w:sz w:val="22"/>
                <w:szCs w:val="22"/>
              </w:rPr>
              <w:t>ы</w:t>
            </w:r>
            <w:r>
              <w:rPr>
                <w:rFonts w:ascii="Times New Roman" w:hAnsi="Times New Roman" w:eastAsia="Times New Roman" w:cs="Times New Roman"/>
                <w:sz w:val="22"/>
                <w:szCs w:val="22"/>
              </w:rPr>
              <w:t>е игр</w:t>
            </w:r>
            <w:r>
              <w:rPr>
                <w:rFonts w:ascii="Times New Roman" w:hAnsi="Times New Roman" w:eastAsia="Times New Roman" w:cs="Times New Roman"/>
                <w:spacing w:val="-1"/>
                <w:sz w:val="22"/>
                <w:szCs w:val="22"/>
              </w:rPr>
              <w:t>ы</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Т</w:t>
            </w:r>
            <w:r>
              <w:rPr>
                <w:rFonts w:ascii="Times New Roman" w:hAnsi="Times New Roman" w:eastAsia="Times New Roman" w:cs="Times New Roman"/>
                <w:sz w:val="22"/>
                <w:szCs w:val="22"/>
              </w:rPr>
              <w:t>еатрализо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 xml:space="preserve">анные </w:t>
            </w:r>
            <w:r>
              <w:rPr>
                <w:rFonts w:ascii="Times New Roman" w:hAnsi="Times New Roman" w:eastAsia="Times New Roman" w:cs="Times New Roman"/>
                <w:spacing w:val="-3"/>
                <w:sz w:val="22"/>
                <w:szCs w:val="22"/>
              </w:rPr>
              <w:t>и</w:t>
            </w:r>
            <w:r>
              <w:rPr>
                <w:rFonts w:ascii="Times New Roman" w:hAnsi="Times New Roman" w:eastAsia="Times New Roman" w:cs="Times New Roman"/>
                <w:spacing w:val="-2"/>
                <w:sz w:val="22"/>
                <w:szCs w:val="22"/>
              </w:rPr>
              <w:t>г</w:t>
            </w:r>
            <w:r>
              <w:rPr>
                <w:rFonts w:ascii="Times New Roman" w:hAnsi="Times New Roman" w:eastAsia="Times New Roman" w:cs="Times New Roman"/>
                <w:sz w:val="22"/>
                <w:szCs w:val="22"/>
              </w:rPr>
              <w:t>р</w:t>
            </w:r>
            <w:r>
              <w:rPr>
                <w:rFonts w:ascii="Times New Roman" w:hAnsi="Times New Roman" w:eastAsia="Times New Roman" w:cs="Times New Roman"/>
                <w:spacing w:val="2"/>
                <w:sz w:val="22"/>
                <w:szCs w:val="22"/>
              </w:rPr>
              <w:t>ы</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амо</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то</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тельная де</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тельно</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ть</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9"/>
              <w:ind w:firstLine="0"/>
              <w:rPr>
                <w:rFonts w:ascii="Times New Roman" w:hAnsi="Times New Roman" w:eastAsia="Times New Roman" w:cs="Times New Roman"/>
                <w:sz w:val="22"/>
              </w:rPr>
            </w:pPr>
            <w:r>
              <w:rPr>
                <w:rFonts w:ascii="Times New Roman" w:hAnsi="Times New Roman" w:eastAsia="Times New Roman" w:cs="Times New Roman"/>
                <w:b/>
                <w:spacing w:val="-1"/>
                <w:sz w:val="22"/>
                <w:szCs w:val="22"/>
              </w:rPr>
              <w:t>П</w:t>
            </w:r>
            <w:r>
              <w:rPr>
                <w:rFonts w:ascii="Times New Roman" w:hAnsi="Times New Roman" w:eastAsia="Times New Roman" w:cs="Times New Roman"/>
                <w:b/>
                <w:sz w:val="22"/>
                <w:szCs w:val="22"/>
              </w:rPr>
              <w:t>родук</w:t>
            </w:r>
            <w:r>
              <w:rPr>
                <w:rFonts w:ascii="Times New Roman" w:hAnsi="Times New Roman" w:eastAsia="Times New Roman" w:cs="Times New Roman"/>
                <w:b/>
                <w:spacing w:val="-1"/>
                <w:sz w:val="22"/>
                <w:szCs w:val="22"/>
              </w:rPr>
              <w:t>т</w:t>
            </w:r>
            <w:r>
              <w:rPr>
                <w:rFonts w:ascii="Times New Roman" w:hAnsi="Times New Roman" w:eastAsia="Times New Roman" w:cs="Times New Roman"/>
                <w:b/>
                <w:sz w:val="22"/>
                <w:szCs w:val="22"/>
              </w:rPr>
              <w:t>и</w:t>
            </w:r>
            <w:r>
              <w:rPr>
                <w:rFonts w:ascii="Times New Roman" w:hAnsi="Times New Roman" w:eastAsia="Times New Roman" w:cs="Times New Roman"/>
                <w:b/>
                <w:spacing w:val="-1"/>
                <w:sz w:val="22"/>
                <w:szCs w:val="22"/>
              </w:rPr>
              <w:t>в</w:t>
            </w:r>
            <w:r>
              <w:rPr>
                <w:rFonts w:ascii="Times New Roman" w:hAnsi="Times New Roman" w:eastAsia="Times New Roman" w:cs="Times New Roman"/>
                <w:b/>
                <w:sz w:val="22"/>
                <w:szCs w:val="22"/>
              </w:rPr>
              <w:t>ная, изобразительная</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z w:val="22"/>
              </w:rPr>
            </w:pPr>
            <w:r>
              <w:rPr>
                <w:rFonts w:ascii="Times New Roman" w:hAnsi="Times New Roman" w:eastAsia="Times New Roman" w:cs="Times New Roman"/>
                <w:sz w:val="22"/>
                <w:szCs w:val="22"/>
              </w:rPr>
              <w:t>Масте</w:t>
            </w:r>
            <w:r>
              <w:rPr>
                <w:rFonts w:ascii="Times New Roman" w:hAnsi="Times New Roman" w:eastAsia="Times New Roman" w:cs="Times New Roman"/>
                <w:spacing w:val="1"/>
                <w:sz w:val="22"/>
                <w:szCs w:val="22"/>
              </w:rPr>
              <w:t>р</w:t>
            </w:r>
            <w:r>
              <w:rPr>
                <w:rFonts w:ascii="Times New Roman" w:hAnsi="Times New Roman" w:eastAsia="Times New Roman" w:cs="Times New Roman"/>
                <w:sz w:val="22"/>
                <w:szCs w:val="22"/>
              </w:rPr>
              <w:t>ская по и</w:t>
            </w:r>
            <w:r>
              <w:rPr>
                <w:rFonts w:ascii="Times New Roman" w:hAnsi="Times New Roman" w:eastAsia="Times New Roman" w:cs="Times New Roman"/>
                <w:spacing w:val="-3"/>
                <w:sz w:val="22"/>
                <w:szCs w:val="22"/>
              </w:rPr>
              <w:t>з</w:t>
            </w:r>
            <w:r>
              <w:rPr>
                <w:rFonts w:ascii="Times New Roman" w:hAnsi="Times New Roman" w:eastAsia="Times New Roman" w:cs="Times New Roman"/>
                <w:sz w:val="22"/>
                <w:szCs w:val="22"/>
              </w:rPr>
              <w:t>гот</w:t>
            </w:r>
            <w:r>
              <w:rPr>
                <w:rFonts w:ascii="Times New Roman" w:hAnsi="Times New Roman" w:eastAsia="Times New Roman" w:cs="Times New Roman"/>
                <w:spacing w:val="-1"/>
                <w:sz w:val="22"/>
                <w:szCs w:val="22"/>
              </w:rPr>
              <w:t>ов</w:t>
            </w:r>
            <w:r>
              <w:rPr>
                <w:rFonts w:ascii="Times New Roman" w:hAnsi="Times New Roman" w:eastAsia="Times New Roman" w:cs="Times New Roman"/>
                <w:sz w:val="22"/>
                <w:szCs w:val="22"/>
              </w:rPr>
              <w:t xml:space="preserve">лению </w:t>
            </w:r>
            <w:r>
              <w:rPr>
                <w:rFonts w:ascii="Times New Roman" w:hAnsi="Times New Roman" w:eastAsia="Times New Roman" w:cs="Times New Roman"/>
                <w:spacing w:val="1"/>
                <w:sz w:val="22"/>
                <w:szCs w:val="22"/>
              </w:rPr>
              <w:t>п</w:t>
            </w:r>
            <w:r>
              <w:rPr>
                <w:rFonts w:ascii="Times New Roman" w:hAnsi="Times New Roman" w:eastAsia="Times New Roman" w:cs="Times New Roman"/>
                <w:sz w:val="22"/>
                <w:szCs w:val="22"/>
              </w:rPr>
              <w:t>родук</w:t>
            </w:r>
            <w:r>
              <w:rPr>
                <w:rFonts w:ascii="Times New Roman" w:hAnsi="Times New Roman" w:eastAsia="Times New Roman" w:cs="Times New Roman"/>
                <w:spacing w:val="-1"/>
                <w:sz w:val="22"/>
                <w:szCs w:val="22"/>
              </w:rPr>
              <w:t>т</w:t>
            </w:r>
            <w:r>
              <w:rPr>
                <w:rFonts w:ascii="Times New Roman" w:hAnsi="Times New Roman" w:eastAsia="Times New Roman" w:cs="Times New Roman"/>
                <w:sz w:val="22"/>
                <w:szCs w:val="22"/>
              </w:rPr>
              <w:t>ов д</w:t>
            </w:r>
            <w:r>
              <w:rPr>
                <w:rFonts w:ascii="Times New Roman" w:hAnsi="Times New Roman" w:eastAsia="Times New Roman" w:cs="Times New Roman"/>
                <w:spacing w:val="-2"/>
                <w:sz w:val="22"/>
                <w:szCs w:val="22"/>
              </w:rPr>
              <w:t>е</w:t>
            </w:r>
            <w:r>
              <w:rPr>
                <w:rFonts w:ascii="Times New Roman" w:hAnsi="Times New Roman" w:eastAsia="Times New Roman" w:cs="Times New Roman"/>
                <w:sz w:val="22"/>
                <w:szCs w:val="22"/>
              </w:rPr>
              <w:t>тск</w:t>
            </w:r>
            <w:r>
              <w:rPr>
                <w:rFonts w:ascii="Times New Roman" w:hAnsi="Times New Roman" w:eastAsia="Times New Roman" w:cs="Times New Roman"/>
                <w:spacing w:val="-1"/>
                <w:sz w:val="22"/>
                <w:szCs w:val="22"/>
              </w:rPr>
              <w:t>о</w:t>
            </w:r>
            <w:r>
              <w:rPr>
                <w:rFonts w:ascii="Times New Roman" w:hAnsi="Times New Roman" w:eastAsia="Times New Roman" w:cs="Times New Roman"/>
                <w:sz w:val="22"/>
                <w:szCs w:val="22"/>
              </w:rPr>
              <w:t>го т</w:t>
            </w:r>
            <w:r>
              <w:rPr>
                <w:rFonts w:ascii="Times New Roman" w:hAnsi="Times New Roman" w:eastAsia="Times New Roman" w:cs="Times New Roman"/>
                <w:spacing w:val="-2"/>
                <w:sz w:val="22"/>
                <w:szCs w:val="22"/>
              </w:rPr>
              <w:t>в</w:t>
            </w:r>
            <w:r>
              <w:rPr>
                <w:rFonts w:ascii="Times New Roman" w:hAnsi="Times New Roman" w:eastAsia="Times New Roman" w:cs="Times New Roman"/>
                <w:sz w:val="22"/>
                <w:szCs w:val="22"/>
              </w:rPr>
              <w:t>орчест</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 xml:space="preserve">а. Реализация </w:t>
            </w:r>
            <w:r>
              <w:rPr>
                <w:rFonts w:ascii="Times New Roman" w:hAnsi="Times New Roman" w:eastAsia="Times New Roman" w:cs="Times New Roman"/>
                <w:spacing w:val="-2"/>
                <w:sz w:val="22"/>
                <w:szCs w:val="22"/>
              </w:rPr>
              <w:t>п</w:t>
            </w:r>
            <w:r>
              <w:rPr>
                <w:rFonts w:ascii="Times New Roman" w:hAnsi="Times New Roman" w:eastAsia="Times New Roman" w:cs="Times New Roman"/>
                <w:sz w:val="22"/>
                <w:szCs w:val="22"/>
              </w:rPr>
              <w:t>роектов.</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Дизайн студия.</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амо</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то</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тельная де</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тельно</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т</w:t>
            </w:r>
            <w:r>
              <w:rPr>
                <w:rFonts w:ascii="Times New Roman" w:hAnsi="Times New Roman" w:eastAsia="Times New Roman" w:cs="Times New Roman"/>
                <w:spacing w:val="-1"/>
                <w:sz w:val="22"/>
                <w:szCs w:val="22"/>
              </w:rPr>
              <w:t>ь</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Тв</w:t>
            </w:r>
            <w:r>
              <w:rPr>
                <w:rFonts w:ascii="Times New Roman" w:hAnsi="Times New Roman" w:eastAsia="Times New Roman" w:cs="Times New Roman"/>
                <w:sz w:val="22"/>
                <w:szCs w:val="22"/>
              </w:rPr>
              <w:t>орческие выставки.</w:t>
            </w:r>
          </w:p>
          <w:p>
            <w:pPr>
              <w:pStyle w:val="99"/>
              <w:ind w:firstLine="0"/>
              <w:rPr>
                <w:rFonts w:ascii="Times New Roman" w:hAnsi="Times New Roman" w:eastAsia="Times New Roman" w:cs="Times New Roman"/>
                <w:sz w:val="22"/>
              </w:rPr>
            </w:pPr>
            <w:r>
              <w:rPr>
                <w:rFonts w:ascii="Times New Roman" w:hAnsi="Times New Roman" w:eastAsia="Times New Roman" w:cs="Times New Roman"/>
                <w:sz w:val="22"/>
                <w:szCs w:val="22"/>
              </w:rPr>
              <w:t>Конк</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рс</w:t>
            </w:r>
            <w:r>
              <w:rPr>
                <w:rFonts w:ascii="Times New Roman" w:hAnsi="Times New Roman" w:eastAsia="Times New Roman" w:cs="Times New Roman"/>
                <w:spacing w:val="1"/>
                <w:sz w:val="22"/>
                <w:szCs w:val="22"/>
              </w:rPr>
              <w:t>ы</w:t>
            </w:r>
            <w:r>
              <w:rPr>
                <w:rFonts w:ascii="Times New Roman" w:hAnsi="Times New Roman" w:eastAsia="Times New Roman" w:cs="Times New Roman"/>
                <w:sz w:val="22"/>
                <w:szCs w:val="22"/>
              </w:rPr>
              <w:t>. Фести</w:t>
            </w:r>
            <w:r>
              <w:rPr>
                <w:rFonts w:ascii="Times New Roman" w:hAnsi="Times New Roman" w:eastAsia="Times New Roman" w:cs="Times New Roman"/>
                <w:spacing w:val="-2"/>
                <w:sz w:val="22"/>
                <w:szCs w:val="22"/>
              </w:rPr>
              <w:t>в</w:t>
            </w:r>
            <w:r>
              <w:rPr>
                <w:rFonts w:ascii="Times New Roman" w:hAnsi="Times New Roman" w:eastAsia="Times New Roman" w:cs="Times New Roman"/>
                <w:sz w:val="22"/>
                <w:szCs w:val="22"/>
              </w:rPr>
              <w:t>ал</w:t>
            </w: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w:t>
            </w:r>
          </w:p>
          <w:p>
            <w:pPr>
              <w:pStyle w:val="99"/>
              <w:ind w:firstLine="0"/>
              <w:rPr>
                <w:rFonts w:ascii="Times New Roman" w:hAnsi="Times New Roman" w:cs="Times New Roman"/>
                <w:sz w:val="22"/>
              </w:rPr>
            </w:pPr>
            <w:r>
              <w:rPr>
                <w:rFonts w:ascii="Times New Roman" w:hAnsi="Times New Roman" w:eastAsia="Times New Roman" w:cs="Times New Roman"/>
                <w:sz w:val="22"/>
                <w:szCs w:val="22"/>
              </w:rPr>
              <w:t>Оформление и об</w:t>
            </w:r>
            <w:r>
              <w:rPr>
                <w:rFonts w:ascii="Times New Roman" w:hAnsi="Times New Roman" w:eastAsia="Times New Roman" w:cs="Times New Roman"/>
                <w:spacing w:val="-1"/>
                <w:sz w:val="22"/>
                <w:szCs w:val="22"/>
              </w:rPr>
              <w:t>о</w:t>
            </w:r>
            <w:r>
              <w:rPr>
                <w:rFonts w:ascii="Times New Roman" w:hAnsi="Times New Roman" w:eastAsia="Times New Roman" w:cs="Times New Roman"/>
                <w:sz w:val="22"/>
                <w:szCs w:val="22"/>
              </w:rPr>
              <w:t>га</w:t>
            </w:r>
            <w:r>
              <w:rPr>
                <w:rFonts w:ascii="Times New Roman" w:hAnsi="Times New Roman" w:eastAsia="Times New Roman" w:cs="Times New Roman"/>
                <w:spacing w:val="-3"/>
                <w:sz w:val="22"/>
                <w:szCs w:val="22"/>
              </w:rPr>
              <w:t>щ</w:t>
            </w:r>
            <w:r>
              <w:rPr>
                <w:rFonts w:ascii="Times New Roman" w:hAnsi="Times New Roman" w:eastAsia="Times New Roman" w:cs="Times New Roman"/>
                <w:sz w:val="22"/>
                <w:szCs w:val="22"/>
              </w:rPr>
              <w:t>ение РППС.</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8"/>
              <w:ind w:firstLine="0"/>
              <w:rPr>
                <w:rFonts w:ascii="Times New Roman" w:hAnsi="Times New Roman" w:eastAsia="Times New Roman" w:cs="Times New Roman"/>
              </w:rPr>
            </w:pPr>
            <w:r>
              <w:rPr>
                <w:rFonts w:ascii="Times New Roman" w:hAnsi="Times New Roman" w:eastAsia="Times New Roman" w:cs="Times New Roman"/>
                <w:b/>
              </w:rPr>
              <w:t>Ко</w:t>
            </w:r>
            <w:r>
              <w:rPr>
                <w:rFonts w:ascii="Times New Roman" w:hAnsi="Times New Roman" w:eastAsia="Times New Roman" w:cs="Times New Roman"/>
                <w:b/>
                <w:spacing w:val="-1"/>
              </w:rPr>
              <w:t>м</w:t>
            </w:r>
            <w:r>
              <w:rPr>
                <w:rFonts w:ascii="Times New Roman" w:hAnsi="Times New Roman" w:eastAsia="Times New Roman" w:cs="Times New Roman"/>
                <w:b/>
              </w:rPr>
              <w:t>м</w:t>
            </w:r>
            <w:r>
              <w:rPr>
                <w:rFonts w:ascii="Times New Roman" w:hAnsi="Times New Roman" w:eastAsia="Times New Roman" w:cs="Times New Roman"/>
                <w:b/>
                <w:spacing w:val="-2"/>
              </w:rPr>
              <w:t>у</w:t>
            </w:r>
            <w:r>
              <w:rPr>
                <w:rFonts w:ascii="Times New Roman" w:hAnsi="Times New Roman" w:eastAsia="Times New Roman" w:cs="Times New Roman"/>
                <w:b/>
              </w:rPr>
              <w:t>никати</w:t>
            </w:r>
            <w:r>
              <w:rPr>
                <w:rFonts w:ascii="Times New Roman" w:hAnsi="Times New Roman" w:eastAsia="Times New Roman" w:cs="Times New Roman"/>
                <w:b/>
                <w:spacing w:val="-1"/>
              </w:rPr>
              <w:t>в</w:t>
            </w:r>
            <w:r>
              <w:rPr>
                <w:rFonts w:ascii="Times New Roman" w:hAnsi="Times New Roman" w:eastAsia="Times New Roman" w:cs="Times New Roman"/>
                <w:b/>
              </w:rPr>
              <w:t>ная</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Заняти</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 Бесед</w:t>
            </w:r>
            <w:r>
              <w:rPr>
                <w:rFonts w:ascii="Times New Roman" w:hAnsi="Times New Roman" w:eastAsia="Times New Roman" w:cs="Times New Roman"/>
                <w:spacing w:val="1"/>
                <w:sz w:val="22"/>
                <w:szCs w:val="22"/>
              </w:rPr>
              <w:t>а</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ит</w:t>
            </w:r>
            <w:r>
              <w:rPr>
                <w:rFonts w:ascii="Times New Roman" w:hAnsi="Times New Roman" w:eastAsia="Times New Roman" w:cs="Times New Roman"/>
                <w:spacing w:val="-2"/>
                <w:sz w:val="22"/>
                <w:szCs w:val="22"/>
              </w:rPr>
              <w:t>у</w:t>
            </w:r>
            <w:r>
              <w:rPr>
                <w:rFonts w:ascii="Times New Roman" w:hAnsi="Times New Roman" w:eastAsia="Times New Roman" w:cs="Times New Roman"/>
                <w:sz w:val="22"/>
                <w:szCs w:val="22"/>
              </w:rPr>
              <w:t>ативный разго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о</w:t>
            </w:r>
            <w:r>
              <w:rPr>
                <w:rFonts w:ascii="Times New Roman" w:hAnsi="Times New Roman" w:eastAsia="Times New Roman" w:cs="Times New Roman"/>
                <w:spacing w:val="2"/>
                <w:sz w:val="22"/>
                <w:szCs w:val="22"/>
              </w:rPr>
              <w:t>р</w:t>
            </w:r>
            <w:r>
              <w:rPr>
                <w:rFonts w:ascii="Times New Roman" w:hAnsi="Times New Roman" w:eastAsia="Times New Roman" w:cs="Times New Roman"/>
                <w:sz w:val="22"/>
                <w:szCs w:val="22"/>
              </w:rPr>
              <w:t xml:space="preserve">. </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Речевая си</w:t>
            </w:r>
            <w:r>
              <w:rPr>
                <w:rFonts w:ascii="Times New Roman" w:hAnsi="Times New Roman" w:eastAsia="Times New Roman" w:cs="Times New Roman"/>
                <w:spacing w:val="-1"/>
                <w:sz w:val="22"/>
                <w:szCs w:val="22"/>
              </w:rPr>
              <w:t>ту</w:t>
            </w:r>
            <w:r>
              <w:rPr>
                <w:rFonts w:ascii="Times New Roman" w:hAnsi="Times New Roman" w:eastAsia="Times New Roman" w:cs="Times New Roman"/>
                <w:sz w:val="22"/>
                <w:szCs w:val="22"/>
              </w:rPr>
              <w:t>аци</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ос</w:t>
            </w:r>
            <w:r>
              <w:rPr>
                <w:rFonts w:ascii="Times New Roman" w:hAnsi="Times New Roman" w:eastAsia="Times New Roman" w:cs="Times New Roman"/>
                <w:spacing w:val="-1"/>
                <w:sz w:val="22"/>
                <w:szCs w:val="22"/>
              </w:rPr>
              <w:t>т</w:t>
            </w:r>
            <w:r>
              <w:rPr>
                <w:rFonts w:ascii="Times New Roman" w:hAnsi="Times New Roman" w:eastAsia="Times New Roman" w:cs="Times New Roman"/>
                <w:sz w:val="22"/>
                <w:szCs w:val="22"/>
              </w:rPr>
              <w:t>авление и отгад</w:t>
            </w:r>
            <w:r>
              <w:rPr>
                <w:rFonts w:ascii="Times New Roman" w:hAnsi="Times New Roman" w:eastAsia="Times New Roman" w:cs="Times New Roman"/>
                <w:spacing w:val="-2"/>
                <w:sz w:val="22"/>
                <w:szCs w:val="22"/>
              </w:rPr>
              <w:t>ы</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ание загадо</w:t>
            </w:r>
            <w:r>
              <w:rPr>
                <w:rFonts w:ascii="Times New Roman" w:hAnsi="Times New Roman" w:eastAsia="Times New Roman" w:cs="Times New Roman"/>
                <w:spacing w:val="-1"/>
                <w:sz w:val="22"/>
                <w:szCs w:val="22"/>
              </w:rPr>
              <w:t>к</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ос</w:t>
            </w:r>
            <w:r>
              <w:rPr>
                <w:rFonts w:ascii="Times New Roman" w:hAnsi="Times New Roman" w:eastAsia="Times New Roman" w:cs="Times New Roman"/>
                <w:spacing w:val="-1"/>
                <w:sz w:val="22"/>
                <w:szCs w:val="22"/>
              </w:rPr>
              <w:t>т</w:t>
            </w:r>
            <w:r>
              <w:rPr>
                <w:rFonts w:ascii="Times New Roman" w:hAnsi="Times New Roman" w:eastAsia="Times New Roman" w:cs="Times New Roman"/>
                <w:sz w:val="22"/>
                <w:szCs w:val="22"/>
              </w:rPr>
              <w:t>авление рассказ</w:t>
            </w:r>
            <w:r>
              <w:rPr>
                <w:rFonts w:ascii="Times New Roman" w:hAnsi="Times New Roman" w:eastAsia="Times New Roman" w:cs="Times New Roman"/>
                <w:spacing w:val="-3"/>
                <w:sz w:val="22"/>
                <w:szCs w:val="22"/>
              </w:rPr>
              <w:t>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 сказок по картинк</w:t>
            </w:r>
            <w:r>
              <w:rPr>
                <w:rFonts w:ascii="Times New Roman" w:hAnsi="Times New Roman" w:eastAsia="Times New Roman" w:cs="Times New Roman"/>
                <w:spacing w:val="-2"/>
                <w:sz w:val="22"/>
                <w:szCs w:val="22"/>
              </w:rPr>
              <w:t>а</w:t>
            </w:r>
            <w:r>
              <w:rPr>
                <w:rFonts w:ascii="Times New Roman" w:hAnsi="Times New Roman" w:eastAsia="Times New Roman" w:cs="Times New Roman"/>
                <w:spacing w:val="1"/>
                <w:sz w:val="22"/>
                <w:szCs w:val="22"/>
              </w:rPr>
              <w:t>м</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ос</w:t>
            </w:r>
            <w:r>
              <w:rPr>
                <w:rFonts w:ascii="Times New Roman" w:hAnsi="Times New Roman" w:eastAsia="Times New Roman" w:cs="Times New Roman"/>
                <w:spacing w:val="-1"/>
                <w:sz w:val="22"/>
                <w:szCs w:val="22"/>
              </w:rPr>
              <w:t>т</w:t>
            </w:r>
            <w:r>
              <w:rPr>
                <w:rFonts w:ascii="Times New Roman" w:hAnsi="Times New Roman" w:eastAsia="Times New Roman" w:cs="Times New Roman"/>
                <w:sz w:val="22"/>
                <w:szCs w:val="22"/>
              </w:rPr>
              <w:t>авление рассказ</w:t>
            </w:r>
            <w:r>
              <w:rPr>
                <w:rFonts w:ascii="Times New Roman" w:hAnsi="Times New Roman" w:eastAsia="Times New Roman" w:cs="Times New Roman"/>
                <w:spacing w:val="-3"/>
                <w:sz w:val="22"/>
                <w:szCs w:val="22"/>
              </w:rPr>
              <w:t>о</w:t>
            </w:r>
            <w:r>
              <w:rPr>
                <w:rFonts w:ascii="Times New Roman" w:hAnsi="Times New Roman" w:eastAsia="Times New Roman" w:cs="Times New Roman"/>
                <w:sz w:val="22"/>
                <w:szCs w:val="22"/>
              </w:rPr>
              <w:t>в по с</w:t>
            </w:r>
            <w:r>
              <w:rPr>
                <w:rFonts w:ascii="Times New Roman" w:hAnsi="Times New Roman" w:eastAsia="Times New Roman" w:cs="Times New Roman"/>
                <w:spacing w:val="-2"/>
                <w:sz w:val="22"/>
                <w:szCs w:val="22"/>
              </w:rPr>
              <w:t>х</w:t>
            </w:r>
            <w:r>
              <w:rPr>
                <w:rFonts w:ascii="Times New Roman" w:hAnsi="Times New Roman" w:eastAsia="Times New Roman" w:cs="Times New Roman"/>
                <w:sz w:val="22"/>
                <w:szCs w:val="22"/>
              </w:rPr>
              <w:t>ема</w:t>
            </w:r>
            <w:r>
              <w:rPr>
                <w:rFonts w:ascii="Times New Roman" w:hAnsi="Times New Roman" w:eastAsia="Times New Roman" w:cs="Times New Roman"/>
                <w:spacing w:val="1"/>
                <w:sz w:val="22"/>
                <w:szCs w:val="22"/>
              </w:rPr>
              <w:t>м</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Логопедические ск</w:t>
            </w:r>
            <w:r>
              <w:rPr>
                <w:rFonts w:ascii="Times New Roman" w:hAnsi="Times New Roman" w:eastAsia="Times New Roman" w:cs="Times New Roman"/>
                <w:spacing w:val="-2"/>
                <w:sz w:val="22"/>
                <w:szCs w:val="22"/>
              </w:rPr>
              <w:t>а</w:t>
            </w:r>
            <w:r>
              <w:rPr>
                <w:rFonts w:ascii="Times New Roman" w:hAnsi="Times New Roman" w:eastAsia="Times New Roman" w:cs="Times New Roman"/>
                <w:sz w:val="22"/>
                <w:szCs w:val="22"/>
              </w:rPr>
              <w:t>з</w:t>
            </w:r>
            <w:r>
              <w:rPr>
                <w:rFonts w:ascii="Times New Roman" w:hAnsi="Times New Roman" w:eastAsia="Times New Roman" w:cs="Times New Roman"/>
                <w:spacing w:val="-2"/>
                <w:sz w:val="22"/>
                <w:szCs w:val="22"/>
              </w:rPr>
              <w:t>к</w:t>
            </w: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2"/>
                <w:sz w:val="22"/>
              </w:rPr>
            </w:pPr>
            <w:r>
              <w:rPr>
                <w:rFonts w:ascii="Times New Roman" w:hAnsi="Times New Roman" w:eastAsia="Times New Roman" w:cs="Times New Roman"/>
                <w:spacing w:val="-1"/>
                <w:sz w:val="22"/>
                <w:szCs w:val="22"/>
              </w:rPr>
              <w:t>П</w:t>
            </w:r>
            <w:r>
              <w:rPr>
                <w:rFonts w:ascii="Times New Roman" w:hAnsi="Times New Roman" w:eastAsia="Times New Roman" w:cs="Times New Roman"/>
                <w:sz w:val="22"/>
                <w:szCs w:val="22"/>
              </w:rPr>
              <w:t>риду</w:t>
            </w:r>
            <w:r>
              <w:rPr>
                <w:rFonts w:ascii="Times New Roman" w:hAnsi="Times New Roman" w:eastAsia="Times New Roman" w:cs="Times New Roman"/>
                <w:spacing w:val="-2"/>
                <w:sz w:val="22"/>
                <w:szCs w:val="22"/>
              </w:rPr>
              <w:t>м</w:t>
            </w:r>
            <w:r>
              <w:rPr>
                <w:rFonts w:ascii="Times New Roman" w:hAnsi="Times New Roman" w:eastAsia="Times New Roman" w:cs="Times New Roman"/>
                <w:sz w:val="22"/>
                <w:szCs w:val="22"/>
              </w:rPr>
              <w:t>ывание рассказо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 сти</w:t>
            </w:r>
            <w:r>
              <w:rPr>
                <w:rFonts w:ascii="Times New Roman" w:hAnsi="Times New Roman" w:eastAsia="Times New Roman" w:cs="Times New Roman"/>
                <w:spacing w:val="-2"/>
                <w:sz w:val="22"/>
                <w:szCs w:val="22"/>
              </w:rPr>
              <w:t>х</w:t>
            </w:r>
            <w:r>
              <w:rPr>
                <w:rFonts w:ascii="Times New Roman" w:hAnsi="Times New Roman" w:eastAsia="Times New Roman" w:cs="Times New Roman"/>
                <w:sz w:val="22"/>
                <w:szCs w:val="22"/>
              </w:rPr>
              <w:t>от</w:t>
            </w:r>
            <w:r>
              <w:rPr>
                <w:rFonts w:ascii="Times New Roman" w:hAnsi="Times New Roman" w:eastAsia="Times New Roman" w:cs="Times New Roman"/>
                <w:spacing w:val="-2"/>
                <w:sz w:val="22"/>
                <w:szCs w:val="22"/>
              </w:rPr>
              <w:t>в</w:t>
            </w:r>
            <w:r>
              <w:rPr>
                <w:rFonts w:ascii="Times New Roman" w:hAnsi="Times New Roman" w:eastAsia="Times New Roman" w:cs="Times New Roman"/>
                <w:sz w:val="22"/>
                <w:szCs w:val="22"/>
              </w:rPr>
              <w:t xml:space="preserve">орений, </w:t>
            </w:r>
            <w:r>
              <w:rPr>
                <w:rFonts w:ascii="Times New Roman" w:hAnsi="Times New Roman" w:eastAsia="Times New Roman" w:cs="Times New Roman"/>
                <w:spacing w:val="-2"/>
                <w:sz w:val="22"/>
                <w:szCs w:val="22"/>
              </w:rPr>
              <w:t>з</w:t>
            </w:r>
            <w:r>
              <w:rPr>
                <w:rFonts w:ascii="Times New Roman" w:hAnsi="Times New Roman" w:eastAsia="Times New Roman" w:cs="Times New Roman"/>
                <w:sz w:val="22"/>
                <w:szCs w:val="22"/>
              </w:rPr>
              <w:t>агадок,</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2"/>
                <w:sz w:val="22"/>
                <w:szCs w:val="22"/>
              </w:rPr>
              <w:t>д</w:t>
            </w:r>
            <w:r>
              <w:rPr>
                <w:rFonts w:ascii="Times New Roman" w:hAnsi="Times New Roman" w:eastAsia="Times New Roman" w:cs="Times New Roman"/>
                <w:sz w:val="22"/>
                <w:szCs w:val="22"/>
              </w:rPr>
              <w:t xml:space="preserve">разнилок и </w:t>
            </w:r>
            <w:r>
              <w:rPr>
                <w:rFonts w:ascii="Times New Roman" w:hAnsi="Times New Roman" w:eastAsia="Times New Roman" w:cs="Times New Roman"/>
                <w:spacing w:val="-3"/>
                <w:sz w:val="22"/>
                <w:szCs w:val="22"/>
              </w:rPr>
              <w:t>о</w:t>
            </w:r>
            <w:r>
              <w:rPr>
                <w:rFonts w:ascii="Times New Roman" w:hAnsi="Times New Roman" w:eastAsia="Times New Roman" w:cs="Times New Roman"/>
                <w:sz w:val="22"/>
                <w:szCs w:val="22"/>
              </w:rPr>
              <w:t>т</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ечало</w:t>
            </w:r>
            <w:r>
              <w:rPr>
                <w:rFonts w:ascii="Times New Roman" w:hAnsi="Times New Roman" w:eastAsia="Times New Roman" w:cs="Times New Roman"/>
                <w:spacing w:val="1"/>
                <w:sz w:val="22"/>
                <w:szCs w:val="22"/>
              </w:rPr>
              <w:t>к</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Т</w:t>
            </w:r>
            <w:r>
              <w:rPr>
                <w:rFonts w:ascii="Times New Roman" w:hAnsi="Times New Roman" w:eastAsia="Times New Roman" w:cs="Times New Roman"/>
                <w:sz w:val="22"/>
                <w:szCs w:val="22"/>
              </w:rPr>
              <w:t>еатрализо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анная д</w:t>
            </w:r>
            <w:r>
              <w:rPr>
                <w:rFonts w:ascii="Times New Roman" w:hAnsi="Times New Roman" w:eastAsia="Times New Roman" w:cs="Times New Roman"/>
                <w:spacing w:val="-2"/>
                <w:sz w:val="22"/>
                <w:szCs w:val="22"/>
              </w:rPr>
              <w:t>е</w:t>
            </w:r>
            <w:r>
              <w:rPr>
                <w:rFonts w:ascii="Times New Roman" w:hAnsi="Times New Roman" w:eastAsia="Times New Roman" w:cs="Times New Roman"/>
                <w:sz w:val="22"/>
                <w:szCs w:val="22"/>
              </w:rPr>
              <w:t>ятел</w:t>
            </w:r>
            <w:r>
              <w:rPr>
                <w:rFonts w:ascii="Times New Roman" w:hAnsi="Times New Roman" w:eastAsia="Times New Roman" w:cs="Times New Roman"/>
                <w:spacing w:val="-1"/>
                <w:sz w:val="22"/>
                <w:szCs w:val="22"/>
              </w:rPr>
              <w:t>ь</w:t>
            </w:r>
            <w:r>
              <w:rPr>
                <w:rFonts w:ascii="Times New Roman" w:hAnsi="Times New Roman" w:eastAsia="Times New Roman" w:cs="Times New Roman"/>
                <w:sz w:val="22"/>
                <w:szCs w:val="22"/>
              </w:rPr>
              <w:t>ность.</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южетные игр</w:t>
            </w:r>
            <w:r>
              <w:rPr>
                <w:rFonts w:ascii="Times New Roman" w:hAnsi="Times New Roman" w:eastAsia="Times New Roman" w:cs="Times New Roman"/>
                <w:spacing w:val="-1"/>
                <w:sz w:val="22"/>
                <w:szCs w:val="22"/>
              </w:rPr>
              <w:t>ы</w:t>
            </w:r>
            <w:r>
              <w:rPr>
                <w:rFonts w:ascii="Times New Roman" w:hAnsi="Times New Roman" w:eastAsia="Times New Roman" w:cs="Times New Roman"/>
                <w:sz w:val="22"/>
                <w:szCs w:val="22"/>
              </w:rPr>
              <w:t>. Игры с правилам</w:t>
            </w:r>
            <w:r>
              <w:rPr>
                <w:rFonts w:ascii="Times New Roman" w:hAnsi="Times New Roman" w:eastAsia="Times New Roman" w:cs="Times New Roman"/>
                <w:spacing w:val="-2"/>
                <w:sz w:val="22"/>
                <w:szCs w:val="22"/>
              </w:rPr>
              <w:t>и</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Игры и игро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ые сит</w:t>
            </w:r>
            <w:r>
              <w:rPr>
                <w:rFonts w:ascii="Times New Roman" w:hAnsi="Times New Roman" w:eastAsia="Times New Roman" w:cs="Times New Roman"/>
                <w:spacing w:val="-2"/>
                <w:sz w:val="22"/>
                <w:szCs w:val="22"/>
              </w:rPr>
              <w:t>уа</w:t>
            </w:r>
            <w:r>
              <w:rPr>
                <w:rFonts w:ascii="Times New Roman" w:hAnsi="Times New Roman" w:eastAsia="Times New Roman" w:cs="Times New Roman"/>
                <w:sz w:val="22"/>
                <w:szCs w:val="22"/>
              </w:rPr>
              <w:t>ци</w:t>
            </w: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Э</w:t>
            </w:r>
            <w:r>
              <w:rPr>
                <w:rFonts w:ascii="Times New Roman" w:hAnsi="Times New Roman" w:eastAsia="Times New Roman" w:cs="Times New Roman"/>
                <w:sz w:val="22"/>
                <w:szCs w:val="22"/>
              </w:rPr>
              <w:t>тюды, пос</w:t>
            </w:r>
            <w:r>
              <w:rPr>
                <w:rFonts w:ascii="Times New Roman" w:hAnsi="Times New Roman" w:eastAsia="Times New Roman" w:cs="Times New Roman"/>
                <w:spacing w:val="-1"/>
                <w:sz w:val="22"/>
                <w:szCs w:val="22"/>
              </w:rPr>
              <w:t>т</w:t>
            </w:r>
            <w:r>
              <w:rPr>
                <w:rFonts w:ascii="Times New Roman" w:hAnsi="Times New Roman" w:eastAsia="Times New Roman" w:cs="Times New Roman"/>
                <w:sz w:val="22"/>
                <w:szCs w:val="22"/>
              </w:rPr>
              <w:t>ано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ки.</w:t>
            </w:r>
          </w:p>
          <w:p>
            <w:pPr>
              <w:pStyle w:val="99"/>
              <w:ind w:firstLine="0"/>
              <w:rPr>
                <w:rFonts w:ascii="Times New Roman" w:hAnsi="Times New Roman" w:cs="Times New Roman"/>
                <w:sz w:val="22"/>
              </w:rPr>
            </w:pPr>
            <w:r>
              <w:rPr>
                <w:rFonts w:ascii="Times New Roman" w:hAnsi="Times New Roman" w:eastAsia="Times New Roman" w:cs="Times New Roman"/>
                <w:sz w:val="22"/>
                <w:szCs w:val="22"/>
              </w:rPr>
              <w:t>Проектная деятельность.</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8"/>
              <w:ind w:firstLine="0"/>
              <w:rPr>
                <w:rFonts w:ascii="Times New Roman" w:hAnsi="Times New Roman" w:eastAsia="Times New Roman" w:cs="Times New Roman"/>
                <w:spacing w:val="-1"/>
              </w:rPr>
            </w:pPr>
            <w:r>
              <w:rPr>
                <w:rFonts w:ascii="Times New Roman" w:hAnsi="Times New Roman" w:eastAsia="Times New Roman" w:cs="Times New Roman"/>
                <w:b/>
                <w:spacing w:val="-1"/>
              </w:rPr>
              <w:t>Т</w:t>
            </w:r>
            <w:r>
              <w:rPr>
                <w:rFonts w:ascii="Times New Roman" w:hAnsi="Times New Roman" w:eastAsia="Times New Roman" w:cs="Times New Roman"/>
                <w:b/>
              </w:rPr>
              <w:t>р</w:t>
            </w:r>
            <w:r>
              <w:rPr>
                <w:rFonts w:ascii="Times New Roman" w:hAnsi="Times New Roman" w:eastAsia="Times New Roman" w:cs="Times New Roman"/>
                <w:b/>
                <w:spacing w:val="-1"/>
              </w:rPr>
              <w:t>у</w:t>
            </w:r>
            <w:r>
              <w:rPr>
                <w:rFonts w:ascii="Times New Roman" w:hAnsi="Times New Roman" w:eastAsia="Times New Roman" w:cs="Times New Roman"/>
                <w:b/>
              </w:rPr>
              <w:t>довая, само</w:t>
            </w:r>
            <w:r>
              <w:rPr>
                <w:rFonts w:ascii="Times New Roman" w:hAnsi="Times New Roman" w:eastAsia="Times New Roman" w:cs="Times New Roman"/>
                <w:b/>
                <w:spacing w:val="-1"/>
              </w:rPr>
              <w:t>о</w:t>
            </w:r>
            <w:r>
              <w:rPr>
                <w:rFonts w:ascii="Times New Roman" w:hAnsi="Times New Roman" w:eastAsia="Times New Roman" w:cs="Times New Roman"/>
                <w:b/>
              </w:rPr>
              <w:t>бсл</w:t>
            </w:r>
            <w:r>
              <w:rPr>
                <w:rFonts w:ascii="Times New Roman" w:hAnsi="Times New Roman" w:eastAsia="Times New Roman" w:cs="Times New Roman"/>
                <w:b/>
                <w:spacing w:val="-2"/>
              </w:rPr>
              <w:t>у</w:t>
            </w:r>
            <w:r>
              <w:rPr>
                <w:rFonts w:ascii="Times New Roman" w:hAnsi="Times New Roman" w:eastAsia="Times New Roman" w:cs="Times New Roman"/>
                <w:b/>
                <w:spacing w:val="-1"/>
              </w:rPr>
              <w:t>ж</w:t>
            </w:r>
            <w:r>
              <w:rPr>
                <w:rFonts w:ascii="Times New Roman" w:hAnsi="Times New Roman" w:eastAsia="Times New Roman" w:cs="Times New Roman"/>
                <w:b/>
                <w:spacing w:val="2"/>
              </w:rPr>
              <w:t>и</w:t>
            </w:r>
            <w:r>
              <w:rPr>
                <w:rFonts w:ascii="Times New Roman" w:hAnsi="Times New Roman" w:eastAsia="Times New Roman" w:cs="Times New Roman"/>
                <w:b/>
                <w:spacing w:val="-1"/>
              </w:rPr>
              <w:t>в</w:t>
            </w:r>
            <w:r>
              <w:rPr>
                <w:rFonts w:ascii="Times New Roman" w:hAnsi="Times New Roman" w:eastAsia="Times New Roman" w:cs="Times New Roman"/>
                <w:b/>
              </w:rPr>
              <w:t>ание</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pacing w:val="-2"/>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местные действи</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 коллекти</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ный т</w:t>
            </w:r>
            <w:r>
              <w:rPr>
                <w:rFonts w:ascii="Times New Roman" w:hAnsi="Times New Roman" w:eastAsia="Times New Roman" w:cs="Times New Roman"/>
                <w:spacing w:val="1"/>
                <w:sz w:val="22"/>
                <w:szCs w:val="22"/>
              </w:rPr>
              <w:t>р</w:t>
            </w:r>
            <w:r>
              <w:rPr>
                <w:rFonts w:ascii="Times New Roman" w:hAnsi="Times New Roman" w:eastAsia="Times New Roman" w:cs="Times New Roman"/>
                <w:spacing w:val="-1"/>
                <w:sz w:val="22"/>
                <w:szCs w:val="22"/>
              </w:rPr>
              <w:t>у</w:t>
            </w:r>
            <w:r>
              <w:rPr>
                <w:rFonts w:ascii="Times New Roman" w:hAnsi="Times New Roman" w:eastAsia="Times New Roman" w:cs="Times New Roman"/>
                <w:spacing w:val="2"/>
                <w:sz w:val="22"/>
                <w:szCs w:val="22"/>
              </w:rPr>
              <w:t>д</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2"/>
                <w:sz w:val="22"/>
                <w:szCs w:val="22"/>
              </w:rPr>
              <w:t>Д</w:t>
            </w:r>
            <w:r>
              <w:rPr>
                <w:rFonts w:ascii="Times New Roman" w:hAnsi="Times New Roman" w:eastAsia="Times New Roman" w:cs="Times New Roman"/>
                <w:sz w:val="22"/>
                <w:szCs w:val="22"/>
              </w:rPr>
              <w:t>еж</w:t>
            </w:r>
            <w:r>
              <w:rPr>
                <w:rFonts w:ascii="Times New Roman" w:hAnsi="Times New Roman" w:eastAsia="Times New Roman" w:cs="Times New Roman"/>
                <w:spacing w:val="-2"/>
                <w:sz w:val="22"/>
                <w:szCs w:val="22"/>
              </w:rPr>
              <w:t>у</w:t>
            </w:r>
            <w:r>
              <w:rPr>
                <w:rFonts w:ascii="Times New Roman" w:hAnsi="Times New Roman" w:eastAsia="Times New Roman" w:cs="Times New Roman"/>
                <w:sz w:val="22"/>
                <w:szCs w:val="22"/>
              </w:rPr>
              <w:t>рст</w:t>
            </w:r>
            <w:r>
              <w:rPr>
                <w:rFonts w:ascii="Times New Roman" w:hAnsi="Times New Roman" w:eastAsia="Times New Roman" w:cs="Times New Roman"/>
                <w:spacing w:val="-2"/>
                <w:sz w:val="22"/>
                <w:szCs w:val="22"/>
              </w:rPr>
              <w:t>в</w:t>
            </w:r>
            <w:r>
              <w:rPr>
                <w:rFonts w:ascii="Times New Roman" w:hAnsi="Times New Roman" w:eastAsia="Times New Roman" w:cs="Times New Roman"/>
                <w:sz w:val="22"/>
                <w:szCs w:val="22"/>
              </w:rPr>
              <w:t>о.</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П</w:t>
            </w:r>
            <w:r>
              <w:rPr>
                <w:rFonts w:ascii="Times New Roman" w:hAnsi="Times New Roman" w:eastAsia="Times New Roman" w:cs="Times New Roman"/>
                <w:sz w:val="22"/>
                <w:szCs w:val="22"/>
              </w:rPr>
              <w:t>ор</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чение.</w:t>
            </w:r>
          </w:p>
          <w:p>
            <w:pPr>
              <w:pStyle w:val="98"/>
              <w:ind w:firstLine="0"/>
              <w:rPr>
                <w:rFonts w:ascii="Times New Roman" w:hAnsi="Times New Roman" w:cs="Times New Roman"/>
              </w:rPr>
            </w:pPr>
            <w:r>
              <w:rPr>
                <w:rFonts w:ascii="Times New Roman" w:hAnsi="Times New Roman" w:eastAsia="Times New Roman" w:cs="Times New Roman"/>
                <w:lang w:val="ru-RU"/>
              </w:rPr>
              <w:t>Задани</w:t>
            </w:r>
            <w:r>
              <w:rPr>
                <w:rFonts w:ascii="Times New Roman" w:hAnsi="Times New Roman" w:eastAsia="Times New Roman" w:cs="Times New Roman"/>
                <w:spacing w:val="1"/>
                <w:lang w:val="ru-RU"/>
              </w:rPr>
              <w:t>е</w:t>
            </w:r>
            <w:r>
              <w:rPr>
                <w:rFonts w:ascii="Times New Roman" w:hAnsi="Times New Roman" w:eastAsia="Times New Roman" w:cs="Times New Roman"/>
                <w:lang w:val="ru-RU"/>
              </w:rPr>
              <w:t>. Реализация проектов.</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8"/>
              <w:ind w:firstLine="0"/>
              <w:rPr>
                <w:rFonts w:ascii="Times New Roman" w:hAnsi="Times New Roman" w:eastAsia="Times New Roman" w:cs="Times New Roman"/>
              </w:rPr>
            </w:pPr>
            <w:r>
              <w:rPr>
                <w:rFonts w:ascii="Times New Roman" w:hAnsi="Times New Roman" w:eastAsia="Times New Roman" w:cs="Times New Roman"/>
                <w:b/>
                <w:spacing w:val="-1"/>
              </w:rPr>
              <w:t>П</w:t>
            </w:r>
            <w:r>
              <w:rPr>
                <w:rFonts w:ascii="Times New Roman" w:hAnsi="Times New Roman" w:eastAsia="Times New Roman" w:cs="Times New Roman"/>
                <w:b/>
              </w:rPr>
              <w:t>озна</w:t>
            </w:r>
            <w:r>
              <w:rPr>
                <w:rFonts w:ascii="Times New Roman" w:hAnsi="Times New Roman" w:eastAsia="Times New Roman" w:cs="Times New Roman"/>
                <w:b/>
                <w:spacing w:val="-1"/>
              </w:rPr>
              <w:t>в</w:t>
            </w:r>
            <w:r>
              <w:rPr>
                <w:rFonts w:ascii="Times New Roman" w:hAnsi="Times New Roman" w:eastAsia="Times New Roman" w:cs="Times New Roman"/>
                <w:b/>
              </w:rPr>
              <w:t>ател</w:t>
            </w:r>
            <w:r>
              <w:rPr>
                <w:rFonts w:ascii="Times New Roman" w:hAnsi="Times New Roman" w:eastAsia="Times New Roman" w:cs="Times New Roman"/>
                <w:b/>
                <w:spacing w:val="-1"/>
              </w:rPr>
              <w:t>ь</w:t>
            </w:r>
            <w:r>
              <w:rPr>
                <w:rFonts w:ascii="Times New Roman" w:hAnsi="Times New Roman" w:eastAsia="Times New Roman" w:cs="Times New Roman"/>
                <w:b/>
              </w:rPr>
              <w:t>но- исследовательская</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z w:val="22"/>
              </w:rPr>
            </w:pPr>
            <w:r>
              <w:rPr>
                <w:rFonts w:ascii="Times New Roman" w:hAnsi="Times New Roman" w:eastAsia="Times New Roman" w:cs="Times New Roman"/>
                <w:sz w:val="22"/>
                <w:szCs w:val="22"/>
              </w:rPr>
              <w:t>Наблюден</w:t>
            </w:r>
            <w:r>
              <w:rPr>
                <w:rFonts w:ascii="Times New Roman" w:hAnsi="Times New Roman" w:eastAsia="Times New Roman" w:cs="Times New Roman"/>
                <w:spacing w:val="-3"/>
                <w:sz w:val="22"/>
                <w:szCs w:val="22"/>
              </w:rPr>
              <w:t>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 Заняти</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Э</w:t>
            </w:r>
            <w:r>
              <w:rPr>
                <w:rFonts w:ascii="Times New Roman" w:hAnsi="Times New Roman" w:eastAsia="Times New Roman" w:cs="Times New Roman"/>
                <w:sz w:val="22"/>
                <w:szCs w:val="22"/>
              </w:rPr>
              <w:t>кск</w:t>
            </w:r>
            <w:r>
              <w:rPr>
                <w:rFonts w:ascii="Times New Roman" w:hAnsi="Times New Roman" w:eastAsia="Times New Roman" w:cs="Times New Roman"/>
                <w:spacing w:val="-2"/>
                <w:sz w:val="22"/>
                <w:szCs w:val="22"/>
              </w:rPr>
              <w:t>у</w:t>
            </w:r>
            <w:r>
              <w:rPr>
                <w:rFonts w:ascii="Times New Roman" w:hAnsi="Times New Roman" w:eastAsia="Times New Roman" w:cs="Times New Roman"/>
                <w:sz w:val="22"/>
                <w:szCs w:val="22"/>
              </w:rPr>
              <w:t>рсия.</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 xml:space="preserve">Решение </w:t>
            </w:r>
            <w:r>
              <w:rPr>
                <w:rFonts w:ascii="Times New Roman" w:hAnsi="Times New Roman" w:eastAsia="Times New Roman" w:cs="Times New Roman"/>
                <w:spacing w:val="-2"/>
                <w:sz w:val="22"/>
                <w:szCs w:val="22"/>
              </w:rPr>
              <w:t>п</w:t>
            </w:r>
            <w:r>
              <w:rPr>
                <w:rFonts w:ascii="Times New Roman" w:hAnsi="Times New Roman" w:eastAsia="Times New Roman" w:cs="Times New Roman"/>
                <w:sz w:val="22"/>
                <w:szCs w:val="22"/>
              </w:rPr>
              <w:t>роблемных си</w:t>
            </w:r>
            <w:r>
              <w:rPr>
                <w:rFonts w:ascii="Times New Roman" w:hAnsi="Times New Roman" w:eastAsia="Times New Roman" w:cs="Times New Roman"/>
                <w:spacing w:val="-1"/>
                <w:sz w:val="22"/>
                <w:szCs w:val="22"/>
              </w:rPr>
              <w:t>ту</w:t>
            </w:r>
            <w:r>
              <w:rPr>
                <w:rFonts w:ascii="Times New Roman" w:hAnsi="Times New Roman" w:eastAsia="Times New Roman" w:cs="Times New Roman"/>
                <w:sz w:val="22"/>
                <w:szCs w:val="22"/>
              </w:rPr>
              <w:t>аци</w:t>
            </w:r>
            <w:r>
              <w:rPr>
                <w:rFonts w:ascii="Times New Roman" w:hAnsi="Times New Roman" w:eastAsia="Times New Roman" w:cs="Times New Roman"/>
                <w:spacing w:val="1"/>
                <w:sz w:val="22"/>
                <w:szCs w:val="22"/>
              </w:rPr>
              <w:t>й</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Э</w:t>
            </w:r>
            <w:r>
              <w:rPr>
                <w:rFonts w:ascii="Times New Roman" w:hAnsi="Times New Roman" w:eastAsia="Times New Roman" w:cs="Times New Roman"/>
                <w:sz w:val="22"/>
                <w:szCs w:val="22"/>
              </w:rPr>
              <w:t>кспери</w:t>
            </w:r>
            <w:r>
              <w:rPr>
                <w:rFonts w:ascii="Times New Roman" w:hAnsi="Times New Roman" w:eastAsia="Times New Roman" w:cs="Times New Roman"/>
                <w:spacing w:val="-1"/>
                <w:sz w:val="22"/>
                <w:szCs w:val="22"/>
              </w:rPr>
              <w:t>м</w:t>
            </w:r>
            <w:r>
              <w:rPr>
                <w:rFonts w:ascii="Times New Roman" w:hAnsi="Times New Roman" w:eastAsia="Times New Roman" w:cs="Times New Roman"/>
                <w:sz w:val="22"/>
                <w:szCs w:val="22"/>
              </w:rPr>
              <w:t>ентиро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w:t>
            </w:r>
            <w:r>
              <w:rPr>
                <w:rFonts w:ascii="Times New Roman" w:hAnsi="Times New Roman" w:eastAsia="Times New Roman" w:cs="Times New Roman"/>
                <w:spacing w:val="-3"/>
                <w:sz w:val="22"/>
                <w:szCs w:val="22"/>
              </w:rPr>
              <w:t>и</w:t>
            </w:r>
            <w:r>
              <w:rPr>
                <w:rFonts w:ascii="Times New Roman" w:hAnsi="Times New Roman" w:eastAsia="Times New Roman" w:cs="Times New Roman"/>
                <w:spacing w:val="2"/>
                <w:sz w:val="22"/>
                <w:szCs w:val="22"/>
              </w:rPr>
              <w:t>е</w:t>
            </w:r>
            <w:r>
              <w:rPr>
                <w:rFonts w:ascii="Times New Roman" w:hAnsi="Times New Roman" w:eastAsia="Times New Roman" w:cs="Times New Roman"/>
                <w:sz w:val="22"/>
                <w:szCs w:val="22"/>
              </w:rPr>
              <w:t>. Коллекциониро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 Моделиро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 xml:space="preserve">. Реализация </w:t>
            </w:r>
            <w:r>
              <w:rPr>
                <w:rFonts w:ascii="Times New Roman" w:hAnsi="Times New Roman" w:eastAsia="Times New Roman" w:cs="Times New Roman"/>
                <w:spacing w:val="-2"/>
                <w:sz w:val="22"/>
                <w:szCs w:val="22"/>
              </w:rPr>
              <w:t>п</w:t>
            </w:r>
            <w:r>
              <w:rPr>
                <w:rFonts w:ascii="Times New Roman" w:hAnsi="Times New Roman" w:eastAsia="Times New Roman" w:cs="Times New Roman"/>
                <w:sz w:val="22"/>
                <w:szCs w:val="22"/>
              </w:rPr>
              <w:t>роект</w:t>
            </w:r>
            <w:r>
              <w:rPr>
                <w:rFonts w:ascii="Times New Roman" w:hAnsi="Times New Roman" w:eastAsia="Times New Roman" w:cs="Times New Roman"/>
                <w:spacing w:val="1"/>
                <w:sz w:val="22"/>
                <w:szCs w:val="22"/>
              </w:rPr>
              <w:t>а</w:t>
            </w:r>
            <w:r>
              <w:rPr>
                <w:rFonts w:ascii="Times New Roman" w:hAnsi="Times New Roman" w:eastAsia="Times New Roman" w:cs="Times New Roman"/>
                <w:sz w:val="22"/>
                <w:szCs w:val="22"/>
              </w:rPr>
              <w:t>. Игры с правилам</w:t>
            </w:r>
            <w:r>
              <w:rPr>
                <w:rFonts w:ascii="Times New Roman" w:hAnsi="Times New Roman" w:eastAsia="Times New Roman" w:cs="Times New Roman"/>
                <w:spacing w:val="-2"/>
                <w:sz w:val="22"/>
                <w:szCs w:val="22"/>
              </w:rPr>
              <w:t>и</w:t>
            </w:r>
            <w:r>
              <w:rPr>
                <w:rFonts w:ascii="Times New Roman" w:hAnsi="Times New Roman" w:eastAsia="Times New Roman" w:cs="Times New Roman"/>
                <w:sz w:val="22"/>
                <w:szCs w:val="22"/>
              </w:rPr>
              <w:t>. Реали</w:t>
            </w:r>
            <w:r>
              <w:rPr>
                <w:rFonts w:ascii="Times New Roman" w:hAnsi="Times New Roman" w:eastAsia="Times New Roman" w:cs="Times New Roman"/>
                <w:spacing w:val="2"/>
                <w:sz w:val="22"/>
                <w:szCs w:val="22"/>
              </w:rPr>
              <w:t>з</w:t>
            </w:r>
            <w:r>
              <w:rPr>
                <w:rFonts w:ascii="Times New Roman" w:hAnsi="Times New Roman" w:eastAsia="Times New Roman" w:cs="Times New Roman"/>
                <w:sz w:val="22"/>
                <w:szCs w:val="22"/>
              </w:rPr>
              <w:t xml:space="preserve">ация </w:t>
            </w:r>
            <w:r>
              <w:rPr>
                <w:rFonts w:ascii="Times New Roman" w:hAnsi="Times New Roman" w:eastAsia="Times New Roman" w:cs="Times New Roman"/>
                <w:spacing w:val="-2"/>
                <w:sz w:val="22"/>
                <w:szCs w:val="22"/>
              </w:rPr>
              <w:t>п</w:t>
            </w:r>
            <w:r>
              <w:rPr>
                <w:rFonts w:ascii="Times New Roman" w:hAnsi="Times New Roman" w:eastAsia="Times New Roman" w:cs="Times New Roman"/>
                <w:sz w:val="22"/>
                <w:szCs w:val="22"/>
              </w:rPr>
              <w:t>роекто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 И</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следо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w:t>
            </w:r>
          </w:p>
          <w:p>
            <w:pPr>
              <w:pStyle w:val="98"/>
              <w:ind w:firstLine="0"/>
              <w:rPr>
                <w:rFonts w:ascii="Times New Roman" w:hAnsi="Times New Roman" w:cs="Times New Roman"/>
                <w:lang w:val="ru-RU"/>
              </w:rPr>
            </w:pPr>
            <w:r>
              <w:rPr>
                <w:rFonts w:ascii="Times New Roman" w:hAnsi="Times New Roman" w:eastAsia="Times New Roman" w:cs="Times New Roman"/>
                <w:lang w:val="ru-RU"/>
              </w:rPr>
              <w:t>Интеллект</w:t>
            </w:r>
            <w:r>
              <w:rPr>
                <w:rFonts w:ascii="Times New Roman" w:hAnsi="Times New Roman" w:eastAsia="Times New Roman" w:cs="Times New Roman"/>
                <w:spacing w:val="-2"/>
                <w:lang w:val="ru-RU"/>
              </w:rPr>
              <w:t>у</w:t>
            </w:r>
            <w:r>
              <w:rPr>
                <w:rFonts w:ascii="Times New Roman" w:hAnsi="Times New Roman" w:eastAsia="Times New Roman" w:cs="Times New Roman"/>
                <w:lang w:val="ru-RU"/>
              </w:rPr>
              <w:t>альные и</w:t>
            </w:r>
            <w:r>
              <w:rPr>
                <w:rFonts w:ascii="Times New Roman" w:hAnsi="Times New Roman" w:eastAsia="Times New Roman" w:cs="Times New Roman"/>
                <w:spacing w:val="-2"/>
                <w:lang w:val="ru-RU"/>
              </w:rPr>
              <w:t>г</w:t>
            </w:r>
            <w:r>
              <w:rPr>
                <w:rFonts w:ascii="Times New Roman" w:hAnsi="Times New Roman" w:eastAsia="Times New Roman" w:cs="Times New Roman"/>
                <w:lang w:val="ru-RU"/>
              </w:rPr>
              <w:t>ры (голо</w:t>
            </w:r>
            <w:r>
              <w:rPr>
                <w:rFonts w:ascii="Times New Roman" w:hAnsi="Times New Roman" w:eastAsia="Times New Roman" w:cs="Times New Roman"/>
                <w:spacing w:val="-1"/>
                <w:lang w:val="ru-RU"/>
              </w:rPr>
              <w:t>в</w:t>
            </w:r>
            <w:r>
              <w:rPr>
                <w:rFonts w:ascii="Times New Roman" w:hAnsi="Times New Roman" w:eastAsia="Times New Roman" w:cs="Times New Roman"/>
                <w:lang w:val="ru-RU"/>
              </w:rPr>
              <w:t>оло</w:t>
            </w:r>
            <w:r>
              <w:rPr>
                <w:rFonts w:ascii="Times New Roman" w:hAnsi="Times New Roman" w:eastAsia="Times New Roman" w:cs="Times New Roman"/>
                <w:spacing w:val="-1"/>
                <w:lang w:val="ru-RU"/>
              </w:rPr>
              <w:t>м</w:t>
            </w:r>
            <w:r>
              <w:rPr>
                <w:rFonts w:ascii="Times New Roman" w:hAnsi="Times New Roman" w:eastAsia="Times New Roman" w:cs="Times New Roman"/>
                <w:lang w:val="ru-RU"/>
              </w:rPr>
              <w:t>ки,</w:t>
            </w:r>
            <w:r>
              <w:rPr>
                <w:rFonts w:ascii="Times New Roman" w:hAnsi="Times New Roman" w:eastAsia="Times New Roman" w:cs="Times New Roman"/>
                <w:spacing w:val="-1"/>
                <w:lang w:val="ru-RU"/>
              </w:rPr>
              <w:t xml:space="preserve"> в</w:t>
            </w:r>
            <w:r>
              <w:rPr>
                <w:rFonts w:ascii="Times New Roman" w:hAnsi="Times New Roman" w:eastAsia="Times New Roman" w:cs="Times New Roman"/>
                <w:lang w:val="ru-RU"/>
              </w:rPr>
              <w:t>икторины, за</w:t>
            </w:r>
            <w:r>
              <w:rPr>
                <w:rFonts w:ascii="Times New Roman" w:hAnsi="Times New Roman" w:eastAsia="Times New Roman" w:cs="Times New Roman"/>
                <w:spacing w:val="-2"/>
                <w:lang w:val="ru-RU"/>
              </w:rPr>
              <w:t>д</w:t>
            </w:r>
            <w:r>
              <w:rPr>
                <w:rFonts w:ascii="Times New Roman" w:hAnsi="Times New Roman" w:eastAsia="Times New Roman" w:cs="Times New Roman"/>
                <w:lang w:val="ru-RU"/>
              </w:rPr>
              <w:t>ач</w:t>
            </w:r>
            <w:r>
              <w:rPr>
                <w:rFonts w:ascii="Times New Roman" w:hAnsi="Times New Roman" w:eastAsia="Times New Roman" w:cs="Times New Roman"/>
                <w:spacing w:val="3"/>
                <w:lang w:val="ru-RU"/>
              </w:rPr>
              <w:t>и</w:t>
            </w:r>
            <w:r>
              <w:rPr>
                <w:rFonts w:ascii="Times New Roman" w:hAnsi="Times New Roman" w:eastAsia="Times New Roman" w:cs="Times New Roman"/>
                <w:spacing w:val="-1"/>
                <w:lang w:val="ru-RU"/>
              </w:rPr>
              <w:t>).</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8"/>
              <w:ind w:firstLine="0"/>
              <w:rPr>
                <w:rFonts w:ascii="Times New Roman" w:hAnsi="Times New Roman" w:eastAsia="Times New Roman" w:cs="Times New Roman"/>
              </w:rPr>
            </w:pPr>
            <w:r>
              <w:rPr>
                <w:rFonts w:ascii="Times New Roman" w:hAnsi="Times New Roman" w:cs="Times New Roman"/>
                <w:b/>
                <w:lang w:val="ru-RU"/>
              </w:rPr>
              <w:t xml:space="preserve">Музыкальная </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Заняти</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л</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шани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 И</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полнени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 И</w:t>
            </w:r>
            <w:r>
              <w:rPr>
                <w:rFonts w:ascii="Times New Roman" w:hAnsi="Times New Roman" w:eastAsia="Times New Roman" w:cs="Times New Roman"/>
                <w:spacing w:val="-2"/>
                <w:sz w:val="22"/>
                <w:szCs w:val="22"/>
              </w:rPr>
              <w:t>м</w:t>
            </w:r>
            <w:r>
              <w:rPr>
                <w:rFonts w:ascii="Times New Roman" w:hAnsi="Times New Roman" w:eastAsia="Times New Roman" w:cs="Times New Roman"/>
                <w:sz w:val="22"/>
                <w:szCs w:val="22"/>
              </w:rPr>
              <w:t>про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изаци</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pacing w:val="-1"/>
                <w:sz w:val="22"/>
                <w:szCs w:val="22"/>
              </w:rPr>
              <w:t>Э</w:t>
            </w:r>
            <w:r>
              <w:rPr>
                <w:rFonts w:ascii="Times New Roman" w:hAnsi="Times New Roman" w:eastAsia="Times New Roman" w:cs="Times New Roman"/>
                <w:sz w:val="22"/>
                <w:szCs w:val="22"/>
              </w:rPr>
              <w:t>кспери</w:t>
            </w:r>
            <w:r>
              <w:rPr>
                <w:rFonts w:ascii="Times New Roman" w:hAnsi="Times New Roman" w:eastAsia="Times New Roman" w:cs="Times New Roman"/>
                <w:spacing w:val="-1"/>
                <w:sz w:val="22"/>
                <w:szCs w:val="22"/>
              </w:rPr>
              <w:t>м</w:t>
            </w:r>
            <w:r>
              <w:rPr>
                <w:rFonts w:ascii="Times New Roman" w:hAnsi="Times New Roman" w:eastAsia="Times New Roman" w:cs="Times New Roman"/>
                <w:sz w:val="22"/>
                <w:szCs w:val="22"/>
              </w:rPr>
              <w:t>ентиро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w:t>
            </w:r>
            <w:r>
              <w:rPr>
                <w:rFonts w:ascii="Times New Roman" w:hAnsi="Times New Roman" w:eastAsia="Times New Roman" w:cs="Times New Roman"/>
                <w:spacing w:val="-3"/>
                <w:sz w:val="22"/>
                <w:szCs w:val="22"/>
              </w:rPr>
              <w:t>и</w:t>
            </w:r>
            <w:r>
              <w:rPr>
                <w:rFonts w:ascii="Times New Roman" w:hAnsi="Times New Roman" w:eastAsia="Times New Roman" w:cs="Times New Roman"/>
                <w:spacing w:val="2"/>
                <w:sz w:val="22"/>
                <w:szCs w:val="22"/>
              </w:rPr>
              <w:t>е</w:t>
            </w:r>
            <w:r>
              <w:rPr>
                <w:rFonts w:ascii="Times New Roman" w:hAnsi="Times New Roman" w:eastAsia="Times New Roman" w:cs="Times New Roman"/>
                <w:sz w:val="22"/>
                <w:szCs w:val="22"/>
              </w:rPr>
              <w:t>.</w:t>
            </w:r>
          </w:p>
          <w:p>
            <w:pPr>
              <w:pStyle w:val="98"/>
              <w:ind w:firstLine="0"/>
              <w:rPr>
                <w:rFonts w:ascii="Times New Roman" w:hAnsi="Times New Roman" w:eastAsia="Times New Roman" w:cs="Times New Roman"/>
                <w:lang w:val="ru-RU"/>
              </w:rPr>
            </w:pPr>
            <w:r>
              <w:rPr>
                <w:rFonts w:ascii="Times New Roman" w:hAnsi="Times New Roman" w:eastAsia="Times New Roman" w:cs="Times New Roman"/>
                <w:spacing w:val="-1"/>
                <w:lang w:val="ru-RU"/>
              </w:rPr>
              <w:t>П</w:t>
            </w:r>
            <w:r>
              <w:rPr>
                <w:rFonts w:ascii="Times New Roman" w:hAnsi="Times New Roman" w:eastAsia="Times New Roman" w:cs="Times New Roman"/>
                <w:lang w:val="ru-RU"/>
              </w:rPr>
              <w:t>одви</w:t>
            </w:r>
            <w:r>
              <w:rPr>
                <w:rFonts w:ascii="Times New Roman" w:hAnsi="Times New Roman" w:eastAsia="Times New Roman" w:cs="Times New Roman"/>
                <w:spacing w:val="-2"/>
                <w:lang w:val="ru-RU"/>
              </w:rPr>
              <w:t>ж</w:t>
            </w:r>
            <w:r>
              <w:rPr>
                <w:rFonts w:ascii="Times New Roman" w:hAnsi="Times New Roman" w:eastAsia="Times New Roman" w:cs="Times New Roman"/>
                <w:lang w:val="ru-RU"/>
              </w:rPr>
              <w:t>ные игры(с</w:t>
            </w:r>
            <w:r>
              <w:rPr>
                <w:rFonts w:ascii="Times New Roman" w:hAnsi="Times New Roman" w:eastAsia="Times New Roman" w:cs="Times New Roman"/>
                <w:spacing w:val="-1"/>
                <w:lang w:val="ru-RU"/>
              </w:rPr>
              <w:t xml:space="preserve"> му</w:t>
            </w:r>
            <w:r>
              <w:rPr>
                <w:rFonts w:ascii="Times New Roman" w:hAnsi="Times New Roman" w:eastAsia="Times New Roman" w:cs="Times New Roman"/>
                <w:lang w:val="ru-RU"/>
              </w:rPr>
              <w:t>зыкальным с</w:t>
            </w:r>
            <w:r>
              <w:rPr>
                <w:rFonts w:ascii="Times New Roman" w:hAnsi="Times New Roman" w:eastAsia="Times New Roman" w:cs="Times New Roman"/>
                <w:spacing w:val="-1"/>
                <w:lang w:val="ru-RU"/>
              </w:rPr>
              <w:t>о</w:t>
            </w:r>
            <w:r>
              <w:rPr>
                <w:rFonts w:ascii="Times New Roman" w:hAnsi="Times New Roman" w:eastAsia="Times New Roman" w:cs="Times New Roman"/>
                <w:lang w:val="ru-RU"/>
              </w:rPr>
              <w:t>про</w:t>
            </w:r>
            <w:r>
              <w:rPr>
                <w:rFonts w:ascii="Times New Roman" w:hAnsi="Times New Roman" w:eastAsia="Times New Roman" w:cs="Times New Roman"/>
                <w:spacing w:val="-1"/>
                <w:lang w:val="ru-RU"/>
              </w:rPr>
              <w:t>в</w:t>
            </w:r>
            <w:r>
              <w:rPr>
                <w:rFonts w:ascii="Times New Roman" w:hAnsi="Times New Roman" w:eastAsia="Times New Roman" w:cs="Times New Roman"/>
                <w:lang w:val="ru-RU"/>
              </w:rPr>
              <w:t>о</w:t>
            </w:r>
            <w:r>
              <w:rPr>
                <w:rFonts w:ascii="Times New Roman" w:hAnsi="Times New Roman" w:eastAsia="Times New Roman" w:cs="Times New Roman"/>
                <w:spacing w:val="-2"/>
                <w:lang w:val="ru-RU"/>
              </w:rPr>
              <w:t>ж</w:t>
            </w:r>
            <w:r>
              <w:rPr>
                <w:rFonts w:ascii="Times New Roman" w:hAnsi="Times New Roman" w:eastAsia="Times New Roman" w:cs="Times New Roman"/>
                <w:lang w:val="ru-RU"/>
              </w:rPr>
              <w:t>дением).</w:t>
            </w:r>
          </w:p>
          <w:p>
            <w:pPr>
              <w:pStyle w:val="99"/>
              <w:ind w:firstLine="0"/>
              <w:rPr>
                <w:rFonts w:ascii="Times New Roman" w:hAnsi="Times New Roman" w:eastAsia="Times New Roman" w:cs="Times New Roman"/>
                <w:sz w:val="22"/>
              </w:rPr>
            </w:pPr>
            <w:r>
              <w:rPr>
                <w:rFonts w:ascii="Times New Roman" w:hAnsi="Times New Roman" w:eastAsia="Times New Roman" w:cs="Times New Roman"/>
                <w:sz w:val="22"/>
                <w:szCs w:val="22"/>
              </w:rPr>
              <w:t>М</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зыкально</w:t>
            </w:r>
            <w:r>
              <w:rPr>
                <w:rFonts w:ascii="Times New Roman" w:hAnsi="Times New Roman" w:eastAsia="Times New Roman" w:cs="Times New Roman"/>
                <w:spacing w:val="-1"/>
                <w:sz w:val="22"/>
                <w:szCs w:val="22"/>
              </w:rPr>
              <w:t>-</w:t>
            </w:r>
            <w:r>
              <w:rPr>
                <w:rFonts w:ascii="Times New Roman" w:hAnsi="Times New Roman" w:eastAsia="Times New Roman" w:cs="Times New Roman"/>
                <w:sz w:val="22"/>
                <w:szCs w:val="22"/>
              </w:rPr>
              <w:t>дидакт</w:t>
            </w:r>
            <w:r>
              <w:rPr>
                <w:rFonts w:ascii="Times New Roman" w:hAnsi="Times New Roman" w:eastAsia="Times New Roman" w:cs="Times New Roman"/>
                <w:spacing w:val="-3"/>
                <w:sz w:val="22"/>
                <w:szCs w:val="22"/>
              </w:rPr>
              <w:t>и</w:t>
            </w:r>
            <w:r>
              <w:rPr>
                <w:rFonts w:ascii="Times New Roman" w:hAnsi="Times New Roman" w:eastAsia="Times New Roman" w:cs="Times New Roman"/>
                <w:sz w:val="22"/>
                <w:szCs w:val="22"/>
              </w:rPr>
              <w:t>ческие и</w:t>
            </w:r>
            <w:r>
              <w:rPr>
                <w:rFonts w:ascii="Times New Roman" w:hAnsi="Times New Roman" w:eastAsia="Times New Roman" w:cs="Times New Roman"/>
                <w:spacing w:val="1"/>
                <w:sz w:val="22"/>
                <w:szCs w:val="22"/>
              </w:rPr>
              <w:t>г</w:t>
            </w:r>
            <w:r>
              <w:rPr>
                <w:rFonts w:ascii="Times New Roman" w:hAnsi="Times New Roman" w:eastAsia="Times New Roman" w:cs="Times New Roman"/>
                <w:sz w:val="22"/>
                <w:szCs w:val="22"/>
              </w:rPr>
              <w:t>р</w:t>
            </w:r>
            <w:r>
              <w:rPr>
                <w:rFonts w:ascii="Times New Roman" w:hAnsi="Times New Roman" w:eastAsia="Times New Roman" w:cs="Times New Roman"/>
                <w:spacing w:val="-2"/>
                <w:sz w:val="22"/>
                <w:szCs w:val="22"/>
              </w:rPr>
              <w:t>ы</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Беседа (элемента</w:t>
            </w:r>
            <w:r>
              <w:rPr>
                <w:rFonts w:ascii="Times New Roman" w:hAnsi="Times New Roman" w:eastAsia="Times New Roman" w:cs="Times New Roman"/>
                <w:spacing w:val="1"/>
                <w:sz w:val="22"/>
                <w:szCs w:val="22"/>
              </w:rPr>
              <w:t>р</w:t>
            </w:r>
            <w:r>
              <w:rPr>
                <w:rFonts w:ascii="Times New Roman" w:hAnsi="Times New Roman" w:eastAsia="Times New Roman" w:cs="Times New Roman"/>
                <w:sz w:val="22"/>
                <w:szCs w:val="22"/>
              </w:rPr>
              <w:t>н</w:t>
            </w:r>
            <w:r>
              <w:rPr>
                <w:rFonts w:ascii="Times New Roman" w:hAnsi="Times New Roman" w:eastAsia="Times New Roman" w:cs="Times New Roman"/>
                <w:spacing w:val="-3"/>
                <w:sz w:val="22"/>
                <w:szCs w:val="22"/>
              </w:rPr>
              <w:t>о</w:t>
            </w:r>
            <w:r>
              <w:rPr>
                <w:rFonts w:ascii="Times New Roman" w:hAnsi="Times New Roman" w:eastAsia="Times New Roman" w:cs="Times New Roman"/>
                <w:spacing w:val="-2"/>
                <w:sz w:val="22"/>
                <w:szCs w:val="22"/>
              </w:rPr>
              <w:t>г</w:t>
            </w:r>
            <w:r>
              <w:rPr>
                <w:rFonts w:ascii="Times New Roman" w:hAnsi="Times New Roman" w:eastAsia="Times New Roman" w:cs="Times New Roman"/>
                <w:sz w:val="22"/>
                <w:szCs w:val="22"/>
              </w:rPr>
              <w:t xml:space="preserve">о </w:t>
            </w:r>
            <w:r>
              <w:rPr>
                <w:rFonts w:ascii="Times New Roman" w:hAnsi="Times New Roman" w:eastAsia="Times New Roman" w:cs="Times New Roman"/>
                <w:spacing w:val="-1"/>
                <w:sz w:val="22"/>
                <w:szCs w:val="22"/>
              </w:rPr>
              <w:t>му</w:t>
            </w:r>
            <w:r>
              <w:rPr>
                <w:rFonts w:ascii="Times New Roman" w:hAnsi="Times New Roman" w:eastAsia="Times New Roman" w:cs="Times New Roman"/>
                <w:sz w:val="22"/>
                <w:szCs w:val="22"/>
              </w:rPr>
              <w:t>зыко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едческого соде</w:t>
            </w:r>
            <w:r>
              <w:rPr>
                <w:rFonts w:ascii="Times New Roman" w:hAnsi="Times New Roman" w:eastAsia="Times New Roman" w:cs="Times New Roman"/>
                <w:spacing w:val="1"/>
                <w:sz w:val="22"/>
                <w:szCs w:val="22"/>
              </w:rPr>
              <w:t>р</w:t>
            </w:r>
            <w:r>
              <w:rPr>
                <w:rFonts w:ascii="Times New Roman" w:hAnsi="Times New Roman" w:eastAsia="Times New Roman" w:cs="Times New Roman"/>
                <w:spacing w:val="-1"/>
                <w:sz w:val="22"/>
                <w:szCs w:val="22"/>
              </w:rPr>
              <w:t>ж</w:t>
            </w:r>
            <w:r>
              <w:rPr>
                <w:rFonts w:ascii="Times New Roman" w:hAnsi="Times New Roman" w:eastAsia="Times New Roman" w:cs="Times New Roman"/>
                <w:sz w:val="22"/>
                <w:szCs w:val="22"/>
              </w:rPr>
              <w:t>ания</w:t>
            </w:r>
            <w:r>
              <w:rPr>
                <w:rFonts w:ascii="Times New Roman" w:hAnsi="Times New Roman" w:eastAsia="Times New Roman" w:cs="Times New Roman"/>
                <w:spacing w:val="1"/>
                <w:sz w:val="22"/>
                <w:szCs w:val="22"/>
              </w:rPr>
              <w:t>)</w:t>
            </w:r>
            <w:r>
              <w:rPr>
                <w:rFonts w:ascii="Times New Roman" w:hAnsi="Times New Roman" w:eastAsia="Times New Roman" w:cs="Times New Roman"/>
                <w:sz w:val="22"/>
                <w:szCs w:val="22"/>
              </w:rPr>
              <w:t>. М</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зици</w:t>
            </w:r>
            <w:r>
              <w:rPr>
                <w:rFonts w:ascii="Times New Roman" w:hAnsi="Times New Roman" w:eastAsia="Times New Roman" w:cs="Times New Roman"/>
                <w:spacing w:val="1"/>
                <w:sz w:val="22"/>
                <w:szCs w:val="22"/>
              </w:rPr>
              <w:t>р</w:t>
            </w:r>
            <w:r>
              <w:rPr>
                <w:rFonts w:ascii="Times New Roman" w:hAnsi="Times New Roman" w:eastAsia="Times New Roman" w:cs="Times New Roman"/>
                <w:sz w:val="22"/>
                <w:szCs w:val="22"/>
              </w:rPr>
              <w:t>о</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Т</w:t>
            </w:r>
            <w:r>
              <w:rPr>
                <w:rFonts w:ascii="Times New Roman" w:hAnsi="Times New Roman" w:eastAsia="Times New Roman" w:cs="Times New Roman"/>
                <w:sz w:val="22"/>
                <w:szCs w:val="22"/>
              </w:rPr>
              <w:t xml:space="preserve">анец, </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пражнения на раз</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итие пластики,</w:t>
            </w:r>
            <w:r>
              <w:rPr>
                <w:rFonts w:ascii="Times New Roman" w:hAnsi="Times New Roman" w:eastAsia="Times New Roman" w:cs="Times New Roman"/>
                <w:spacing w:val="-2"/>
                <w:sz w:val="22"/>
                <w:szCs w:val="22"/>
              </w:rPr>
              <w:t xml:space="preserve"> р</w:t>
            </w:r>
            <w:r>
              <w:rPr>
                <w:rFonts w:ascii="Times New Roman" w:hAnsi="Times New Roman" w:eastAsia="Times New Roman" w:cs="Times New Roman"/>
                <w:sz w:val="22"/>
                <w:szCs w:val="22"/>
              </w:rPr>
              <w:t>ит</w:t>
            </w:r>
            <w:r>
              <w:rPr>
                <w:rFonts w:ascii="Times New Roman" w:hAnsi="Times New Roman" w:eastAsia="Times New Roman" w:cs="Times New Roman"/>
                <w:spacing w:val="-1"/>
                <w:sz w:val="22"/>
                <w:szCs w:val="22"/>
              </w:rPr>
              <w:t>м</w:t>
            </w:r>
            <w:r>
              <w:rPr>
                <w:rFonts w:ascii="Times New Roman" w:hAnsi="Times New Roman" w:eastAsia="Times New Roman" w:cs="Times New Roman"/>
                <w:sz w:val="22"/>
                <w:szCs w:val="22"/>
              </w:rPr>
              <w:t>ик</w:t>
            </w:r>
            <w:r>
              <w:rPr>
                <w:rFonts w:ascii="Times New Roman" w:hAnsi="Times New Roman" w:eastAsia="Times New Roman" w:cs="Times New Roman"/>
                <w:spacing w:val="2"/>
                <w:sz w:val="22"/>
                <w:szCs w:val="22"/>
              </w:rPr>
              <w:t>и</w:t>
            </w:r>
            <w:r>
              <w:rPr>
                <w:rFonts w:ascii="Times New Roman" w:hAnsi="Times New Roman" w:eastAsia="Times New Roman" w:cs="Times New Roman"/>
                <w:sz w:val="22"/>
                <w:szCs w:val="22"/>
              </w:rPr>
              <w:t>. М</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зыкальная сюжетная игр</w:t>
            </w:r>
            <w:r>
              <w:rPr>
                <w:rFonts w:ascii="Times New Roman" w:hAnsi="Times New Roman" w:eastAsia="Times New Roman" w:cs="Times New Roman"/>
                <w:spacing w:val="2"/>
                <w:sz w:val="22"/>
                <w:szCs w:val="22"/>
              </w:rPr>
              <w:t>а</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Заняти</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w:t>
            </w:r>
          </w:p>
          <w:p>
            <w:pPr>
              <w:pStyle w:val="98"/>
              <w:ind w:firstLine="0"/>
              <w:rPr>
                <w:rFonts w:ascii="Times New Roman" w:hAnsi="Times New Roman" w:eastAsia="Times New Roman" w:cs="Times New Roman"/>
                <w:lang w:val="ru-RU"/>
              </w:rPr>
            </w:pPr>
            <w:r>
              <w:rPr>
                <w:rFonts w:ascii="Times New Roman" w:hAnsi="Times New Roman" w:eastAsia="Times New Roman" w:cs="Times New Roman"/>
                <w:spacing w:val="-1"/>
                <w:lang w:val="ru-RU"/>
              </w:rPr>
              <w:t>С</w:t>
            </w:r>
            <w:r>
              <w:rPr>
                <w:rFonts w:ascii="Times New Roman" w:hAnsi="Times New Roman" w:eastAsia="Times New Roman" w:cs="Times New Roman"/>
                <w:lang w:val="ru-RU"/>
              </w:rPr>
              <w:t>амо</w:t>
            </w:r>
            <w:r>
              <w:rPr>
                <w:rFonts w:ascii="Times New Roman" w:hAnsi="Times New Roman" w:eastAsia="Times New Roman" w:cs="Times New Roman"/>
                <w:spacing w:val="-1"/>
                <w:lang w:val="ru-RU"/>
              </w:rPr>
              <w:t>с</w:t>
            </w:r>
            <w:r>
              <w:rPr>
                <w:rFonts w:ascii="Times New Roman" w:hAnsi="Times New Roman" w:eastAsia="Times New Roman" w:cs="Times New Roman"/>
                <w:lang w:val="ru-RU"/>
              </w:rPr>
              <w:t>то</w:t>
            </w:r>
            <w:r>
              <w:rPr>
                <w:rFonts w:ascii="Times New Roman" w:hAnsi="Times New Roman" w:eastAsia="Times New Roman" w:cs="Times New Roman"/>
                <w:spacing w:val="-1"/>
                <w:lang w:val="ru-RU"/>
              </w:rPr>
              <w:t>я</w:t>
            </w:r>
            <w:r>
              <w:rPr>
                <w:rFonts w:ascii="Times New Roman" w:hAnsi="Times New Roman" w:eastAsia="Times New Roman" w:cs="Times New Roman"/>
                <w:lang w:val="ru-RU"/>
              </w:rPr>
              <w:t xml:space="preserve">тельная </w:t>
            </w:r>
            <w:r>
              <w:rPr>
                <w:rFonts w:ascii="Times New Roman" w:hAnsi="Times New Roman" w:eastAsia="Times New Roman" w:cs="Times New Roman"/>
                <w:spacing w:val="1"/>
                <w:lang w:val="ru-RU"/>
              </w:rPr>
              <w:t>м</w:t>
            </w:r>
            <w:r>
              <w:rPr>
                <w:rFonts w:ascii="Times New Roman" w:hAnsi="Times New Roman" w:eastAsia="Times New Roman" w:cs="Times New Roman"/>
                <w:spacing w:val="-1"/>
                <w:lang w:val="ru-RU"/>
              </w:rPr>
              <w:t>у</w:t>
            </w:r>
            <w:r>
              <w:rPr>
                <w:rFonts w:ascii="Times New Roman" w:hAnsi="Times New Roman" w:eastAsia="Times New Roman" w:cs="Times New Roman"/>
                <w:lang w:val="ru-RU"/>
              </w:rPr>
              <w:t>зыкально</w:t>
            </w:r>
            <w:r>
              <w:rPr>
                <w:rFonts w:ascii="Times New Roman" w:hAnsi="Times New Roman" w:eastAsia="Times New Roman" w:cs="Times New Roman"/>
                <w:spacing w:val="-1"/>
                <w:lang w:val="ru-RU"/>
              </w:rPr>
              <w:t>-</w:t>
            </w:r>
            <w:r>
              <w:rPr>
                <w:rFonts w:ascii="Times New Roman" w:hAnsi="Times New Roman" w:eastAsia="Times New Roman" w:cs="Times New Roman"/>
                <w:lang w:val="ru-RU"/>
              </w:rPr>
              <w:t>х</w:t>
            </w:r>
            <w:r>
              <w:rPr>
                <w:rFonts w:ascii="Times New Roman" w:hAnsi="Times New Roman" w:eastAsia="Times New Roman" w:cs="Times New Roman"/>
                <w:spacing w:val="-2"/>
                <w:lang w:val="ru-RU"/>
              </w:rPr>
              <w:t>у</w:t>
            </w:r>
            <w:r>
              <w:rPr>
                <w:rFonts w:ascii="Times New Roman" w:hAnsi="Times New Roman" w:eastAsia="Times New Roman" w:cs="Times New Roman"/>
                <w:lang w:val="ru-RU"/>
              </w:rPr>
              <w:t>дожест</w:t>
            </w:r>
            <w:r>
              <w:rPr>
                <w:rFonts w:ascii="Times New Roman" w:hAnsi="Times New Roman" w:eastAsia="Times New Roman" w:cs="Times New Roman"/>
                <w:spacing w:val="-2"/>
                <w:lang w:val="ru-RU"/>
              </w:rPr>
              <w:t>в</w:t>
            </w:r>
            <w:r>
              <w:rPr>
                <w:rFonts w:ascii="Times New Roman" w:hAnsi="Times New Roman" w:eastAsia="Times New Roman" w:cs="Times New Roman"/>
                <w:lang w:val="ru-RU"/>
              </w:rPr>
              <w:t>е</w:t>
            </w:r>
            <w:r>
              <w:rPr>
                <w:rFonts w:ascii="Times New Roman" w:hAnsi="Times New Roman" w:eastAsia="Times New Roman" w:cs="Times New Roman"/>
                <w:spacing w:val="2"/>
                <w:lang w:val="ru-RU"/>
              </w:rPr>
              <w:t>н</w:t>
            </w:r>
            <w:r>
              <w:rPr>
                <w:rFonts w:ascii="Times New Roman" w:hAnsi="Times New Roman" w:eastAsia="Times New Roman" w:cs="Times New Roman"/>
                <w:lang w:val="ru-RU"/>
              </w:rPr>
              <w:t>ная деятел</w:t>
            </w:r>
            <w:r>
              <w:rPr>
                <w:rFonts w:ascii="Times New Roman" w:hAnsi="Times New Roman" w:eastAsia="Times New Roman" w:cs="Times New Roman"/>
                <w:spacing w:val="-1"/>
                <w:lang w:val="ru-RU"/>
              </w:rPr>
              <w:t>ь</w:t>
            </w:r>
            <w:r>
              <w:rPr>
                <w:rFonts w:ascii="Times New Roman" w:hAnsi="Times New Roman" w:eastAsia="Times New Roman" w:cs="Times New Roman"/>
                <w:lang w:val="ru-RU"/>
              </w:rPr>
              <w:t>ност</w:t>
            </w:r>
            <w:r>
              <w:rPr>
                <w:rFonts w:ascii="Times New Roman" w:hAnsi="Times New Roman" w:eastAsia="Times New Roman" w:cs="Times New Roman"/>
                <w:spacing w:val="-1"/>
                <w:lang w:val="ru-RU"/>
              </w:rPr>
              <w:t>ь</w:t>
            </w:r>
            <w:r>
              <w:rPr>
                <w:rFonts w:ascii="Times New Roman" w:hAnsi="Times New Roman" w:eastAsia="Times New Roman" w:cs="Times New Roman"/>
                <w:lang w:val="ru-RU"/>
              </w:rPr>
              <w:t>.</w:t>
            </w:r>
          </w:p>
          <w:p>
            <w:pPr>
              <w:pStyle w:val="98"/>
              <w:ind w:firstLine="0"/>
              <w:rPr>
                <w:rFonts w:ascii="Times New Roman" w:hAnsi="Times New Roman" w:cs="Times New Roman"/>
              </w:rPr>
            </w:pPr>
            <w:r>
              <w:rPr>
                <w:rFonts w:ascii="Times New Roman" w:hAnsi="Times New Roman" w:eastAsia="Times New Roman" w:cs="Times New Roman"/>
                <w:lang w:val="ru-RU"/>
              </w:rPr>
              <w:t>Фести</w:t>
            </w:r>
            <w:r>
              <w:rPr>
                <w:rFonts w:ascii="Times New Roman" w:hAnsi="Times New Roman" w:eastAsia="Times New Roman" w:cs="Times New Roman"/>
                <w:spacing w:val="-2"/>
                <w:lang w:val="ru-RU"/>
              </w:rPr>
              <w:t>в</w:t>
            </w:r>
            <w:r>
              <w:rPr>
                <w:rFonts w:ascii="Times New Roman" w:hAnsi="Times New Roman" w:eastAsia="Times New Roman" w:cs="Times New Roman"/>
                <w:lang w:val="ru-RU"/>
              </w:rPr>
              <w:t>ал</w:t>
            </w:r>
            <w:r>
              <w:rPr>
                <w:rFonts w:ascii="Times New Roman" w:hAnsi="Times New Roman" w:eastAsia="Times New Roman" w:cs="Times New Roman"/>
                <w:spacing w:val="1"/>
                <w:lang w:val="ru-RU"/>
              </w:rPr>
              <w:t>и</w:t>
            </w:r>
            <w:r>
              <w:rPr>
                <w:rFonts w:ascii="Times New Roman" w:hAnsi="Times New Roman" w:eastAsia="Times New Roman" w:cs="Times New Roman"/>
                <w:lang w:val="ru-RU"/>
              </w:rPr>
              <w:t>.</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9"/>
              <w:tabs>
                <w:tab w:val="left" w:pos="2019"/>
              </w:tabs>
              <w:ind w:firstLine="0"/>
              <w:rPr>
                <w:rFonts w:ascii="Times New Roman" w:hAnsi="Times New Roman" w:eastAsia="Times New Roman" w:cs="Times New Roman"/>
                <w:b/>
                <w:sz w:val="22"/>
              </w:rPr>
            </w:pPr>
            <w:r>
              <w:rPr>
                <w:rFonts w:ascii="Times New Roman" w:hAnsi="Times New Roman" w:eastAsia="Times New Roman" w:cs="Times New Roman"/>
                <w:b/>
                <w:sz w:val="22"/>
                <w:szCs w:val="22"/>
              </w:rPr>
              <w:t>Чтение</w:t>
            </w:r>
            <w:r>
              <w:rPr>
                <w:rFonts w:ascii="Times New Roman" w:hAnsi="Times New Roman" w:eastAsia="Times New Roman" w:cs="Times New Roman"/>
                <w:b/>
                <w:spacing w:val="-1"/>
                <w:sz w:val="22"/>
                <w:szCs w:val="22"/>
              </w:rPr>
              <w:t>, в</w:t>
            </w:r>
            <w:r>
              <w:rPr>
                <w:rFonts w:ascii="Times New Roman" w:hAnsi="Times New Roman" w:eastAsia="Times New Roman" w:cs="Times New Roman"/>
                <w:b/>
                <w:sz w:val="22"/>
                <w:szCs w:val="22"/>
              </w:rPr>
              <w:t>осприя</w:t>
            </w:r>
            <w:r>
              <w:rPr>
                <w:rFonts w:ascii="Times New Roman" w:hAnsi="Times New Roman" w:eastAsia="Times New Roman" w:cs="Times New Roman"/>
                <w:b/>
                <w:spacing w:val="-1"/>
                <w:sz w:val="22"/>
                <w:szCs w:val="22"/>
              </w:rPr>
              <w:t>т</w:t>
            </w:r>
            <w:r>
              <w:rPr>
                <w:rFonts w:ascii="Times New Roman" w:hAnsi="Times New Roman" w:eastAsia="Times New Roman" w:cs="Times New Roman"/>
                <w:b/>
                <w:sz w:val="22"/>
                <w:szCs w:val="22"/>
              </w:rPr>
              <w:t>ие х</w:t>
            </w:r>
            <w:r>
              <w:rPr>
                <w:rFonts w:ascii="Times New Roman" w:hAnsi="Times New Roman" w:eastAsia="Times New Roman" w:cs="Times New Roman"/>
                <w:b/>
                <w:spacing w:val="-2"/>
                <w:sz w:val="22"/>
                <w:szCs w:val="22"/>
              </w:rPr>
              <w:t>у</w:t>
            </w:r>
            <w:r>
              <w:rPr>
                <w:rFonts w:ascii="Times New Roman" w:hAnsi="Times New Roman" w:eastAsia="Times New Roman" w:cs="Times New Roman"/>
                <w:b/>
                <w:sz w:val="22"/>
                <w:szCs w:val="22"/>
              </w:rPr>
              <w:t>дожест</w:t>
            </w:r>
            <w:r>
              <w:rPr>
                <w:rFonts w:ascii="Times New Roman" w:hAnsi="Times New Roman" w:eastAsia="Times New Roman" w:cs="Times New Roman"/>
                <w:b/>
                <w:spacing w:val="-2"/>
                <w:sz w:val="22"/>
                <w:szCs w:val="22"/>
              </w:rPr>
              <w:t>в</w:t>
            </w:r>
            <w:r>
              <w:rPr>
                <w:rFonts w:ascii="Times New Roman" w:hAnsi="Times New Roman" w:eastAsia="Times New Roman" w:cs="Times New Roman"/>
                <w:b/>
                <w:sz w:val="22"/>
                <w:szCs w:val="22"/>
              </w:rPr>
              <w:t>енной</w:t>
            </w:r>
          </w:p>
          <w:p>
            <w:pPr>
              <w:pStyle w:val="98"/>
              <w:ind w:firstLine="0"/>
              <w:rPr>
                <w:rFonts w:ascii="Times New Roman" w:hAnsi="Times New Roman" w:eastAsia="Times New Roman" w:cs="Times New Roman"/>
                <w:lang w:val="ru-RU"/>
              </w:rPr>
            </w:pPr>
            <w:r>
              <w:rPr>
                <w:rFonts w:ascii="Times New Roman" w:hAnsi="Times New Roman" w:eastAsia="Times New Roman" w:cs="Times New Roman"/>
                <w:b/>
                <w:lang w:val="ru-RU"/>
              </w:rPr>
              <w:t>лите</w:t>
            </w:r>
            <w:r>
              <w:rPr>
                <w:rFonts w:ascii="Times New Roman" w:hAnsi="Times New Roman" w:eastAsia="Times New Roman" w:cs="Times New Roman"/>
                <w:b/>
                <w:spacing w:val="1"/>
                <w:lang w:val="ru-RU"/>
              </w:rPr>
              <w:t>р</w:t>
            </w:r>
            <w:r>
              <w:rPr>
                <w:rFonts w:ascii="Times New Roman" w:hAnsi="Times New Roman" w:eastAsia="Times New Roman" w:cs="Times New Roman"/>
                <w:b/>
                <w:lang w:val="ru-RU"/>
              </w:rPr>
              <w:t>ат</w:t>
            </w:r>
            <w:r>
              <w:rPr>
                <w:rFonts w:ascii="Times New Roman" w:hAnsi="Times New Roman" w:eastAsia="Times New Roman" w:cs="Times New Roman"/>
                <w:b/>
                <w:spacing w:val="-1"/>
                <w:lang w:val="ru-RU"/>
              </w:rPr>
              <w:t>у</w:t>
            </w:r>
            <w:r>
              <w:rPr>
                <w:rFonts w:ascii="Times New Roman" w:hAnsi="Times New Roman" w:eastAsia="Times New Roman" w:cs="Times New Roman"/>
                <w:b/>
                <w:lang w:val="ru-RU"/>
              </w:rPr>
              <w:t xml:space="preserve">ры и </w:t>
            </w:r>
            <w:r>
              <w:rPr>
                <w:rFonts w:ascii="Times New Roman" w:hAnsi="Times New Roman" w:eastAsia="Times New Roman" w:cs="Times New Roman"/>
                <w:b/>
                <w:spacing w:val="1"/>
                <w:lang w:val="ru-RU"/>
              </w:rPr>
              <w:t>ф</w:t>
            </w:r>
            <w:r>
              <w:rPr>
                <w:rFonts w:ascii="Times New Roman" w:hAnsi="Times New Roman" w:eastAsia="Times New Roman" w:cs="Times New Roman"/>
                <w:b/>
                <w:lang w:val="ru-RU"/>
              </w:rPr>
              <w:t>ол</w:t>
            </w:r>
            <w:r>
              <w:rPr>
                <w:rFonts w:ascii="Times New Roman" w:hAnsi="Times New Roman" w:eastAsia="Times New Roman" w:cs="Times New Roman"/>
                <w:b/>
                <w:spacing w:val="-1"/>
                <w:lang w:val="ru-RU"/>
              </w:rPr>
              <w:t>ь</w:t>
            </w:r>
            <w:r>
              <w:rPr>
                <w:rFonts w:ascii="Times New Roman" w:hAnsi="Times New Roman" w:eastAsia="Times New Roman" w:cs="Times New Roman"/>
                <w:b/>
                <w:lang w:val="ru-RU"/>
              </w:rPr>
              <w:t>к</w:t>
            </w:r>
            <w:r>
              <w:rPr>
                <w:rFonts w:ascii="Times New Roman" w:hAnsi="Times New Roman" w:eastAsia="Times New Roman" w:cs="Times New Roman"/>
                <w:b/>
                <w:spacing w:val="-3"/>
                <w:lang w:val="ru-RU"/>
              </w:rPr>
              <w:t>л</w:t>
            </w:r>
            <w:r>
              <w:rPr>
                <w:rFonts w:ascii="Times New Roman" w:hAnsi="Times New Roman" w:eastAsia="Times New Roman" w:cs="Times New Roman"/>
                <w:b/>
                <w:lang w:val="ru-RU"/>
              </w:rPr>
              <w:t>ора</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z w:val="22"/>
              </w:rPr>
            </w:pPr>
            <w:r>
              <w:rPr>
                <w:rFonts w:ascii="Times New Roman" w:hAnsi="Times New Roman" w:eastAsia="Times New Roman" w:cs="Times New Roman"/>
                <w:sz w:val="22"/>
                <w:szCs w:val="22"/>
              </w:rPr>
              <w:t>Чтени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 О</w:t>
            </w:r>
            <w:r>
              <w:rPr>
                <w:rFonts w:ascii="Times New Roman" w:hAnsi="Times New Roman" w:eastAsia="Times New Roman" w:cs="Times New Roman"/>
                <w:spacing w:val="-1"/>
                <w:sz w:val="22"/>
                <w:szCs w:val="22"/>
              </w:rPr>
              <w:t>б</w:t>
            </w:r>
            <w:r>
              <w:rPr>
                <w:rFonts w:ascii="Times New Roman" w:hAnsi="Times New Roman" w:eastAsia="Times New Roman" w:cs="Times New Roman"/>
                <w:sz w:val="22"/>
                <w:szCs w:val="22"/>
              </w:rPr>
              <w:t>с</w:t>
            </w:r>
            <w:r>
              <w:rPr>
                <w:rFonts w:ascii="Times New Roman" w:hAnsi="Times New Roman" w:eastAsia="Times New Roman" w:cs="Times New Roman"/>
                <w:spacing w:val="-2"/>
                <w:sz w:val="22"/>
                <w:szCs w:val="22"/>
              </w:rPr>
              <w:t>у</w:t>
            </w:r>
            <w:r>
              <w:rPr>
                <w:rFonts w:ascii="Times New Roman" w:hAnsi="Times New Roman" w:eastAsia="Times New Roman" w:cs="Times New Roman"/>
                <w:spacing w:val="-1"/>
                <w:sz w:val="22"/>
                <w:szCs w:val="22"/>
              </w:rPr>
              <w:t>ж</w:t>
            </w:r>
            <w:r>
              <w:rPr>
                <w:rFonts w:ascii="Times New Roman" w:hAnsi="Times New Roman" w:eastAsia="Times New Roman" w:cs="Times New Roman"/>
                <w:sz w:val="22"/>
                <w:szCs w:val="22"/>
              </w:rPr>
              <w:t>дение</w:t>
            </w:r>
            <w:r>
              <w:rPr>
                <w:rFonts w:ascii="Times New Roman" w:hAnsi="Times New Roman" w:eastAsia="Times New Roman" w:cs="Times New Roman"/>
                <w:spacing w:val="1"/>
                <w:sz w:val="22"/>
                <w:szCs w:val="22"/>
              </w:rPr>
              <w:t>.</w:t>
            </w:r>
          </w:p>
          <w:p>
            <w:pPr>
              <w:pStyle w:val="99"/>
              <w:ind w:firstLine="0"/>
              <w:rPr>
                <w:rFonts w:ascii="Times New Roman" w:hAnsi="Times New Roman" w:eastAsia="Times New Roman" w:cs="Times New Roman"/>
                <w:sz w:val="22"/>
              </w:rPr>
            </w:pPr>
            <w:r>
              <w:rPr>
                <w:rFonts w:ascii="Times New Roman" w:hAnsi="Times New Roman" w:eastAsia="Times New Roman" w:cs="Times New Roman"/>
                <w:sz w:val="22"/>
                <w:szCs w:val="22"/>
              </w:rPr>
              <w:t>Разу</w:t>
            </w:r>
            <w:r>
              <w:rPr>
                <w:rFonts w:ascii="Times New Roman" w:hAnsi="Times New Roman" w:eastAsia="Times New Roman" w:cs="Times New Roman"/>
                <w:spacing w:val="-1"/>
                <w:sz w:val="22"/>
                <w:szCs w:val="22"/>
              </w:rPr>
              <w:t>ч</w:t>
            </w:r>
            <w:r>
              <w:rPr>
                <w:rFonts w:ascii="Times New Roman" w:hAnsi="Times New Roman" w:eastAsia="Times New Roman" w:cs="Times New Roman"/>
                <w:sz w:val="22"/>
                <w:szCs w:val="22"/>
              </w:rPr>
              <w:t>и</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ани</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pacing w:val="-1"/>
                <w:sz w:val="22"/>
              </w:rPr>
            </w:pPr>
            <w:r>
              <w:rPr>
                <w:rFonts w:ascii="Times New Roman" w:hAnsi="Times New Roman" w:eastAsia="Times New Roman" w:cs="Times New Roman"/>
                <w:sz w:val="22"/>
                <w:szCs w:val="22"/>
              </w:rPr>
              <w:t>Рассказы</w:t>
            </w:r>
            <w:r>
              <w:rPr>
                <w:rFonts w:ascii="Times New Roman" w:hAnsi="Times New Roman" w:eastAsia="Times New Roman" w:cs="Times New Roman"/>
                <w:spacing w:val="-1"/>
                <w:sz w:val="22"/>
                <w:szCs w:val="22"/>
              </w:rPr>
              <w:t>в</w:t>
            </w:r>
            <w:r>
              <w:rPr>
                <w:rFonts w:ascii="Times New Roman" w:hAnsi="Times New Roman" w:eastAsia="Times New Roman" w:cs="Times New Roman"/>
                <w:sz w:val="22"/>
                <w:szCs w:val="22"/>
              </w:rPr>
              <w:t>ание. Бесед</w:t>
            </w:r>
            <w:r>
              <w:rPr>
                <w:rFonts w:ascii="Times New Roman" w:hAnsi="Times New Roman" w:eastAsia="Times New Roman" w:cs="Times New Roman"/>
                <w:spacing w:val="1"/>
                <w:sz w:val="22"/>
                <w:szCs w:val="22"/>
              </w:rPr>
              <w:t>а</w:t>
            </w:r>
            <w:r>
              <w:rPr>
                <w:rFonts w:ascii="Times New Roman" w:hAnsi="Times New Roman" w:eastAsia="Times New Roman" w:cs="Times New Roman"/>
                <w:sz w:val="22"/>
                <w:szCs w:val="22"/>
              </w:rPr>
              <w:t>.</w:t>
            </w:r>
          </w:p>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амо</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то</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 xml:space="preserve">тельная </w:t>
            </w:r>
            <w:r>
              <w:rPr>
                <w:rFonts w:ascii="Times New Roman" w:hAnsi="Times New Roman" w:eastAsia="Times New Roman" w:cs="Times New Roman"/>
                <w:spacing w:val="1"/>
                <w:sz w:val="22"/>
                <w:szCs w:val="22"/>
              </w:rPr>
              <w:t>х</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дожест</w:t>
            </w:r>
            <w:r>
              <w:rPr>
                <w:rFonts w:ascii="Times New Roman" w:hAnsi="Times New Roman" w:eastAsia="Times New Roman" w:cs="Times New Roman"/>
                <w:spacing w:val="-2"/>
                <w:sz w:val="22"/>
                <w:szCs w:val="22"/>
              </w:rPr>
              <w:t>в</w:t>
            </w:r>
            <w:r>
              <w:rPr>
                <w:rFonts w:ascii="Times New Roman" w:hAnsi="Times New Roman" w:eastAsia="Times New Roman" w:cs="Times New Roman"/>
                <w:sz w:val="22"/>
                <w:szCs w:val="22"/>
              </w:rPr>
              <w:t>енн</w:t>
            </w:r>
            <w:r>
              <w:rPr>
                <w:rFonts w:ascii="Times New Roman" w:hAnsi="Times New Roman" w:eastAsia="Times New Roman" w:cs="Times New Roman"/>
                <w:spacing w:val="1"/>
                <w:sz w:val="22"/>
                <w:szCs w:val="22"/>
              </w:rPr>
              <w:t>о</w:t>
            </w:r>
            <w:r>
              <w:rPr>
                <w:rFonts w:ascii="Times New Roman" w:hAnsi="Times New Roman" w:eastAsia="Times New Roman" w:cs="Times New Roman"/>
                <w:spacing w:val="-1"/>
                <w:sz w:val="22"/>
                <w:szCs w:val="22"/>
              </w:rPr>
              <w:t>-</w:t>
            </w:r>
            <w:r>
              <w:rPr>
                <w:rFonts w:ascii="Times New Roman" w:hAnsi="Times New Roman" w:eastAsia="Times New Roman" w:cs="Times New Roman"/>
                <w:sz w:val="22"/>
                <w:szCs w:val="22"/>
              </w:rPr>
              <w:t>речевая деятел</w:t>
            </w:r>
            <w:r>
              <w:rPr>
                <w:rFonts w:ascii="Times New Roman" w:hAnsi="Times New Roman" w:eastAsia="Times New Roman" w:cs="Times New Roman"/>
                <w:spacing w:val="-1"/>
                <w:sz w:val="22"/>
                <w:szCs w:val="22"/>
              </w:rPr>
              <w:t>ь</w:t>
            </w:r>
            <w:r>
              <w:rPr>
                <w:rFonts w:ascii="Times New Roman" w:hAnsi="Times New Roman" w:eastAsia="Times New Roman" w:cs="Times New Roman"/>
                <w:sz w:val="22"/>
                <w:szCs w:val="22"/>
              </w:rPr>
              <w:t>ност</w:t>
            </w:r>
            <w:r>
              <w:rPr>
                <w:rFonts w:ascii="Times New Roman" w:hAnsi="Times New Roman" w:eastAsia="Times New Roman" w:cs="Times New Roman"/>
                <w:spacing w:val="-1"/>
                <w:sz w:val="22"/>
                <w:szCs w:val="22"/>
              </w:rPr>
              <w:t>ь</w:t>
            </w:r>
            <w:r>
              <w:rPr>
                <w:rFonts w:ascii="Times New Roman" w:hAnsi="Times New Roman" w:eastAsia="Times New Roman" w:cs="Times New Roman"/>
                <w:sz w:val="22"/>
                <w:szCs w:val="22"/>
              </w:rPr>
              <w:t>. Викт</w:t>
            </w:r>
            <w:r>
              <w:rPr>
                <w:rFonts w:ascii="Times New Roman" w:hAnsi="Times New Roman" w:eastAsia="Times New Roman" w:cs="Times New Roman"/>
                <w:spacing w:val="-1"/>
                <w:sz w:val="22"/>
                <w:szCs w:val="22"/>
              </w:rPr>
              <w:t>о</w:t>
            </w:r>
            <w:r>
              <w:rPr>
                <w:rFonts w:ascii="Times New Roman" w:hAnsi="Times New Roman" w:eastAsia="Times New Roman" w:cs="Times New Roman"/>
                <w:sz w:val="22"/>
                <w:szCs w:val="22"/>
              </w:rPr>
              <w:t>рины, КВ</w:t>
            </w:r>
            <w:r>
              <w:rPr>
                <w:rFonts w:ascii="Times New Roman" w:hAnsi="Times New Roman" w:eastAsia="Times New Roman" w:cs="Times New Roman"/>
                <w:spacing w:val="-1"/>
                <w:sz w:val="22"/>
                <w:szCs w:val="22"/>
              </w:rPr>
              <w:t>Н</w:t>
            </w:r>
            <w:r>
              <w:rPr>
                <w:rFonts w:ascii="Times New Roman" w:hAnsi="Times New Roman" w:eastAsia="Times New Roman" w:cs="Times New Roman"/>
                <w:sz w:val="22"/>
                <w:szCs w:val="22"/>
              </w:rPr>
              <w:t>.</w:t>
            </w:r>
          </w:p>
          <w:p>
            <w:pPr>
              <w:pStyle w:val="99"/>
              <w:ind w:firstLine="0"/>
              <w:rPr>
                <w:rFonts w:ascii="Times New Roman" w:hAnsi="Times New Roman" w:cs="Times New Roman"/>
                <w:sz w:val="22"/>
              </w:rPr>
            </w:pPr>
            <w:r>
              <w:rPr>
                <w:rFonts w:ascii="Times New Roman" w:hAnsi="Times New Roman" w:eastAsia="Times New Roman" w:cs="Times New Roman"/>
                <w:sz w:val="22"/>
                <w:szCs w:val="22"/>
              </w:rPr>
              <w:t xml:space="preserve">Выставки  книжном </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голк</w:t>
            </w:r>
            <w:r>
              <w:rPr>
                <w:rFonts w:ascii="Times New Roman" w:hAnsi="Times New Roman" w:eastAsia="Times New Roman" w:cs="Times New Roman"/>
                <w:spacing w:val="1"/>
                <w:sz w:val="22"/>
                <w:szCs w:val="22"/>
              </w:rPr>
              <w:t>е</w:t>
            </w:r>
            <w:r>
              <w:rPr>
                <w:rFonts w:ascii="Times New Roman" w:hAnsi="Times New Roman" w:eastAsia="Times New Roman" w:cs="Times New Roman"/>
                <w:sz w:val="22"/>
                <w:szCs w:val="22"/>
              </w:rPr>
              <w:t>.</w:t>
            </w:r>
          </w:p>
        </w:tc>
      </w:tr>
      <w:tr>
        <w:tblPrEx>
          <w:tblCellMar>
            <w:top w:w="0" w:type="dxa"/>
            <w:left w:w="108" w:type="dxa"/>
            <w:bottom w:w="0" w:type="dxa"/>
            <w:right w:w="108" w:type="dxa"/>
          </w:tblCellMar>
        </w:tblPrEx>
        <w:trPr>
          <w:trHeight w:val="739" w:hRule="atLeast"/>
        </w:trPr>
        <w:tc>
          <w:tcPr>
            <w:tcW w:w="2728" w:type="dxa"/>
            <w:tcBorders>
              <w:top w:val="single" w:color="000000" w:sz="4" w:space="0"/>
              <w:left w:val="single" w:color="000000" w:sz="4" w:space="0"/>
              <w:bottom w:val="single" w:color="000000" w:sz="4" w:space="0"/>
            </w:tcBorders>
          </w:tcPr>
          <w:p>
            <w:pPr>
              <w:pStyle w:val="98"/>
              <w:ind w:firstLine="0"/>
              <w:rPr>
                <w:rFonts w:ascii="Times New Roman" w:hAnsi="Times New Roman" w:eastAsia="Times New Roman" w:cs="Times New Roman"/>
                <w:spacing w:val="-1"/>
              </w:rPr>
            </w:pPr>
            <w:r>
              <w:rPr>
                <w:rFonts w:ascii="Times New Roman" w:hAnsi="Times New Roman" w:eastAsia="Times New Roman" w:cs="Times New Roman"/>
                <w:b/>
              </w:rPr>
              <w:t>Конструк</w:t>
            </w:r>
            <w:r>
              <w:rPr>
                <w:rFonts w:ascii="Times New Roman" w:hAnsi="Times New Roman" w:eastAsia="Times New Roman" w:cs="Times New Roman"/>
                <w:b/>
                <w:spacing w:val="-1"/>
              </w:rPr>
              <w:t>т</w:t>
            </w:r>
            <w:r>
              <w:rPr>
                <w:rFonts w:ascii="Times New Roman" w:hAnsi="Times New Roman" w:eastAsia="Times New Roman" w:cs="Times New Roman"/>
                <w:b/>
              </w:rPr>
              <w:t>и</w:t>
            </w:r>
            <w:r>
              <w:rPr>
                <w:rFonts w:ascii="Times New Roman" w:hAnsi="Times New Roman" w:eastAsia="Times New Roman" w:cs="Times New Roman"/>
                <w:b/>
                <w:spacing w:val="-1"/>
              </w:rPr>
              <w:t>в</w:t>
            </w:r>
            <w:r>
              <w:rPr>
                <w:rFonts w:ascii="Times New Roman" w:hAnsi="Times New Roman" w:eastAsia="Times New Roman" w:cs="Times New Roman"/>
                <w:b/>
              </w:rPr>
              <w:t>но</w:t>
            </w:r>
            <w:r>
              <w:rPr>
                <w:rFonts w:ascii="Times New Roman" w:hAnsi="Times New Roman" w:eastAsia="Times New Roman" w:cs="Times New Roman"/>
                <w:b/>
                <w:spacing w:val="-1"/>
              </w:rPr>
              <w:t>-</w:t>
            </w:r>
            <w:r>
              <w:rPr>
                <w:rFonts w:ascii="Times New Roman" w:hAnsi="Times New Roman" w:eastAsia="Times New Roman" w:cs="Times New Roman"/>
                <w:b/>
              </w:rPr>
              <w:t>м</w:t>
            </w:r>
            <w:r>
              <w:rPr>
                <w:rFonts w:ascii="Times New Roman" w:hAnsi="Times New Roman" w:eastAsia="Times New Roman" w:cs="Times New Roman"/>
                <w:b/>
                <w:spacing w:val="-1"/>
              </w:rPr>
              <w:t>о</w:t>
            </w:r>
            <w:r>
              <w:rPr>
                <w:rFonts w:ascii="Times New Roman" w:hAnsi="Times New Roman" w:eastAsia="Times New Roman" w:cs="Times New Roman"/>
                <w:b/>
              </w:rPr>
              <w:t>де</w:t>
            </w:r>
            <w:r>
              <w:rPr>
                <w:rFonts w:ascii="Times New Roman" w:hAnsi="Times New Roman" w:eastAsia="Times New Roman" w:cs="Times New Roman"/>
                <w:b/>
                <w:spacing w:val="2"/>
              </w:rPr>
              <w:t>л</w:t>
            </w:r>
            <w:r>
              <w:rPr>
                <w:rFonts w:ascii="Times New Roman" w:hAnsi="Times New Roman" w:eastAsia="Times New Roman" w:cs="Times New Roman"/>
                <w:b/>
                <w:spacing w:val="-1"/>
              </w:rPr>
              <w:t>ь</w:t>
            </w:r>
            <w:r>
              <w:rPr>
                <w:rFonts w:ascii="Times New Roman" w:hAnsi="Times New Roman" w:eastAsia="Times New Roman" w:cs="Times New Roman"/>
                <w:b/>
              </w:rPr>
              <w:t>ная деятел</w:t>
            </w:r>
            <w:r>
              <w:rPr>
                <w:rFonts w:ascii="Times New Roman" w:hAnsi="Times New Roman" w:eastAsia="Times New Roman" w:cs="Times New Roman"/>
                <w:b/>
                <w:spacing w:val="-1"/>
              </w:rPr>
              <w:t>ь</w:t>
            </w:r>
            <w:r>
              <w:rPr>
                <w:rFonts w:ascii="Times New Roman" w:hAnsi="Times New Roman" w:eastAsia="Times New Roman" w:cs="Times New Roman"/>
                <w:b/>
              </w:rPr>
              <w:t>ность</w:t>
            </w:r>
          </w:p>
        </w:tc>
        <w:tc>
          <w:tcPr>
            <w:tcW w:w="12689" w:type="dxa"/>
            <w:tcBorders>
              <w:top w:val="single" w:color="000000" w:sz="4" w:space="0"/>
              <w:left w:val="single" w:color="000000" w:sz="4" w:space="0"/>
              <w:bottom w:val="single" w:color="000000" w:sz="4" w:space="0"/>
              <w:right w:val="single" w:color="000000" w:sz="4" w:space="0"/>
            </w:tcBorders>
          </w:tcPr>
          <w:p>
            <w:pPr>
              <w:pStyle w:val="99"/>
              <w:ind w:firstLine="0"/>
              <w:rPr>
                <w:rFonts w:ascii="Times New Roman" w:hAnsi="Times New Roman" w:eastAsia="Times New Roman" w:cs="Times New Roman"/>
                <w:sz w:val="22"/>
              </w:rPr>
            </w:pP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амо</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то</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тельная де</w:t>
            </w:r>
            <w:r>
              <w:rPr>
                <w:rFonts w:ascii="Times New Roman" w:hAnsi="Times New Roman" w:eastAsia="Times New Roman" w:cs="Times New Roman"/>
                <w:spacing w:val="1"/>
                <w:sz w:val="22"/>
                <w:szCs w:val="22"/>
              </w:rPr>
              <w:t>я</w:t>
            </w:r>
            <w:r>
              <w:rPr>
                <w:rFonts w:ascii="Times New Roman" w:hAnsi="Times New Roman" w:eastAsia="Times New Roman" w:cs="Times New Roman"/>
                <w:sz w:val="22"/>
                <w:szCs w:val="22"/>
              </w:rPr>
              <w:t>тельно</w:t>
            </w:r>
            <w:r>
              <w:rPr>
                <w:rFonts w:ascii="Times New Roman" w:hAnsi="Times New Roman" w:eastAsia="Times New Roman" w:cs="Times New Roman"/>
                <w:spacing w:val="-1"/>
                <w:sz w:val="22"/>
                <w:szCs w:val="22"/>
              </w:rPr>
              <w:t>с</w:t>
            </w:r>
            <w:r>
              <w:rPr>
                <w:rFonts w:ascii="Times New Roman" w:hAnsi="Times New Roman" w:eastAsia="Times New Roman" w:cs="Times New Roman"/>
                <w:sz w:val="22"/>
                <w:szCs w:val="22"/>
              </w:rPr>
              <w:t>т</w:t>
            </w:r>
            <w:r>
              <w:rPr>
                <w:rFonts w:ascii="Times New Roman" w:hAnsi="Times New Roman" w:eastAsia="Times New Roman" w:cs="Times New Roman"/>
                <w:spacing w:val="-1"/>
                <w:sz w:val="22"/>
                <w:szCs w:val="22"/>
              </w:rPr>
              <w:t>ь</w:t>
            </w:r>
            <w:r>
              <w:rPr>
                <w:rFonts w:ascii="Times New Roman" w:hAnsi="Times New Roman" w:eastAsia="Times New Roman" w:cs="Times New Roman"/>
                <w:sz w:val="22"/>
                <w:szCs w:val="22"/>
              </w:rPr>
              <w:t>. Игры с конструкт</w:t>
            </w:r>
            <w:r>
              <w:rPr>
                <w:rFonts w:ascii="Times New Roman" w:hAnsi="Times New Roman" w:eastAsia="Times New Roman" w:cs="Times New Roman"/>
                <w:spacing w:val="-1"/>
                <w:sz w:val="22"/>
                <w:szCs w:val="22"/>
              </w:rPr>
              <w:t>о</w:t>
            </w:r>
            <w:r>
              <w:rPr>
                <w:rFonts w:ascii="Times New Roman" w:hAnsi="Times New Roman" w:eastAsia="Times New Roman" w:cs="Times New Roman"/>
                <w:sz w:val="22"/>
                <w:szCs w:val="22"/>
              </w:rPr>
              <w:t>р</w:t>
            </w:r>
            <w:r>
              <w:rPr>
                <w:rFonts w:ascii="Times New Roman" w:hAnsi="Times New Roman" w:eastAsia="Times New Roman" w:cs="Times New Roman"/>
                <w:spacing w:val="-2"/>
                <w:sz w:val="22"/>
                <w:szCs w:val="22"/>
              </w:rPr>
              <w:t>а</w:t>
            </w:r>
            <w:r>
              <w:rPr>
                <w:rFonts w:ascii="Times New Roman" w:hAnsi="Times New Roman" w:eastAsia="Times New Roman" w:cs="Times New Roman"/>
                <w:sz w:val="22"/>
                <w:szCs w:val="22"/>
              </w:rPr>
              <w:t>м</w:t>
            </w:r>
            <w:r>
              <w:rPr>
                <w:rFonts w:ascii="Times New Roman" w:hAnsi="Times New Roman" w:eastAsia="Times New Roman" w:cs="Times New Roman"/>
                <w:spacing w:val="-1"/>
                <w:sz w:val="22"/>
                <w:szCs w:val="22"/>
              </w:rPr>
              <w:t>и</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м</w:t>
            </w:r>
            <w:r>
              <w:rPr>
                <w:rFonts w:ascii="Times New Roman" w:hAnsi="Times New Roman" w:eastAsia="Times New Roman" w:cs="Times New Roman"/>
                <w:sz w:val="22"/>
                <w:szCs w:val="22"/>
              </w:rPr>
              <w:t>одул</w:t>
            </w:r>
            <w:r>
              <w:rPr>
                <w:rFonts w:ascii="Times New Roman" w:hAnsi="Times New Roman" w:eastAsia="Times New Roman" w:cs="Times New Roman"/>
                <w:spacing w:val="-1"/>
                <w:sz w:val="22"/>
                <w:szCs w:val="22"/>
              </w:rPr>
              <w:t>ями.</w:t>
            </w:r>
          </w:p>
          <w:p>
            <w:pPr>
              <w:pStyle w:val="99"/>
              <w:ind w:firstLine="0"/>
              <w:rPr>
                <w:rFonts w:ascii="Times New Roman" w:hAnsi="Times New Roman" w:eastAsia="Times New Roman" w:cs="Times New Roman"/>
                <w:sz w:val="22"/>
              </w:rPr>
            </w:pPr>
            <w:r>
              <w:rPr>
                <w:rFonts w:ascii="Times New Roman" w:hAnsi="Times New Roman" w:eastAsia="Times New Roman" w:cs="Times New Roman"/>
                <w:sz w:val="22"/>
                <w:szCs w:val="22"/>
              </w:rPr>
              <w:t>Игры с б</w:t>
            </w:r>
            <w:r>
              <w:rPr>
                <w:rFonts w:ascii="Times New Roman" w:hAnsi="Times New Roman" w:eastAsia="Times New Roman" w:cs="Times New Roman"/>
                <w:spacing w:val="-1"/>
                <w:sz w:val="22"/>
                <w:szCs w:val="22"/>
              </w:rPr>
              <w:t>у</w:t>
            </w:r>
            <w:r>
              <w:rPr>
                <w:rFonts w:ascii="Times New Roman" w:hAnsi="Times New Roman" w:eastAsia="Times New Roman" w:cs="Times New Roman"/>
                <w:sz w:val="22"/>
                <w:szCs w:val="22"/>
              </w:rPr>
              <w:t>маго</w:t>
            </w:r>
            <w:r>
              <w:rPr>
                <w:rFonts w:ascii="Times New Roman" w:hAnsi="Times New Roman" w:eastAsia="Times New Roman" w:cs="Times New Roman"/>
                <w:spacing w:val="1"/>
                <w:sz w:val="22"/>
                <w:szCs w:val="22"/>
              </w:rPr>
              <w:t>й</w:t>
            </w:r>
            <w:r>
              <w:rPr>
                <w:rFonts w:ascii="Times New Roman" w:hAnsi="Times New Roman" w:eastAsia="Times New Roman" w:cs="Times New Roman"/>
                <w:sz w:val="22"/>
                <w:szCs w:val="22"/>
              </w:rPr>
              <w:t>.</w:t>
            </w:r>
          </w:p>
          <w:p>
            <w:pPr>
              <w:pStyle w:val="99"/>
              <w:ind w:firstLine="0"/>
              <w:rPr>
                <w:sz w:val="22"/>
              </w:rPr>
            </w:pPr>
            <w:r>
              <w:rPr>
                <w:rFonts w:ascii="Times New Roman" w:hAnsi="Times New Roman" w:eastAsia="Times New Roman" w:cs="Times New Roman"/>
                <w:sz w:val="22"/>
                <w:szCs w:val="22"/>
              </w:rPr>
              <w:t>Игры с пр</w:t>
            </w:r>
            <w:r>
              <w:rPr>
                <w:rFonts w:ascii="Times New Roman" w:hAnsi="Times New Roman" w:eastAsia="Times New Roman" w:cs="Times New Roman"/>
                <w:spacing w:val="-3"/>
                <w:sz w:val="22"/>
                <w:szCs w:val="22"/>
              </w:rPr>
              <w:t>и</w:t>
            </w:r>
            <w:r>
              <w:rPr>
                <w:rFonts w:ascii="Times New Roman" w:hAnsi="Times New Roman" w:eastAsia="Times New Roman" w:cs="Times New Roman"/>
                <w:sz w:val="22"/>
                <w:szCs w:val="22"/>
              </w:rPr>
              <w:t>родным и брос</w:t>
            </w:r>
            <w:r>
              <w:rPr>
                <w:rFonts w:ascii="Times New Roman" w:hAnsi="Times New Roman" w:eastAsia="Times New Roman" w:cs="Times New Roman"/>
                <w:spacing w:val="-1"/>
                <w:sz w:val="22"/>
                <w:szCs w:val="22"/>
              </w:rPr>
              <w:t>ов</w:t>
            </w:r>
            <w:r>
              <w:rPr>
                <w:rFonts w:ascii="Times New Roman" w:hAnsi="Times New Roman" w:eastAsia="Times New Roman" w:cs="Times New Roman"/>
                <w:sz w:val="22"/>
                <w:szCs w:val="22"/>
              </w:rPr>
              <w:t xml:space="preserve">ым </w:t>
            </w:r>
            <w:r>
              <w:rPr>
                <w:rFonts w:ascii="Times New Roman" w:hAnsi="Times New Roman" w:eastAsia="Times New Roman" w:cs="Times New Roman"/>
                <w:spacing w:val="-1"/>
                <w:sz w:val="22"/>
                <w:szCs w:val="22"/>
              </w:rPr>
              <w:t>м</w:t>
            </w:r>
            <w:r>
              <w:rPr>
                <w:rFonts w:ascii="Times New Roman" w:hAnsi="Times New Roman" w:eastAsia="Times New Roman" w:cs="Times New Roman"/>
                <w:sz w:val="22"/>
                <w:szCs w:val="22"/>
              </w:rPr>
              <w:t>атериало</w:t>
            </w:r>
            <w:r>
              <w:rPr>
                <w:rFonts w:ascii="Times New Roman" w:hAnsi="Times New Roman" w:eastAsia="Times New Roman" w:cs="Times New Roman"/>
                <w:spacing w:val="2"/>
                <w:sz w:val="22"/>
                <w:szCs w:val="22"/>
              </w:rPr>
              <w:t>м</w:t>
            </w:r>
            <w:r>
              <w:rPr>
                <w:rFonts w:ascii="Times New Roman" w:hAnsi="Times New Roman" w:eastAsia="Times New Roman" w:cs="Times New Roman"/>
                <w:sz w:val="22"/>
                <w:szCs w:val="22"/>
              </w:rPr>
              <w:t>.</w:t>
            </w:r>
          </w:p>
        </w:tc>
      </w:tr>
    </w:tbl>
    <w:p>
      <w:pPr>
        <w:ind w:firstLine="709"/>
        <w:rPr>
          <w:b/>
          <w:i/>
          <w:sz w:val="22"/>
          <w:szCs w:val="22"/>
        </w:rPr>
      </w:pPr>
    </w:p>
    <w:p>
      <w:pPr>
        <w:ind w:firstLine="709"/>
        <w:rPr>
          <w:b/>
          <w:sz w:val="22"/>
          <w:szCs w:val="22"/>
        </w:rPr>
      </w:pPr>
    </w:p>
    <w:p>
      <w:pPr>
        <w:ind w:firstLine="709"/>
        <w:rPr>
          <w:b/>
          <w:sz w:val="22"/>
          <w:szCs w:val="22"/>
        </w:rPr>
      </w:pPr>
      <w:r>
        <w:rPr>
          <w:b/>
          <w:sz w:val="22"/>
          <w:szCs w:val="22"/>
        </w:rPr>
        <w:t>Методы образования дошкольников и их применение в образовательном процессе</w:t>
      </w:r>
    </w:p>
    <w:tbl>
      <w:tblPr>
        <w:tblStyle w:val="6"/>
        <w:tblW w:w="14992" w:type="dxa"/>
        <w:tblInd w:w="0" w:type="dxa"/>
        <w:tblLayout w:type="fixed"/>
        <w:tblCellMar>
          <w:top w:w="0" w:type="dxa"/>
          <w:left w:w="108" w:type="dxa"/>
          <w:bottom w:w="0" w:type="dxa"/>
          <w:right w:w="108" w:type="dxa"/>
        </w:tblCellMar>
      </w:tblPr>
      <w:tblGrid>
        <w:gridCol w:w="2552"/>
        <w:gridCol w:w="5103"/>
        <w:gridCol w:w="7337"/>
      </w:tblGrid>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rPr>
                <w:b/>
              </w:rPr>
            </w:pPr>
            <w:r>
              <w:rPr>
                <w:b/>
                <w:sz w:val="22"/>
                <w:szCs w:val="22"/>
              </w:rPr>
              <w:t>Название метода</w:t>
            </w:r>
          </w:p>
        </w:tc>
        <w:tc>
          <w:tcPr>
            <w:tcW w:w="5103" w:type="dxa"/>
            <w:tcBorders>
              <w:top w:val="single" w:color="000000" w:sz="4" w:space="0"/>
              <w:left w:val="single" w:color="000000" w:sz="4" w:space="0"/>
              <w:bottom w:val="single" w:color="000000" w:sz="4" w:space="0"/>
            </w:tcBorders>
          </w:tcPr>
          <w:p>
            <w:pPr>
              <w:ind w:firstLine="0"/>
              <w:rPr>
                <w:b/>
              </w:rPr>
            </w:pPr>
            <w:r>
              <w:rPr>
                <w:b/>
                <w:sz w:val="22"/>
                <w:szCs w:val="22"/>
              </w:rPr>
              <w:t>Определение метода</w:t>
            </w:r>
          </w:p>
        </w:tc>
        <w:tc>
          <w:tcPr>
            <w:tcW w:w="7337" w:type="dxa"/>
            <w:tcBorders>
              <w:top w:val="single" w:color="000000" w:sz="4" w:space="0"/>
              <w:left w:val="single" w:color="000000" w:sz="4" w:space="0"/>
              <w:bottom w:val="single" w:color="000000" w:sz="4" w:space="0"/>
              <w:right w:val="single" w:color="000000" w:sz="4" w:space="0"/>
            </w:tcBorders>
          </w:tcPr>
          <w:p>
            <w:pPr>
              <w:ind w:firstLine="0"/>
              <w:rPr>
                <w:b/>
              </w:rPr>
            </w:pPr>
            <w:r>
              <w:rPr>
                <w:b/>
                <w:sz w:val="22"/>
                <w:szCs w:val="22"/>
              </w:rPr>
              <w:t>Рекомендации по использованию</w:t>
            </w:r>
          </w:p>
        </w:tc>
      </w:tr>
      <w:tr>
        <w:tblPrEx>
          <w:tblCellMar>
            <w:top w:w="0" w:type="dxa"/>
            <w:left w:w="108" w:type="dxa"/>
            <w:bottom w:w="0" w:type="dxa"/>
            <w:right w:w="108" w:type="dxa"/>
          </w:tblCellMar>
        </w:tblPrEx>
        <w:tc>
          <w:tcPr>
            <w:tcW w:w="14992" w:type="dxa"/>
            <w:gridSpan w:val="3"/>
            <w:tcBorders>
              <w:top w:val="single" w:color="000000" w:sz="4" w:space="0"/>
              <w:left w:val="single" w:color="000000" w:sz="4" w:space="0"/>
              <w:bottom w:val="single" w:color="000000" w:sz="4" w:space="0"/>
              <w:right w:val="single" w:color="000000" w:sz="4" w:space="0"/>
            </w:tcBorders>
          </w:tcPr>
          <w:p>
            <w:pPr>
              <w:ind w:firstLine="0"/>
              <w:rPr>
                <w:b/>
              </w:rPr>
            </w:pPr>
            <w:r>
              <w:rPr>
                <w:b/>
                <w:sz w:val="22"/>
                <w:szCs w:val="22"/>
              </w:rPr>
              <w:t>Методы по источнику знаний</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Словесные</w:t>
            </w:r>
          </w:p>
        </w:tc>
        <w:tc>
          <w:tcPr>
            <w:tcW w:w="5103" w:type="dxa"/>
            <w:tcBorders>
              <w:top w:val="single" w:color="000000" w:sz="4" w:space="0"/>
              <w:left w:val="single" w:color="000000" w:sz="4" w:space="0"/>
              <w:bottom w:val="single" w:color="000000" w:sz="4" w:space="0"/>
            </w:tcBorders>
          </w:tcPr>
          <w:p>
            <w:pPr>
              <w:ind w:firstLine="0"/>
            </w:pPr>
            <w:r>
              <w:rPr>
                <w:sz w:val="22"/>
                <w:szCs w:val="22"/>
              </w:rPr>
              <w:t>Рассказ, беседа и др.</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Словесные методы позволяют в кратчайший срок передать информацию детям</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Наглядные</w:t>
            </w:r>
          </w:p>
        </w:tc>
        <w:tc>
          <w:tcPr>
            <w:tcW w:w="5103" w:type="dxa"/>
            <w:tcBorders>
              <w:top w:val="single" w:color="000000" w:sz="4" w:space="0"/>
              <w:left w:val="single" w:color="000000" w:sz="4" w:space="0"/>
              <w:bottom w:val="single" w:color="000000" w:sz="4" w:space="0"/>
            </w:tcBorders>
          </w:tcPr>
          <w:p>
            <w:pPr>
              <w:ind w:firstLine="0"/>
            </w:pPr>
            <w:r>
              <w:rPr>
                <w:sz w:val="22"/>
                <w:szCs w:val="22"/>
              </w:rPr>
              <w:t>Метод  иллюстраций  и метод демонстраций.</w:t>
            </w:r>
          </w:p>
          <w:p>
            <w:pPr>
              <w:ind w:firstLine="0"/>
            </w:pPr>
            <w:r>
              <w:rPr>
                <w:sz w:val="22"/>
                <w:szCs w:val="22"/>
              </w:rPr>
              <w:t>Ребенок получает информацию с помощью наглядных пособий и технических средств.</w:t>
            </w:r>
          </w:p>
          <w:p>
            <w:pPr>
              <w:ind w:firstLine="0"/>
            </w:pPr>
            <w:r>
              <w:rPr>
                <w:sz w:val="22"/>
                <w:szCs w:val="22"/>
              </w:rPr>
              <w:t>Наглядные методы используются во взаимосвязи со словесными и практическими методами обучения.</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 xml:space="preserve">Метод иллюстраций предполагает показ детям иллюстративных пособий: плакатов, картин, зарисовок на доске и пр. Метод демонстраций - показ мультфильмов, диафильмов и др. </w:t>
            </w:r>
          </w:p>
          <w:p>
            <w:pPr>
              <w:ind w:firstLine="0"/>
            </w:pPr>
            <w:r>
              <w:rPr>
                <w:sz w:val="22"/>
                <w:szCs w:val="22"/>
              </w:rPr>
              <w:t>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ООП дошкольного образования.</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Практические</w:t>
            </w:r>
          </w:p>
        </w:tc>
        <w:tc>
          <w:tcPr>
            <w:tcW w:w="5103" w:type="dxa"/>
            <w:tcBorders>
              <w:top w:val="single" w:color="000000" w:sz="4" w:space="0"/>
              <w:left w:val="single" w:color="000000" w:sz="4" w:space="0"/>
              <w:bottom w:val="single" w:color="000000" w:sz="4" w:space="0"/>
            </w:tcBorders>
          </w:tcPr>
          <w:p>
            <w:pPr>
              <w:ind w:firstLine="0"/>
            </w:pPr>
            <w:r>
              <w:rPr>
                <w:sz w:val="22"/>
                <w:szCs w:val="22"/>
              </w:rPr>
              <w:t>Практические методы обучения основаны на практической деятельности детей и формируют практические умения и навыки.</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Выполнение практических заданий проводится после знакомства детей с тем или иным содержанием и носит обобщающий характер. Упражнения могут проводиться в организованной образовательной деятельности и в</w:t>
            </w:r>
          </w:p>
          <w:p>
            <w:pPr>
              <w:ind w:firstLine="0"/>
            </w:pPr>
            <w:r>
              <w:rPr>
                <w:sz w:val="22"/>
                <w:szCs w:val="22"/>
              </w:rPr>
              <w:t>самостоятельной деятельности.</w:t>
            </w:r>
          </w:p>
        </w:tc>
      </w:tr>
      <w:tr>
        <w:tblPrEx>
          <w:tblCellMar>
            <w:top w:w="0" w:type="dxa"/>
            <w:left w:w="108" w:type="dxa"/>
            <w:bottom w:w="0" w:type="dxa"/>
            <w:right w:w="108" w:type="dxa"/>
          </w:tblCellMar>
        </w:tblPrEx>
        <w:tc>
          <w:tcPr>
            <w:tcW w:w="14992" w:type="dxa"/>
            <w:gridSpan w:val="3"/>
            <w:tcBorders>
              <w:top w:val="single" w:color="000000" w:sz="4" w:space="0"/>
              <w:left w:val="single" w:color="000000" w:sz="4" w:space="0"/>
              <w:bottom w:val="single" w:color="000000" w:sz="4" w:space="0"/>
              <w:right w:val="single" w:color="000000" w:sz="4" w:space="0"/>
            </w:tcBorders>
          </w:tcPr>
          <w:p>
            <w:pPr>
              <w:ind w:firstLine="0"/>
              <w:rPr>
                <w:b/>
              </w:rPr>
            </w:pPr>
            <w:r>
              <w:rPr>
                <w:b/>
                <w:sz w:val="22"/>
                <w:szCs w:val="22"/>
              </w:rPr>
              <w:t>Методы по характеру образовательной деятельности детей</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Информационно- рецептивный</w:t>
            </w:r>
          </w:p>
        </w:tc>
        <w:tc>
          <w:tcPr>
            <w:tcW w:w="5103" w:type="dxa"/>
            <w:tcBorders>
              <w:top w:val="single" w:color="000000" w:sz="4" w:space="0"/>
              <w:left w:val="single" w:color="000000" w:sz="4" w:space="0"/>
              <w:bottom w:val="single" w:color="000000" w:sz="4" w:space="0"/>
            </w:tcBorders>
          </w:tcPr>
          <w:p>
            <w:pPr>
              <w:ind w:firstLine="0"/>
            </w:pPr>
            <w:r>
              <w:rPr>
                <w:sz w:val="22"/>
                <w:szCs w:val="22"/>
              </w:rPr>
              <w:t>Воспитатель сообщает детям готовую информацию, а они ее воспринимают, осознают и фиксируют в памяти.</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Репродуктивный</w:t>
            </w:r>
          </w:p>
        </w:tc>
        <w:tc>
          <w:tcPr>
            <w:tcW w:w="5103" w:type="dxa"/>
            <w:tcBorders>
              <w:top w:val="single" w:color="000000" w:sz="4" w:space="0"/>
              <w:left w:val="single" w:color="000000" w:sz="4" w:space="0"/>
              <w:bottom w:val="single" w:color="000000" w:sz="4" w:space="0"/>
            </w:tcBorders>
          </w:tcPr>
          <w:p>
            <w:pPr>
              <w:ind w:firstLine="0"/>
            </w:pPr>
            <w:r>
              <w:rPr>
                <w:sz w:val="22"/>
                <w:szCs w:val="22"/>
              </w:rPr>
              <w:t>Суть метода состоит в многократном повторении способа деятельности по заданию воспитателя.</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Деятельность воспитателя заключается в разработке и сообщении образца, а деятельность детей – в выполнении действий по образцу.</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Проблемное изложение</w:t>
            </w:r>
          </w:p>
        </w:tc>
        <w:tc>
          <w:tcPr>
            <w:tcW w:w="5103" w:type="dxa"/>
            <w:tcBorders>
              <w:top w:val="single" w:color="000000" w:sz="4" w:space="0"/>
              <w:left w:val="single" w:color="000000" w:sz="4" w:space="0"/>
              <w:bottom w:val="single" w:color="000000" w:sz="4" w:space="0"/>
            </w:tcBorders>
          </w:tcPr>
          <w:p>
            <w:pPr>
              <w:ind w:firstLine="0"/>
            </w:pPr>
            <w:r>
              <w:rPr>
                <w:sz w:val="22"/>
                <w:szCs w:val="22"/>
              </w:rPr>
              <w:t>Воспитатель ставит перед детьми проблему – сложный теоретический</w:t>
            </w:r>
          </w:p>
          <w:p>
            <w:pPr>
              <w:ind w:firstLine="0"/>
            </w:pPr>
            <w:r>
              <w:rPr>
                <w:sz w:val="22"/>
                <w:szCs w:val="22"/>
              </w:rPr>
              <w:t>или практический вопрос,</w:t>
            </w:r>
          </w:p>
          <w:p>
            <w:pPr>
              <w:ind w:firstLine="0"/>
            </w:pPr>
            <w:r>
              <w:rPr>
                <w:sz w:val="22"/>
                <w:szCs w:val="22"/>
              </w:rPr>
              <w:t>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Дети следят за логикой решения проблемы, получая эталон научного мышления и познания, образец культуры</w:t>
            </w:r>
          </w:p>
          <w:p>
            <w:pPr>
              <w:ind w:firstLine="0"/>
            </w:pPr>
            <w:r>
              <w:rPr>
                <w:sz w:val="22"/>
                <w:szCs w:val="22"/>
              </w:rPr>
              <w:t>развертывания познавательных действий.</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Частично-поисковый</w:t>
            </w:r>
          </w:p>
        </w:tc>
        <w:tc>
          <w:tcPr>
            <w:tcW w:w="5103" w:type="dxa"/>
            <w:tcBorders>
              <w:top w:val="single" w:color="000000" w:sz="4" w:space="0"/>
              <w:left w:val="single" w:color="000000" w:sz="4" w:space="0"/>
              <w:bottom w:val="single" w:color="000000" w:sz="4" w:space="0"/>
            </w:tcBorders>
          </w:tcPr>
          <w:p>
            <w:pPr>
              <w:ind w:firstLine="0"/>
            </w:pPr>
            <w:r>
              <w:rPr>
                <w:sz w:val="22"/>
                <w:szCs w:val="22"/>
              </w:rPr>
              <w:t>Воспитатель расчленяет проблемную задачу на подпроблемы, а дети осуществляют отдельные шаги поиска ее решения.</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Каждый шаг предполагает творческую деятельность, но целостное решение проблемы пока отсутствует.</w:t>
            </w:r>
          </w:p>
        </w:tc>
      </w:tr>
      <w:tr>
        <w:tc>
          <w:tcPr>
            <w:tcW w:w="2552" w:type="dxa"/>
            <w:tcBorders>
              <w:top w:val="single" w:color="000000" w:sz="4" w:space="0"/>
              <w:left w:val="single" w:color="000000" w:sz="4" w:space="0"/>
              <w:bottom w:val="single" w:color="000000" w:sz="4" w:space="0"/>
            </w:tcBorders>
          </w:tcPr>
          <w:p>
            <w:pPr>
              <w:ind w:firstLine="0"/>
            </w:pPr>
            <w:r>
              <w:rPr>
                <w:sz w:val="22"/>
                <w:szCs w:val="22"/>
              </w:rPr>
              <w:t>Исследовательский</w:t>
            </w:r>
          </w:p>
        </w:tc>
        <w:tc>
          <w:tcPr>
            <w:tcW w:w="5103" w:type="dxa"/>
            <w:tcBorders>
              <w:top w:val="single" w:color="000000" w:sz="4" w:space="0"/>
              <w:left w:val="single" w:color="000000" w:sz="4" w:space="0"/>
              <w:bottom w:val="single" w:color="000000" w:sz="4" w:space="0"/>
            </w:tcBorders>
          </w:tcPr>
          <w:p>
            <w:pPr>
              <w:ind w:firstLine="0"/>
            </w:pPr>
            <w:r>
              <w:rPr>
                <w:sz w:val="22"/>
                <w:szCs w:val="22"/>
              </w:rPr>
              <w:t>Метод призван обеспечить творческое применение знаний.</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Активные методы обучения</w:t>
            </w:r>
          </w:p>
        </w:tc>
        <w:tc>
          <w:tcPr>
            <w:tcW w:w="5103" w:type="dxa"/>
            <w:tcBorders>
              <w:top w:val="single" w:color="000000" w:sz="4" w:space="0"/>
              <w:left w:val="single" w:color="000000" w:sz="4" w:space="0"/>
              <w:bottom w:val="single" w:color="000000" w:sz="4" w:space="0"/>
            </w:tcBorders>
          </w:tcPr>
          <w:p>
            <w:pPr>
              <w:ind w:firstLine="0"/>
            </w:pPr>
            <w:r>
              <w:rPr>
                <w:sz w:val="22"/>
                <w:szCs w:val="22"/>
              </w:rPr>
              <w:t>Активные методы предоставляют дошкольникам возможность обучаться на собственном опыте, приобретать</w:t>
            </w:r>
          </w:p>
          <w:p>
            <w:pPr>
              <w:ind w:firstLine="0"/>
            </w:pPr>
            <w:r>
              <w:rPr>
                <w:sz w:val="22"/>
                <w:szCs w:val="22"/>
              </w:rPr>
              <w:t>разнообразный субъективный опыт.</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pPr>
              <w:ind w:firstLine="0"/>
            </w:pPr>
            <w:r>
              <w:rPr>
                <w:sz w:val="22"/>
                <w:szCs w:val="22"/>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Метод- экспериментирования</w:t>
            </w:r>
          </w:p>
        </w:tc>
        <w:tc>
          <w:tcPr>
            <w:tcW w:w="5103" w:type="dxa"/>
            <w:tcBorders>
              <w:top w:val="single" w:color="000000" w:sz="4" w:space="0"/>
              <w:left w:val="single" w:color="000000" w:sz="4" w:space="0"/>
              <w:bottom w:val="single" w:color="000000" w:sz="4" w:space="0"/>
            </w:tcBorders>
          </w:tcPr>
          <w:p>
            <w:pPr>
              <w:ind w:firstLine="0"/>
            </w:pPr>
            <w:r>
              <w:rPr>
                <w:sz w:val="22"/>
                <w:szCs w:val="22"/>
              </w:rPr>
              <w:t>Действенное изучение свойств предметов, преобразование его свойств, структуры, действенным путем установления взаимосвязи с</w:t>
            </w:r>
          </w:p>
          <w:p>
            <w:pPr>
              <w:ind w:firstLine="0"/>
            </w:pPr>
            <w:r>
              <w:rPr>
                <w:sz w:val="22"/>
                <w:szCs w:val="22"/>
              </w:rPr>
              <w:t>другими объектами, установление взаимозависимости.</w:t>
            </w:r>
          </w:p>
          <w:p>
            <w:pPr>
              <w:ind w:firstLine="0"/>
            </w:pPr>
            <w:r>
              <w:rPr>
                <w:sz w:val="22"/>
                <w:szCs w:val="22"/>
              </w:rPr>
              <w:t>Умственное    экспериментирование</w:t>
            </w:r>
          </w:p>
          <w:p>
            <w:pPr>
              <w:ind w:firstLine="0"/>
            </w:pPr>
            <w:r>
              <w:rPr>
                <w:sz w:val="22"/>
                <w:szCs w:val="22"/>
              </w:rPr>
              <w:t>(осуществляется с помощью поисков ответов на поставленные вопросы, разбора и решения проблемных ситуаций).</w:t>
            </w:r>
          </w:p>
          <w:p>
            <w:pPr>
              <w:ind w:firstLine="0"/>
            </w:pPr>
            <w:r>
              <w:rPr>
                <w:sz w:val="22"/>
                <w:szCs w:val="22"/>
              </w:rPr>
              <w:t>Социальное    экспериментирование (объектом изучения и эксперимента становятся отношения ребенка со своим социальным окружением: сверстниками, другими детьми, детьми противоположного пола, со взрослыми).</w:t>
            </w:r>
          </w:p>
          <w:p>
            <w:pPr>
              <w:ind w:firstLine="0"/>
            </w:pPr>
            <w:r>
              <w:rPr>
                <w:sz w:val="22"/>
                <w:szCs w:val="22"/>
              </w:rPr>
              <w:t>Практическое    экспериментирование (постижение всего многообразия окружающего мира посредством реальных опытов с реальными предметами и их свойствам).</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w:t>
            </w:r>
          </w:p>
          <w:p>
            <w:pPr>
              <w:ind w:firstLine="0"/>
            </w:pPr>
            <w:r>
              <w:rPr>
                <w:sz w:val="22"/>
                <w:szCs w:val="22"/>
              </w:rPr>
              <w:t>Экспериментирование, элементарные опыты помогают</w:t>
            </w:r>
          </w:p>
          <w:p>
            <w:pPr>
              <w:ind w:firstLine="0"/>
            </w:pPr>
            <w:r>
              <w:rPr>
                <w:sz w:val="22"/>
                <w:szCs w:val="22"/>
              </w:rPr>
              <w:t>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Моделирование</w:t>
            </w:r>
          </w:p>
        </w:tc>
        <w:tc>
          <w:tcPr>
            <w:tcW w:w="5103" w:type="dxa"/>
            <w:tcBorders>
              <w:top w:val="single" w:color="000000" w:sz="4" w:space="0"/>
              <w:left w:val="single" w:color="000000" w:sz="4" w:space="0"/>
              <w:bottom w:val="single" w:color="000000" w:sz="4" w:space="0"/>
            </w:tcBorders>
          </w:tcPr>
          <w:p>
            <w:pPr>
              <w:ind w:firstLine="0"/>
            </w:pPr>
            <w:r>
              <w:rPr>
                <w:sz w:val="22"/>
                <w:szCs w:val="22"/>
              </w:rPr>
              <w:t>Процесс создания модели (образца) объекта познания (или явления) или использование имеющейся модели.</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Процесс замещения реальных объектов познания условными – предметами или изображениями.</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Метод эстетического восприятия</w:t>
            </w:r>
          </w:p>
        </w:tc>
        <w:tc>
          <w:tcPr>
            <w:tcW w:w="5103" w:type="dxa"/>
            <w:tcBorders>
              <w:top w:val="single" w:color="000000" w:sz="4" w:space="0"/>
              <w:left w:val="single" w:color="000000" w:sz="4" w:space="0"/>
              <w:bottom w:val="single" w:color="000000" w:sz="4" w:space="0"/>
            </w:tcBorders>
          </w:tcPr>
          <w:p>
            <w:pPr>
              <w:ind w:firstLine="0"/>
            </w:pPr>
            <w:r>
              <w:rPr>
                <w:sz w:val="22"/>
                <w:szCs w:val="22"/>
              </w:rPr>
              <w:t>Процесс отражения ребенком предмета или явления в целом при непосредственном воздействии его на органы чувств.</w:t>
            </w:r>
          </w:p>
          <w:p>
            <w:pPr>
              <w:ind w:firstLine="0"/>
            </w:pPr>
            <w:r>
              <w:rPr>
                <w:sz w:val="22"/>
                <w:szCs w:val="22"/>
              </w:rPr>
              <w:t>Вид эстетической деятельности, выражающийся в целенаправленном и целостном восприятии произведений искусства как эстетической ценности, которое сопровождается эстетическим переживанием.</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Оценка и эстетика окружающей обстановки, произведений искусства, явлений природы и др.</w:t>
            </w:r>
          </w:p>
        </w:tc>
      </w:tr>
      <w:tr>
        <w:tblPrEx>
          <w:tblCellMar>
            <w:top w:w="0" w:type="dxa"/>
            <w:left w:w="108" w:type="dxa"/>
            <w:bottom w:w="0" w:type="dxa"/>
            <w:right w:w="108" w:type="dxa"/>
          </w:tblCellMar>
        </w:tblPrEx>
        <w:tc>
          <w:tcPr>
            <w:tcW w:w="2552" w:type="dxa"/>
            <w:tcBorders>
              <w:top w:val="single" w:color="000000" w:sz="4" w:space="0"/>
              <w:left w:val="single" w:color="000000" w:sz="4" w:space="0"/>
              <w:bottom w:val="single" w:color="000000" w:sz="4" w:space="0"/>
            </w:tcBorders>
          </w:tcPr>
          <w:p>
            <w:pPr>
              <w:ind w:firstLine="0"/>
            </w:pPr>
            <w:r>
              <w:rPr>
                <w:sz w:val="22"/>
                <w:szCs w:val="22"/>
              </w:rPr>
              <w:t>Метод поддержки эмоциональной активности</w:t>
            </w:r>
          </w:p>
        </w:tc>
        <w:tc>
          <w:tcPr>
            <w:tcW w:w="5103" w:type="dxa"/>
            <w:tcBorders>
              <w:top w:val="single" w:color="000000" w:sz="4" w:space="0"/>
              <w:left w:val="single" w:color="000000" w:sz="4" w:space="0"/>
              <w:bottom w:val="single" w:color="000000" w:sz="4" w:space="0"/>
            </w:tcBorders>
          </w:tcPr>
          <w:p>
            <w:pPr>
              <w:ind w:firstLine="0"/>
            </w:pPr>
            <w:r>
              <w:rPr>
                <w:sz w:val="22"/>
                <w:szCs w:val="22"/>
              </w:rPr>
              <w:t>Процесс стимуляции эмоциональной активности ребенка при формировании различных личностных качеств, знаний, умений и навыков.</w:t>
            </w:r>
          </w:p>
        </w:tc>
        <w:tc>
          <w:tcPr>
            <w:tcW w:w="7337" w:type="dxa"/>
            <w:tcBorders>
              <w:top w:val="single" w:color="000000" w:sz="4" w:space="0"/>
              <w:left w:val="single" w:color="000000" w:sz="4" w:space="0"/>
              <w:bottom w:val="single" w:color="000000" w:sz="4" w:space="0"/>
              <w:right w:val="single" w:color="000000" w:sz="4" w:space="0"/>
            </w:tcBorders>
          </w:tcPr>
          <w:p>
            <w:pPr>
              <w:ind w:firstLine="0"/>
            </w:pPr>
            <w:r>
              <w:rPr>
                <w:sz w:val="22"/>
                <w:szCs w:val="22"/>
              </w:rPr>
              <w:t>Решение проблемных ситуаций, ситуаций поискового содержания. Создание воображаемых ситуаций.</w:t>
            </w:r>
          </w:p>
        </w:tc>
      </w:tr>
    </w:tbl>
    <w:p>
      <w:pPr>
        <w:ind w:firstLine="709"/>
        <w:rPr>
          <w:sz w:val="22"/>
          <w:szCs w:val="22"/>
        </w:rPr>
      </w:pPr>
    </w:p>
    <w:p>
      <w:pPr>
        <w:ind w:firstLine="709"/>
        <w:rPr>
          <w:sz w:val="22"/>
          <w:szCs w:val="22"/>
        </w:rPr>
      </w:pPr>
    </w:p>
    <w:p>
      <w:pPr>
        <w:ind w:firstLine="709"/>
        <w:rPr>
          <w:b/>
        </w:rPr>
      </w:pPr>
      <w:r>
        <w:rPr>
          <w:b/>
        </w:rPr>
        <w:t xml:space="preserve">Б) часть формируемая участниками образовательных отношений </w:t>
      </w:r>
    </w:p>
    <w:p>
      <w:pPr>
        <w:ind w:firstLine="709"/>
        <w:rPr>
          <w:b/>
          <w:bCs/>
        </w:rPr>
      </w:pPr>
    </w:p>
    <w:p>
      <w:pPr>
        <w:ind w:firstLine="709"/>
        <w:rPr>
          <w:b/>
          <w:color w:val="FF6600"/>
        </w:rPr>
      </w:pPr>
      <w:r>
        <w:rPr>
          <w:b/>
        </w:rPr>
        <w:t>В основе лежит комплексно-тематическое планирование воспитательно-образовательной работы в ДОУ</w:t>
      </w:r>
    </w:p>
    <w:p>
      <w:pPr>
        <w:ind w:firstLine="709"/>
      </w:pPr>
      <w:r>
        <w:rPr>
          <w:b/>
          <w:color w:val="FF6600"/>
        </w:rPr>
        <w:tab/>
      </w:r>
      <w: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pPr>
        <w:ind w:firstLine="709"/>
      </w:pPr>
      <w:r>
        <w:tab/>
      </w:r>
      <w: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pPr>
        <w:ind w:firstLine="709"/>
      </w:pPr>
      <w:r>
        <w:t>•</w:t>
      </w:r>
      <w:r>
        <w:tab/>
      </w:r>
      <w:r>
        <w:t xml:space="preserve">явлениям нравственной жизни ребенка </w:t>
      </w:r>
    </w:p>
    <w:p>
      <w:pPr>
        <w:ind w:firstLine="709"/>
      </w:pPr>
      <w:r>
        <w:t>•</w:t>
      </w:r>
      <w:r>
        <w:tab/>
      </w:r>
      <w:r>
        <w:t>окружающей природе</w:t>
      </w:r>
    </w:p>
    <w:p>
      <w:pPr>
        <w:ind w:firstLine="709"/>
      </w:pPr>
      <w:r>
        <w:t>•</w:t>
      </w:r>
      <w:r>
        <w:tab/>
      </w:r>
      <w:r>
        <w:t xml:space="preserve">миру искусства и литературы </w:t>
      </w:r>
    </w:p>
    <w:p>
      <w:pPr>
        <w:ind w:firstLine="709"/>
      </w:pPr>
      <w:r>
        <w:t>•</w:t>
      </w:r>
      <w:r>
        <w:tab/>
      </w:r>
      <w:r>
        <w:t>традиционным для семьи, общества и государства праздничным событиям</w:t>
      </w:r>
    </w:p>
    <w:p>
      <w:pPr>
        <w:ind w:firstLine="709"/>
      </w:pPr>
      <w:r>
        <w:t>•</w:t>
      </w:r>
      <w:r>
        <w:tab/>
      </w:r>
      <w:r>
        <w:t>событиям, формирующим чувство гражданской принадлежности ребенка (родной город, День защитника Отечества и др.)</w:t>
      </w:r>
    </w:p>
    <w:p>
      <w:pPr>
        <w:ind w:firstLine="709"/>
      </w:pPr>
      <w:r>
        <w:t>•</w:t>
      </w:r>
      <w:r>
        <w:tab/>
      </w:r>
      <w:r>
        <w:t xml:space="preserve">сезонным явлениям </w:t>
      </w:r>
    </w:p>
    <w:p>
      <w:pPr>
        <w:ind w:firstLine="709"/>
      </w:pPr>
      <w:r>
        <w:t>•</w:t>
      </w:r>
      <w:r>
        <w:tab/>
      </w:r>
      <w:r>
        <w:t>народной культуре и  традициям.</w:t>
      </w:r>
    </w:p>
    <w:p>
      <w:pPr>
        <w:ind w:firstLine="709"/>
      </w:pPr>
    </w:p>
    <w:p>
      <w:pPr>
        <w:ind w:firstLine="709"/>
      </w:pPr>
      <w: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pPr>
        <w:ind w:firstLine="709"/>
      </w:pPr>
      <w: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pPr>
        <w:ind w:firstLine="709"/>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pPr>
        <w:ind w:firstLine="709"/>
      </w:pPr>
      <w:r>
        <w:t>Одной теме уделяется не менее одной недели. Тема отражается  в подборе материалов, находящихся в группе    и уголках развития.</w:t>
      </w:r>
    </w:p>
    <w:p>
      <w:pPr>
        <w:ind w:firstLine="709"/>
        <w:rPr>
          <w:b/>
          <w:color w:val="000000"/>
        </w:rPr>
      </w:pPr>
      <w:r>
        <w:tab/>
      </w:r>
      <w: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pPr>
        <w:rPr>
          <w:b/>
          <w:color w:val="000000"/>
        </w:rPr>
      </w:pPr>
    </w:p>
    <w:p>
      <w:pPr>
        <w:ind w:firstLine="709"/>
        <w:rPr>
          <w:b/>
        </w:rPr>
      </w:pPr>
      <w:r>
        <w:rPr>
          <w:b/>
        </w:rPr>
        <w:t>Тематическое планирование образовательной работы по возрастным группам</w:t>
      </w:r>
    </w:p>
    <w:p>
      <w:pPr>
        <w:ind w:firstLine="709"/>
        <w:jc w:val="center"/>
        <w:rPr>
          <w:b/>
          <w:color w:val="000000"/>
        </w:rPr>
      </w:pPr>
    </w:p>
    <w:p>
      <w:pPr>
        <w:ind w:firstLine="709"/>
        <w:jc w:val="center"/>
      </w:pPr>
      <w:r>
        <w:rPr>
          <w:b/>
          <w:color w:val="000000"/>
        </w:rPr>
        <w:t xml:space="preserve">Ранний возраст </w:t>
      </w:r>
    </w:p>
    <w:tbl>
      <w:tblPr>
        <w:tblStyle w:val="6"/>
        <w:tblW w:w="5000" w:type="pct"/>
        <w:tblInd w:w="0" w:type="dxa"/>
        <w:tblLayout w:type="autofit"/>
        <w:tblCellMar>
          <w:top w:w="0" w:type="dxa"/>
          <w:left w:w="113" w:type="dxa"/>
          <w:bottom w:w="0" w:type="dxa"/>
          <w:right w:w="108" w:type="dxa"/>
        </w:tblCellMar>
      </w:tblPr>
      <w:tblGrid>
        <w:gridCol w:w="1902"/>
        <w:gridCol w:w="2437"/>
        <w:gridCol w:w="2437"/>
        <w:gridCol w:w="2407"/>
        <w:gridCol w:w="2407"/>
        <w:gridCol w:w="3798"/>
      </w:tblGrid>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Месяц</w:t>
            </w:r>
          </w:p>
        </w:tc>
        <w:tc>
          <w:tcPr>
            <w:tcW w:w="792"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1 неделя</w:t>
            </w:r>
          </w:p>
        </w:tc>
        <w:tc>
          <w:tcPr>
            <w:tcW w:w="792"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2 неделя</w:t>
            </w:r>
          </w:p>
        </w:tc>
        <w:tc>
          <w:tcPr>
            <w:tcW w:w="782"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3 неделя</w:t>
            </w:r>
          </w:p>
        </w:tc>
        <w:tc>
          <w:tcPr>
            <w:tcW w:w="782"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4 неделя</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5 неделя</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Сентябрь</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Здравствуй, детский сад!</w:t>
            </w:r>
          </w:p>
        </w:tc>
        <w:tc>
          <w:tcPr>
            <w:tcW w:w="1563"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Моя семья</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Октябрь</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 xml:space="preserve">Осень </w:t>
            </w:r>
          </w:p>
        </w:tc>
        <w:tc>
          <w:tcPr>
            <w:tcW w:w="1563"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Я – человек (строение)</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Удивительное рядом</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Ноябрь</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Домашние  животные</w:t>
            </w:r>
          </w:p>
        </w:tc>
        <w:tc>
          <w:tcPr>
            <w:tcW w:w="1563"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Мой дом</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Декабрь</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Здравствуй Зимушка-Зима!</w:t>
            </w:r>
          </w:p>
        </w:tc>
        <w:tc>
          <w:tcPr>
            <w:tcW w:w="2798" w:type="pct"/>
            <w:gridSpan w:val="3"/>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Новый год у ворот!</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Январь</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Зимние забавы</w:t>
            </w:r>
          </w:p>
        </w:tc>
        <w:tc>
          <w:tcPr>
            <w:tcW w:w="1563"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Птицы зимой</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Февраль</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В гостях у сказки</w:t>
            </w:r>
          </w:p>
        </w:tc>
        <w:tc>
          <w:tcPr>
            <w:tcW w:w="1563"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День защитника Отечества</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Март</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Мамин день</w:t>
            </w:r>
          </w:p>
        </w:tc>
        <w:tc>
          <w:tcPr>
            <w:tcW w:w="1563"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Весна-красна</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Апрель</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Дикие животные</w:t>
            </w:r>
          </w:p>
        </w:tc>
        <w:tc>
          <w:tcPr>
            <w:tcW w:w="1563"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 xml:space="preserve">Транспорт </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Удивительное рядом</w:t>
            </w:r>
          </w:p>
        </w:tc>
      </w:tr>
      <w:tr>
        <w:tblPrEx>
          <w:tblCellMar>
            <w:top w:w="0" w:type="dxa"/>
            <w:left w:w="113" w:type="dxa"/>
            <w:bottom w:w="0" w:type="dxa"/>
            <w:right w:w="108" w:type="dxa"/>
          </w:tblCellMar>
        </w:tblPrEx>
        <w:tc>
          <w:tcPr>
            <w:tcW w:w="618"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Май</w:t>
            </w:r>
          </w:p>
        </w:tc>
        <w:tc>
          <w:tcPr>
            <w:tcW w:w="1584"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Народная игрушка</w:t>
            </w:r>
          </w:p>
        </w:tc>
        <w:tc>
          <w:tcPr>
            <w:tcW w:w="1563" w:type="pct"/>
            <w:gridSpan w:val="2"/>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Вот и стали мы взрослее!</w:t>
            </w:r>
          </w:p>
        </w:tc>
        <w:tc>
          <w:tcPr>
            <w:tcW w:w="1235" w:type="pct"/>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t>-</w:t>
            </w:r>
          </w:p>
        </w:tc>
      </w:tr>
    </w:tbl>
    <w:p>
      <w:pPr>
        <w:ind w:firstLine="709"/>
        <w:jc w:val="center"/>
      </w:pPr>
    </w:p>
    <w:p>
      <w:pPr>
        <w:ind w:firstLine="709"/>
        <w:jc w:val="center"/>
        <w:rPr>
          <w:rFonts w:eastAsia="Calibri"/>
          <w:color w:val="000000"/>
        </w:rPr>
      </w:pPr>
      <w:r>
        <w:rPr>
          <w:b/>
        </w:rPr>
        <w:t>Младше – средний возраст</w:t>
      </w:r>
    </w:p>
    <w:tbl>
      <w:tblPr>
        <w:tblStyle w:val="6"/>
        <w:tblW w:w="0" w:type="auto"/>
        <w:tblInd w:w="0" w:type="dxa"/>
        <w:tblLayout w:type="autofit"/>
        <w:tblCellMar>
          <w:top w:w="0" w:type="dxa"/>
          <w:left w:w="113" w:type="dxa"/>
          <w:bottom w:w="0" w:type="dxa"/>
          <w:right w:w="108" w:type="dxa"/>
        </w:tblCellMar>
      </w:tblPr>
      <w:tblGrid>
        <w:gridCol w:w="1183"/>
        <w:gridCol w:w="2733"/>
        <w:gridCol w:w="3371"/>
        <w:gridCol w:w="3709"/>
        <w:gridCol w:w="2594"/>
        <w:gridCol w:w="1798"/>
      </w:tblGrid>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Месяц</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1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2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3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4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rFonts w:eastAsia="Calibri"/>
                <w:color w:val="000000"/>
              </w:rPr>
              <w:t>5 неделя</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Сентябрь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До свидание, лето. Детский сад</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Осень в гости к нам пришла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Моя семья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День дошкольного работника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Октябрь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Дары осени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Летят перелетные птицы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Домашние животные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Я – человек (строение)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rFonts w:eastAsia="Calibri"/>
                <w:color w:val="000000"/>
              </w:rPr>
              <w:t>Удивительное рядом</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Ноябрь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Все работы хороши (профессии)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Дикие животные (подготовка к зиме)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 xml:space="preserve">Нехворай-ка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Поздняя осень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Декабрь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Здравствуй Зимушка-Зима!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Мебель. Предметы быта</w:t>
            </w:r>
          </w:p>
        </w:tc>
        <w:tc>
          <w:tcPr>
            <w:tcW w:w="0" w:type="auto"/>
            <w:gridSpan w:val="3"/>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rFonts w:eastAsia="Calibri"/>
                <w:color w:val="000000"/>
              </w:rPr>
              <w:t>Новый год у ворот!</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Январь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Святки. Зимние забавы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Птицы в городе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Труд людей зимой</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Февраль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Книжкина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Домашние птицы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 xml:space="preserve">Масленица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День защитника Отечества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Март</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8 марта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Весна-красна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Прилет птиц</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Дикие животные весной</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Апрель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Нехворай-ка! (Витамины)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Если только захочу, тоже в космос полечу!</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Знакомство с народной культурой и традициями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 xml:space="preserve">Транспорт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rFonts w:eastAsia="Calibri"/>
                <w:color w:val="000000"/>
              </w:rPr>
              <w:t>Мы живем в России</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Май</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День Победы!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 xml:space="preserve">Посуда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 xml:space="preserve">Насекомые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r>
              <w:rPr>
                <w:rFonts w:eastAsia="Calibri"/>
                <w:color w:val="000000"/>
              </w:rPr>
              <w:t>Я люблю тебя, мой Ярославль!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rFonts w:eastAsia="Calibri"/>
                <w:color w:val="000000"/>
              </w:rPr>
            </w:pPr>
          </w:p>
        </w:tc>
      </w:tr>
    </w:tbl>
    <w:p>
      <w:pPr>
        <w:ind w:firstLine="709"/>
        <w:jc w:val="center"/>
      </w:pPr>
    </w:p>
    <w:p>
      <w:pPr>
        <w:ind w:firstLine="709"/>
        <w:jc w:val="center"/>
        <w:rPr>
          <w:color w:val="000000"/>
        </w:rPr>
      </w:pPr>
      <w:r>
        <w:rPr>
          <w:b/>
        </w:rPr>
        <w:t>Старше – подготовительный возраст</w:t>
      </w:r>
    </w:p>
    <w:tbl>
      <w:tblPr>
        <w:tblStyle w:val="6"/>
        <w:tblW w:w="0" w:type="auto"/>
        <w:tblInd w:w="0" w:type="dxa"/>
        <w:tblLayout w:type="autofit"/>
        <w:tblCellMar>
          <w:top w:w="0" w:type="dxa"/>
          <w:left w:w="113" w:type="dxa"/>
          <w:bottom w:w="0" w:type="dxa"/>
          <w:right w:w="108" w:type="dxa"/>
        </w:tblCellMar>
      </w:tblPr>
      <w:tblGrid>
        <w:gridCol w:w="1183"/>
        <w:gridCol w:w="2733"/>
        <w:gridCol w:w="3371"/>
        <w:gridCol w:w="3709"/>
        <w:gridCol w:w="2594"/>
        <w:gridCol w:w="1798"/>
      </w:tblGrid>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Месяц</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1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2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3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4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color w:val="000000"/>
              </w:rPr>
              <w:t>5 неделя</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Сентябрь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До свидание, лето. Детский сад</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Осень в гости к нам пришла (+грибы)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Моя семья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День дошкольного работника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Октябрь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Дары осени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Летят перелетные птицы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Домашние животные и птицы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Я – человек (строение)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color w:val="000000"/>
              </w:rPr>
              <w:t>Удивительное рядом</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Ноябрь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Все работы хороши (профессии)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Дикие животные (подготовка к зиме)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 xml:space="preserve">Нехворай-ка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Поздняя осень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Декабрь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Здравствуй Зимушка-Зима!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Мебель. Предметы быта</w:t>
            </w:r>
          </w:p>
        </w:tc>
        <w:tc>
          <w:tcPr>
            <w:tcW w:w="0" w:type="auto"/>
            <w:gridSpan w:val="3"/>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color w:val="000000"/>
              </w:rPr>
              <w:t>Новый год у ворот!</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Январь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Святки. Зимние забавы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Птицы в городе</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Труд людей зимой</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Февраль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Книжкина неделя</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Животные севера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 xml:space="preserve">Масленица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День защитника Отечества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Март</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8 марта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Весна-красна</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Прилет птиц</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Дикие животные весной</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Апрель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Нехворай-ка! (Витамины)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Если только захочу, тоже в космос полечу!</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Знакомство с народной культурой и традициями</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 xml:space="preserve">Транспорт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pPr>
            <w:r>
              <w:rPr>
                <w:color w:val="000000"/>
              </w:rPr>
              <w:t>Мы живем в России</w:t>
            </w:r>
          </w:p>
        </w:tc>
      </w:tr>
      <w:tr>
        <w:tblPrEx>
          <w:tblCellMar>
            <w:top w:w="0" w:type="dxa"/>
            <w:left w:w="113" w:type="dxa"/>
            <w:bottom w:w="0" w:type="dxa"/>
            <w:right w:w="108" w:type="dxa"/>
          </w:tblCellMar>
        </w:tblPrEx>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Май</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День Победы!</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 xml:space="preserve">Посуда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 xml:space="preserve">Насекомые </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r>
              <w:rPr>
                <w:color w:val="000000"/>
              </w:rPr>
              <w:t>Я люблю тебя, мой Ярославль!</w:t>
            </w:r>
          </w:p>
        </w:tc>
        <w:tc>
          <w:tcPr>
            <w:tcW w:w="0" w:type="auto"/>
            <w:tcBorders>
              <w:top w:val="single" w:color="00000A" w:sz="4" w:space="0"/>
              <w:left w:val="single" w:color="00000A" w:sz="4" w:space="0"/>
              <w:bottom w:val="single" w:color="00000A" w:sz="4" w:space="0"/>
              <w:right w:val="single" w:color="00000A" w:sz="4" w:space="0"/>
            </w:tcBorders>
            <w:shd w:val="clear" w:color="auto" w:fill="FFFFFF"/>
          </w:tcPr>
          <w:p>
            <w:pPr>
              <w:ind w:firstLine="0"/>
              <w:jc w:val="center"/>
              <w:rPr>
                <w:color w:val="000000"/>
              </w:rPr>
            </w:pPr>
          </w:p>
        </w:tc>
      </w:tr>
    </w:tbl>
    <w:p>
      <w:pPr>
        <w:ind w:firstLine="709"/>
        <w:jc w:val="center"/>
      </w:pPr>
    </w:p>
    <w:p>
      <w:pPr>
        <w:pStyle w:val="16"/>
        <w:spacing w:after="0" w:line="240" w:lineRule="auto"/>
        <w:ind w:left="0" w:firstLine="709"/>
        <w:rPr>
          <w:rFonts w:ascii="Times New Roman" w:hAnsi="Times New Roman"/>
          <w:b/>
          <w:sz w:val="24"/>
          <w:szCs w:val="24"/>
        </w:rPr>
      </w:pPr>
      <w:r>
        <w:rPr>
          <w:rFonts w:ascii="Times New Roman" w:hAnsi="Times New Roman"/>
          <w:b/>
          <w:sz w:val="24"/>
          <w:szCs w:val="24"/>
        </w:rPr>
        <w:t>3.6.</w:t>
      </w:r>
      <w:r>
        <w:rPr>
          <w:rFonts w:ascii="Times New Roman" w:hAnsi="Times New Roman"/>
          <w:b/>
          <w:i/>
          <w:sz w:val="24"/>
          <w:szCs w:val="24"/>
        </w:rPr>
        <w:t xml:space="preserve"> </w:t>
      </w:r>
      <w:r>
        <w:rPr>
          <w:rFonts w:ascii="Times New Roman" w:hAnsi="Times New Roman"/>
          <w:b/>
          <w:sz w:val="24"/>
          <w:szCs w:val="24"/>
        </w:rPr>
        <w:t>Особенности традиционных событий, праздников, мероприятий  (Б)</w:t>
      </w:r>
    </w:p>
    <w:p>
      <w:pPr>
        <w:ind w:firstLine="709"/>
      </w:pPr>
      <w:r>
        <w:t>Важным компонентом работы нашего детского сада являются традиции, праздники и мероприятия. Праздники и развлечения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w:t>
      </w:r>
    </w:p>
    <w:p>
      <w:pPr>
        <w:ind w:firstLine="709"/>
      </w:pPr>
      <w:r>
        <w:t>Праздничная атмосфера, красота оформления помещения, костюмов, правильно подобранный репертуар, красочность выступления детей - все это важные факторы эстетического воспитания.</w:t>
      </w:r>
    </w:p>
    <w:p>
      <w:pPr>
        <w:ind w:firstLine="709"/>
      </w:pPr>
      <w:r>
        <w:t>Участие детей в пении, играх, хороводах, плясках укрепляет и развивает детский 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w:t>
      </w:r>
    </w:p>
    <w:p>
      <w:pPr>
        <w:ind w:firstLine="709"/>
      </w:pPr>
      <w:r>
        <w:t>Добрыми традициями дошкольного образовательного учреждения стали:</w:t>
      </w:r>
    </w:p>
    <w:p>
      <w:pPr>
        <w:ind w:firstLine="709"/>
      </w:pPr>
      <w:r>
        <w:t>- День знаний,</w:t>
      </w:r>
    </w:p>
    <w:p>
      <w:pPr>
        <w:ind w:firstLine="709"/>
      </w:pPr>
      <w:r>
        <w:t>- Концерт- поздравление ко Дню дошкольного работника.</w:t>
      </w:r>
    </w:p>
    <w:p>
      <w:pPr>
        <w:ind w:firstLine="709"/>
        <w:rPr>
          <w:b/>
          <w:u w:val="single"/>
          <w:lang w:eastAsia="ru-RU"/>
        </w:rPr>
      </w:pPr>
      <w:r>
        <w:rPr>
          <w:b/>
          <w:u w:val="single"/>
          <w:lang w:eastAsia="ru-RU"/>
        </w:rPr>
        <w:t xml:space="preserve">Примерный перечень событий, праздников, мероприятий Первая младшая группа (от 2 до 3 лет) </w:t>
      </w:r>
    </w:p>
    <w:p>
      <w:pPr>
        <w:ind w:firstLine="709"/>
        <w:rPr>
          <w:lang w:eastAsia="ru-RU"/>
        </w:rPr>
      </w:pPr>
      <w:r>
        <w:rPr>
          <w:i/>
          <w:u w:val="single"/>
          <w:lang w:eastAsia="ru-RU"/>
        </w:rPr>
        <w:t>Праздники.</w:t>
      </w:r>
      <w:r>
        <w:rPr>
          <w:lang w:eastAsia="ru-RU"/>
        </w:rPr>
        <w:t xml:space="preserve"> Новый год, «Осень», «Весна», «Лето», «Мамин праздник». </w:t>
      </w:r>
    </w:p>
    <w:p>
      <w:pPr>
        <w:ind w:firstLine="709"/>
        <w:rPr>
          <w:lang w:eastAsia="ru-RU"/>
        </w:rPr>
      </w:pPr>
      <w:r>
        <w:rPr>
          <w:i/>
          <w:u w:val="single"/>
          <w:lang w:eastAsia="ru-RU"/>
        </w:rPr>
        <w:t>Тематические праздники и развлечения</w:t>
      </w:r>
      <w:r>
        <w:rPr>
          <w:i/>
          <w:lang w:eastAsia="ru-RU"/>
        </w:rPr>
        <w:t>.</w:t>
      </w:r>
      <w:r>
        <w:rPr>
          <w:lang w:eastAsia="ru-RU"/>
        </w:rPr>
        <w:t xml:space="preserve"> «Осень», «Мишкин день рождения», «Мои любимые игрушки», «Зайчата в лесу», «Игры-забавы», «Зимняя сказка», «Музыкальные игрушки». </w:t>
      </w:r>
    </w:p>
    <w:p>
      <w:pPr>
        <w:ind w:firstLine="709"/>
        <w:rPr>
          <w:lang w:eastAsia="ru-RU"/>
        </w:rPr>
      </w:pPr>
      <w:r>
        <w:rPr>
          <w:i/>
          <w:u w:val="single"/>
          <w:lang w:eastAsia="ru-RU"/>
        </w:rPr>
        <w:t>Театрализованные представления</w:t>
      </w:r>
      <w:r>
        <w:rPr>
          <w:lang w:eastAsia="ru-RU"/>
        </w:rPr>
        <w:t xml:space="preserve">. Кукольный театр: «Козлик Бубенчик и его друзья», инсценирование рус. нар. сказок: «Веселые зайчата», Л. Феоктистова; «Ладушки в гостях у бабушки», «На бабушкином дворе», Л. Исаева. </w:t>
      </w:r>
    </w:p>
    <w:p>
      <w:pPr>
        <w:ind w:firstLine="709"/>
        <w:rPr>
          <w:lang w:eastAsia="ru-RU"/>
        </w:rPr>
      </w:pPr>
      <w:r>
        <w:rPr>
          <w:i/>
          <w:u w:val="single"/>
          <w:lang w:eastAsia="ru-RU"/>
        </w:rPr>
        <w:t>Игры с пением</w:t>
      </w:r>
      <w:r>
        <w:rPr>
          <w:lang w:eastAsia="ru-RU"/>
        </w:rPr>
        <w:t>. «Игра с мишкой», муз. Г. Финаровского; «Кошка», муз. Ан. Александрова, сл. Н. Френкель; «Кто у нас хороший?», рус. нар. песня.</w:t>
      </w:r>
    </w:p>
    <w:p>
      <w:pPr>
        <w:ind w:firstLine="709"/>
        <w:rPr>
          <w:lang w:eastAsia="ru-RU"/>
        </w:rPr>
      </w:pPr>
      <w:r>
        <w:rPr>
          <w:i/>
          <w:u w:val="single"/>
          <w:lang w:eastAsia="ru-RU"/>
        </w:rPr>
        <w:t>Инсценирование песен</w:t>
      </w:r>
      <w:r>
        <w:rPr>
          <w:u w:val="single"/>
          <w:lang w:eastAsia="ru-RU"/>
        </w:rPr>
        <w:t>.</w:t>
      </w:r>
      <w:r>
        <w:rPr>
          <w:lang w:eastAsia="ru-RU"/>
        </w:rPr>
        <w:t xml:space="preserve"> «Кошка и котенок», муз. М. Красева, сл. О. Высотской; «Неваляшки», муз. З. Левиной; «Посреди двора ледяная гора», муз. Е. Соковниной; «Веселый поезд», муз. Э. Компанейца.</w:t>
      </w:r>
    </w:p>
    <w:p>
      <w:pPr>
        <w:ind w:firstLine="709"/>
        <w:rPr>
          <w:lang w:eastAsia="ru-RU"/>
        </w:rPr>
      </w:pPr>
      <w:r>
        <w:rPr>
          <w:i/>
          <w:u w:val="single"/>
          <w:lang w:eastAsia="ru-RU"/>
        </w:rPr>
        <w:t>Спортивные развлечения</w:t>
      </w:r>
      <w:r>
        <w:rPr>
          <w:i/>
          <w:lang w:eastAsia="ru-RU"/>
        </w:rPr>
        <w:t xml:space="preserve">. </w:t>
      </w:r>
      <w:r>
        <w:rPr>
          <w:lang w:eastAsia="ru-RU"/>
        </w:rPr>
        <w:t xml:space="preserve">«Мы смелые и умелые». </w:t>
      </w:r>
    </w:p>
    <w:p>
      <w:pPr>
        <w:ind w:firstLine="709"/>
        <w:rPr>
          <w:lang w:eastAsia="ru-RU"/>
        </w:rPr>
      </w:pPr>
      <w:r>
        <w:rPr>
          <w:i/>
          <w:u w:val="single"/>
          <w:lang w:eastAsia="ru-RU"/>
        </w:rPr>
        <w:t>Забавы.</w:t>
      </w:r>
      <w:r>
        <w:rPr>
          <w:lang w:eastAsia="ru-RU"/>
        </w:rPr>
        <w:t xml:space="preserve"> «Из-за леса, из-за гор», Т. Казакова; «Лягушка», рус. нар. песня, обр. Ю. Слонова; «Котик и козлик», муз. Ц. Кюи.</w:t>
      </w:r>
    </w:p>
    <w:p>
      <w:pPr>
        <w:ind w:firstLine="709"/>
        <w:rPr>
          <w:lang w:eastAsia="ru-RU"/>
        </w:rPr>
      </w:pPr>
    </w:p>
    <w:p>
      <w:pPr>
        <w:ind w:firstLine="709"/>
        <w:rPr>
          <w:lang w:eastAsia="ru-RU"/>
        </w:rPr>
      </w:pPr>
      <w:r>
        <w:rPr>
          <w:b/>
          <w:u w:val="single"/>
          <w:lang w:eastAsia="ru-RU"/>
        </w:rPr>
        <w:t>Примерный перечень событий, праздников, мероприятий Вторая младшая группа (от 3 до 4 лет)</w:t>
      </w:r>
    </w:p>
    <w:p>
      <w:pPr>
        <w:ind w:firstLine="709"/>
        <w:rPr>
          <w:lang w:eastAsia="ru-RU"/>
        </w:rPr>
      </w:pPr>
      <w:r>
        <w:rPr>
          <w:i/>
          <w:u w:val="single"/>
          <w:lang w:eastAsia="ru-RU"/>
        </w:rPr>
        <w:t>Праздники</w:t>
      </w:r>
      <w:r>
        <w:rPr>
          <w:lang w:eastAsia="ru-RU"/>
        </w:rPr>
        <w:t xml:space="preserve">. Новогодняя елка, «Мамин праздник», День защитника Отечества, «Осень», «Весна», «Лето». </w:t>
      </w:r>
    </w:p>
    <w:p>
      <w:pPr>
        <w:ind w:firstLine="709"/>
        <w:rPr>
          <w:lang w:eastAsia="ru-RU"/>
        </w:rPr>
      </w:pPr>
      <w:r>
        <w:rPr>
          <w:i/>
          <w:u w:val="single"/>
          <w:lang w:eastAsia="ru-RU"/>
        </w:rPr>
        <w:t>Тематические праздники и развлечения</w:t>
      </w:r>
      <w:r>
        <w:rPr>
          <w:lang w:eastAsia="ru-RU"/>
        </w:rPr>
        <w:t>. «Здравствуй, осень!», «В весеннем лесу», «Здравствуй, лето!», «Ой, бежит ручьем вода».</w:t>
      </w:r>
    </w:p>
    <w:p>
      <w:pPr>
        <w:ind w:firstLine="709"/>
        <w:rPr>
          <w:lang w:eastAsia="ru-RU"/>
        </w:rPr>
      </w:pPr>
      <w:r>
        <w:rPr>
          <w:i/>
          <w:u w:val="single"/>
          <w:lang w:eastAsia="ru-RU"/>
        </w:rPr>
        <w:t>Театрализованные представления</w:t>
      </w:r>
      <w:r>
        <w:rPr>
          <w:lang w:eastAsia="ru-RU"/>
        </w:rPr>
        <w:t xml:space="preserve">. «Маша и медведь», «Теремок», «Волк и козлята», «Заюшкина избушка» (по мотивам рус. нар. сказок); «Потешки да шутки», «Были-небылицы», «Бабушка-загадушка» (по мотивам русского фольклора). </w:t>
      </w:r>
    </w:p>
    <w:p>
      <w:pPr>
        <w:ind w:firstLine="709"/>
        <w:rPr>
          <w:lang w:eastAsia="ru-RU"/>
        </w:rPr>
      </w:pPr>
      <w:r>
        <w:rPr>
          <w:i/>
          <w:u w:val="single"/>
          <w:lang w:eastAsia="ru-RU"/>
        </w:rPr>
        <w:t>Музыкально-литературные развлечения</w:t>
      </w:r>
      <w:r>
        <w:rPr>
          <w:lang w:eastAsia="ru-RU"/>
        </w:rPr>
        <w:t xml:space="preserve">. Концерт для кукол, представление «Мы любим петь и танцевать». </w:t>
      </w:r>
    </w:p>
    <w:p>
      <w:pPr>
        <w:ind w:firstLine="709"/>
        <w:rPr>
          <w:lang w:eastAsia="ru-RU"/>
        </w:rPr>
      </w:pPr>
      <w:r>
        <w:rPr>
          <w:i/>
          <w:u w:val="single"/>
          <w:lang w:eastAsia="ru-RU"/>
        </w:rPr>
        <w:t>Спортивные развлечения</w:t>
      </w:r>
      <w:r>
        <w:rPr>
          <w:lang w:eastAsia="ru-RU"/>
        </w:rPr>
        <w:t xml:space="preserve">. «Кто быстрее?», «Зимние радости», «Мы растем сильными и смелыми». </w:t>
      </w:r>
    </w:p>
    <w:p>
      <w:pPr>
        <w:ind w:firstLine="709"/>
        <w:rPr>
          <w:lang w:eastAsia="ru-RU"/>
        </w:rPr>
      </w:pPr>
      <w:r>
        <w:rPr>
          <w:i/>
          <w:u w:val="single"/>
          <w:lang w:eastAsia="ru-RU"/>
        </w:rPr>
        <w:t>Забавы.</w:t>
      </w:r>
      <w:r>
        <w:rPr>
          <w:lang w:eastAsia="ru-RU"/>
        </w:rPr>
        <w:t xml:space="preserve"> «Музыкальные заводные игрушки», «Сюрпризные моменты»; забавы с красками, карандашами и т. д. </w:t>
      </w:r>
    </w:p>
    <w:p>
      <w:pPr>
        <w:ind w:firstLine="709"/>
        <w:rPr>
          <w:lang w:eastAsia="ru-RU"/>
        </w:rPr>
      </w:pPr>
    </w:p>
    <w:p>
      <w:pPr>
        <w:ind w:firstLine="709"/>
        <w:rPr>
          <w:b/>
          <w:u w:val="single"/>
          <w:lang w:eastAsia="ru-RU"/>
        </w:rPr>
      </w:pPr>
      <w:r>
        <w:rPr>
          <w:b/>
          <w:u w:val="single"/>
          <w:lang w:eastAsia="ru-RU"/>
        </w:rPr>
        <w:t>Примерный перечень событий, праздников, мероприятий средняя группа (от 4 до 5 лет)</w:t>
      </w:r>
    </w:p>
    <w:p>
      <w:pPr>
        <w:ind w:firstLine="709"/>
        <w:rPr>
          <w:lang w:eastAsia="ru-RU"/>
        </w:rPr>
      </w:pPr>
      <w:r>
        <w:rPr>
          <w:i/>
          <w:u w:val="single"/>
          <w:lang w:eastAsia="ru-RU"/>
        </w:rPr>
        <w:t>Праздники</w:t>
      </w:r>
      <w:r>
        <w:rPr>
          <w:lang w:eastAsia="ru-RU"/>
        </w:rPr>
        <w:t xml:space="preserve">. Новый год, День защитника Отечества, 8 Марта, «Осень», «Весна», «Лето»; </w:t>
      </w:r>
    </w:p>
    <w:p>
      <w:pPr>
        <w:ind w:firstLine="709"/>
        <w:rPr>
          <w:lang w:eastAsia="ru-RU"/>
        </w:rPr>
      </w:pPr>
      <w:r>
        <w:rPr>
          <w:i/>
          <w:u w:val="single"/>
          <w:lang w:eastAsia="ru-RU"/>
        </w:rPr>
        <w:t>Праздники, традиционные для группы и детского сада;</w:t>
      </w:r>
      <w:r>
        <w:rPr>
          <w:lang w:eastAsia="ru-RU"/>
        </w:rPr>
        <w:t xml:space="preserve"> дни рождения детей.</w:t>
      </w:r>
    </w:p>
    <w:p>
      <w:pPr>
        <w:ind w:firstLine="709"/>
        <w:rPr>
          <w:lang w:eastAsia="ru-RU"/>
        </w:rPr>
      </w:pPr>
      <w:r>
        <w:rPr>
          <w:i/>
          <w:u w:val="single"/>
          <w:lang w:eastAsia="ru-RU"/>
        </w:rPr>
        <w:t xml:space="preserve"> Тематические праздники и развлечения.</w:t>
      </w:r>
      <w:r>
        <w:rPr>
          <w:lang w:eastAsia="ru-RU"/>
        </w:rPr>
        <w:t xml:space="preserve"> «Приметы осени», «Русская народная сказка», «Зимушка-зима», «Весна пришла», «Город, в котором ты живешь», «Наступило лето». </w:t>
      </w:r>
    </w:p>
    <w:p>
      <w:pPr>
        <w:ind w:firstLine="709"/>
        <w:rPr>
          <w:lang w:eastAsia="ru-RU"/>
        </w:rPr>
      </w:pPr>
      <w:r>
        <w:rPr>
          <w:i/>
          <w:u w:val="single"/>
          <w:lang w:eastAsia="ru-RU"/>
        </w:rPr>
        <w:t>Театрализованные представления</w:t>
      </w:r>
      <w:r>
        <w:rPr>
          <w:lang w:eastAsia="ru-RU"/>
        </w:rPr>
        <w:t xml:space="preserve">. По сюжетам русских народных сказок: «Лисичка со скалочкой», «Жихарка», «Рукавичка», «Бычок — смоляной бочок», «Пых», «Гуси-лебеди» и т. д. 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 </w:t>
      </w:r>
      <w:r>
        <w:rPr>
          <w:i/>
          <w:u w:val="single"/>
          <w:lang w:eastAsia="ru-RU"/>
        </w:rPr>
        <w:t>Спортивные развлечения</w:t>
      </w:r>
      <w:r>
        <w:rPr>
          <w:lang w:eastAsia="ru-RU"/>
        </w:rPr>
        <w:t xml:space="preserve">. «Спорт — это сила и здоровье», «Веселые старты», «Здоровье дарит Айболит». </w:t>
      </w:r>
    </w:p>
    <w:p>
      <w:pPr>
        <w:ind w:firstLine="709"/>
        <w:rPr>
          <w:lang w:eastAsia="ru-RU"/>
        </w:rPr>
      </w:pPr>
      <w:r>
        <w:rPr>
          <w:i/>
          <w:u w:val="single"/>
          <w:lang w:eastAsia="ru-RU"/>
        </w:rPr>
        <w:t>Забавы.</w:t>
      </w:r>
      <w:r>
        <w:rPr>
          <w:lang w:eastAsia="ru-RU"/>
        </w:rPr>
        <w:t xml:space="preserve"> «Пальчики шагают», «Дождик», «Чок да чок», муз. Е. Макшанцевой; забавы с красками и карандашами, сюрпризные моменты. </w:t>
      </w:r>
    </w:p>
    <w:p>
      <w:pPr>
        <w:ind w:firstLine="709"/>
        <w:rPr>
          <w:b/>
          <w:u w:val="single"/>
          <w:lang w:eastAsia="ru-RU"/>
        </w:rPr>
      </w:pPr>
      <w:r>
        <w:rPr>
          <w:b/>
          <w:u w:val="single"/>
          <w:lang w:eastAsia="ru-RU"/>
        </w:rPr>
        <w:t>Примерный перечень событий, праздников, мероприятий старшая  группа (от 5 до 6 лет)</w:t>
      </w:r>
    </w:p>
    <w:p>
      <w:pPr>
        <w:ind w:firstLine="709"/>
        <w:rPr>
          <w:lang w:eastAsia="ru-RU"/>
        </w:rPr>
      </w:pPr>
      <w:r>
        <w:rPr>
          <w:i/>
          <w:u w:val="single"/>
          <w:lang w:eastAsia="ru-RU"/>
        </w:rPr>
        <w:t>Праздники.</w:t>
      </w:r>
      <w:r>
        <w:rPr>
          <w:lang w:eastAsia="ru-RU"/>
        </w:rPr>
        <w:t xml:space="preserve"> Новый год, День защитника Отечества, 8 Марта, День Победы, «Осень», «Весна», «Лето»; </w:t>
      </w:r>
    </w:p>
    <w:p>
      <w:pPr>
        <w:ind w:firstLine="709"/>
        <w:rPr>
          <w:lang w:eastAsia="ru-RU"/>
        </w:rPr>
      </w:pPr>
      <w:r>
        <w:rPr>
          <w:i/>
          <w:u w:val="single"/>
          <w:lang w:eastAsia="ru-RU"/>
        </w:rPr>
        <w:t>праздники, традиционные для группы и детского сада</w:t>
      </w:r>
      <w:r>
        <w:rPr>
          <w:lang w:eastAsia="ru-RU"/>
        </w:rPr>
        <w:t xml:space="preserve">; дни рождения детей. </w:t>
      </w:r>
    </w:p>
    <w:p>
      <w:pPr>
        <w:ind w:firstLine="709"/>
        <w:rPr>
          <w:lang w:eastAsia="ru-RU"/>
        </w:rPr>
      </w:pPr>
      <w:r>
        <w:rPr>
          <w:i/>
          <w:u w:val="single"/>
          <w:lang w:eastAsia="ru-RU"/>
        </w:rPr>
        <w:t>Тематические праздники и развлечения</w:t>
      </w:r>
      <w:r>
        <w:rPr>
          <w:lang w:eastAsia="ru-RU"/>
        </w:rPr>
        <w:t xml:space="preserve">. «О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 </w:t>
      </w:r>
    </w:p>
    <w:p>
      <w:pPr>
        <w:ind w:firstLine="709"/>
        <w:rPr>
          <w:lang w:eastAsia="ru-RU"/>
        </w:rPr>
      </w:pPr>
      <w:r>
        <w:rPr>
          <w:i/>
          <w:u w:val="single"/>
          <w:lang w:eastAsia="ru-RU"/>
        </w:rPr>
        <w:t>Театрализованные представления</w:t>
      </w:r>
      <w:r>
        <w:rPr>
          <w:lang w:eastAsia="ru-RU"/>
        </w:rPr>
        <w:t xml:space="preserve">. 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 </w:t>
      </w:r>
    </w:p>
    <w:p>
      <w:pPr>
        <w:ind w:firstLine="709"/>
        <w:rPr>
          <w:lang w:eastAsia="ru-RU"/>
        </w:rPr>
      </w:pPr>
      <w:r>
        <w:rPr>
          <w:i/>
          <w:u w:val="single"/>
          <w:lang w:eastAsia="ru-RU"/>
        </w:rPr>
        <w:t>Инсценирование сказок, стихов и других литературных произведений</w:t>
      </w:r>
      <w:r>
        <w:rPr>
          <w:lang w:eastAsia="ru-RU"/>
        </w:rPr>
        <w:t xml:space="preserve">, а также песен. </w:t>
      </w:r>
    </w:p>
    <w:p>
      <w:pPr>
        <w:ind w:firstLine="709"/>
        <w:rPr>
          <w:lang w:eastAsia="ru-RU"/>
        </w:rPr>
      </w:pPr>
      <w:r>
        <w:rPr>
          <w:i/>
          <w:u w:val="single"/>
          <w:lang w:eastAsia="ru-RU"/>
        </w:rPr>
        <w:t>Спортивные развлечения.</w:t>
      </w:r>
      <w:r>
        <w:rPr>
          <w:lang w:eastAsia="ru-RU"/>
        </w:rPr>
        <w:t xml:space="preserve"> «Веселые старты», «Подвижные игры», «Зимние состязания», «Детская Олимпиада». КВН и викторины. «Домашние задания», «Вежливость», «Мисс Мальвина», «Знатоки леса», «Путешествие в Страну знаний», «Волшебная книга». </w:t>
      </w:r>
    </w:p>
    <w:p>
      <w:pPr>
        <w:ind w:firstLine="709"/>
        <w:rPr>
          <w:lang w:eastAsia="ru-RU"/>
        </w:rPr>
      </w:pPr>
      <w:r>
        <w:rPr>
          <w:i/>
          <w:u w:val="single"/>
          <w:lang w:eastAsia="ru-RU"/>
        </w:rPr>
        <w:t>Забавы,  сюрпризные моменты</w:t>
      </w:r>
      <w:r>
        <w:rPr>
          <w:lang w:eastAsia="ru-RU"/>
        </w:rPr>
        <w:t>, устное народное творчество (шутки, прибаутки, небылицы), забавы с красками и карандашами.</w:t>
      </w:r>
    </w:p>
    <w:p>
      <w:pPr>
        <w:ind w:firstLine="709"/>
        <w:rPr>
          <w:b/>
          <w:u w:val="single"/>
          <w:lang w:eastAsia="ru-RU"/>
        </w:rPr>
      </w:pPr>
      <w:r>
        <w:rPr>
          <w:b/>
          <w:u w:val="single"/>
          <w:lang w:eastAsia="ru-RU"/>
        </w:rPr>
        <w:t>Примерный перечень событий, праздников, мероприятий подготовительная   группа (от 6 до 7 лет)</w:t>
      </w:r>
    </w:p>
    <w:p>
      <w:pPr>
        <w:ind w:firstLine="709"/>
        <w:rPr>
          <w:lang w:eastAsia="ru-RU"/>
        </w:rPr>
      </w:pPr>
      <w:r>
        <w:rPr>
          <w:i/>
          <w:u w:val="single"/>
          <w:lang w:eastAsia="ru-RU"/>
        </w:rPr>
        <w:t>Праздники.</w:t>
      </w:r>
      <w:r>
        <w:rPr>
          <w:lang w:eastAsia="ru-RU"/>
        </w:rPr>
        <w:t xml:space="preserve"> Новый год, День защитника Отечества, Международный женский день, День Победы, «Проводы в школу», «Осень», «Весна», «Лето», праздники народного календаря. </w:t>
      </w:r>
    </w:p>
    <w:p>
      <w:pPr>
        <w:ind w:firstLine="709"/>
        <w:rPr>
          <w:lang w:eastAsia="ru-RU"/>
        </w:rPr>
      </w:pPr>
      <w:r>
        <w:rPr>
          <w:i/>
          <w:u w:val="single"/>
          <w:lang w:eastAsia="ru-RU"/>
        </w:rPr>
        <w:t>Тематические праздники и развлечения</w:t>
      </w:r>
      <w:r>
        <w:rPr>
          <w:lang w:eastAsia="ru-RU"/>
        </w:rPr>
        <w:t>. «Веселая ярмарка»; вечера, посвященные творчеству композиторов, писателей, художников. Театрализованные представления.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 Музыкально-литературные композиции. «Музыка и поэзия», «Весенние мотивы», «Сказочные образы в музыке и поэзии», «А. С. Пушкин и музыка», «Город чудный, город древний», «Зима-волшебница». Концерты. «Песни о Москве», «Шутка в музыке», «Любимые произ- ведения», «Поем и танцуем»; концерты детской самодеятельности.</w:t>
      </w:r>
    </w:p>
    <w:p>
      <w:pPr>
        <w:ind w:firstLine="709"/>
        <w:rPr>
          <w:lang w:eastAsia="ru-RU"/>
        </w:rPr>
      </w:pPr>
      <w:r>
        <w:rPr>
          <w:i/>
          <w:u w:val="single"/>
          <w:lang w:eastAsia="ru-RU"/>
        </w:rPr>
        <w:t>Русское народное творчество.</w:t>
      </w:r>
      <w:r>
        <w:rPr>
          <w:lang w:eastAsia="ru-RU"/>
        </w:rPr>
        <w:t xml:space="preserve"> Загадки, были и небылицы, шутки, любимые сказки, сказания, былины, предания. Декоративно-прикладное искусство. «Вологодские кружева», «Гжель- ские узоры», «Народная игрушка», «Хохлома» и др. </w:t>
      </w:r>
    </w:p>
    <w:p>
      <w:pPr>
        <w:ind w:firstLine="709"/>
        <w:rPr>
          <w:lang w:eastAsia="ru-RU"/>
        </w:rPr>
      </w:pPr>
      <w:r>
        <w:rPr>
          <w:i/>
          <w:u w:val="single"/>
          <w:lang w:eastAsia="ru-RU"/>
        </w:rPr>
        <w:t>КВН и викторины. Различные турниры</w:t>
      </w:r>
      <w:r>
        <w:rPr>
          <w:lang w:eastAsia="ru-RU"/>
        </w:rPr>
        <w:t xml:space="preserve"> «Короб чудес», «А ну-ка, девочки», «В волшебной стране», «Путешествие в Страну знаний», «В мире фантастики», «Займемся арифметикой», «Я играю в шахматы» и др. </w:t>
      </w:r>
    </w:p>
    <w:p>
      <w:pPr>
        <w:ind w:firstLine="709"/>
        <w:rPr>
          <w:lang w:eastAsia="ru-RU"/>
        </w:rPr>
      </w:pPr>
      <w:r>
        <w:rPr>
          <w:i/>
          <w:u w:val="single"/>
          <w:lang w:eastAsia="ru-RU"/>
        </w:rPr>
        <w:t>Спортивные развлечения</w:t>
      </w:r>
      <w:r>
        <w:rPr>
          <w:lang w:eastAsia="ru-RU"/>
        </w:rPr>
        <w:t xml:space="preserve">. «Летняя олимпиада», «Ловкие и смелые», «Спорт, спорт, спорт», «Зимние катания», «Игры-соревнования», «Путешествие в Спортландию». </w:t>
      </w:r>
    </w:p>
    <w:p>
      <w:pPr>
        <w:ind w:firstLine="709"/>
        <w:rPr>
          <w:i/>
          <w:u w:val="single"/>
          <w:lang w:eastAsia="ru-RU"/>
        </w:rPr>
      </w:pPr>
      <w:r>
        <w:rPr>
          <w:i/>
          <w:u w:val="single"/>
          <w:lang w:eastAsia="ru-RU"/>
        </w:rPr>
        <w:t>Забавы. Фокусы, шарады, сюрпризные моменты, подвижные и словесные игры, аттракционы</w:t>
      </w:r>
      <w:r>
        <w:rPr>
          <w:i/>
          <w:sz w:val="28"/>
          <w:szCs w:val="28"/>
          <w:u w:val="single"/>
          <w:lang w:eastAsia="ru-RU"/>
        </w:rPr>
        <w:t xml:space="preserve">, </w:t>
      </w:r>
      <w:r>
        <w:rPr>
          <w:i/>
          <w:u w:val="single"/>
          <w:lang w:eastAsia="ru-RU"/>
        </w:rPr>
        <w:t>театр теней при помощи рук.</w:t>
      </w:r>
    </w:p>
    <w:p>
      <w:pPr>
        <w:ind w:firstLine="709"/>
        <w:rPr>
          <w:i/>
          <w:u w:val="single"/>
          <w:lang w:eastAsia="ru-RU"/>
        </w:rPr>
      </w:pPr>
    </w:p>
    <w:p>
      <w:pPr>
        <w:numPr>
          <w:ilvl w:val="0"/>
          <w:numId w:val="21"/>
        </w:numPr>
        <w:rPr>
          <w:b/>
        </w:rPr>
      </w:pPr>
      <w:r>
        <w:rPr>
          <w:b/>
        </w:rPr>
        <w:t>Дополнительный раздел (краткая презентация)</w:t>
      </w:r>
    </w:p>
    <w:p>
      <w:pPr>
        <w:ind w:firstLine="709"/>
        <w:rPr>
          <w:b/>
        </w:rPr>
      </w:pPr>
    </w:p>
    <w:p>
      <w:pPr>
        <w:pStyle w:val="108"/>
        <w:spacing w:after="0" w:line="240" w:lineRule="auto"/>
        <w:ind w:left="2835"/>
        <w:rPr>
          <w:rFonts w:ascii="Times New Roman" w:hAnsi="Times New Roman"/>
          <w:sz w:val="24"/>
        </w:rPr>
      </w:pPr>
      <w:r>
        <w:rPr>
          <w:rFonts w:ascii="Times New Roman" w:hAnsi="Times New Roman"/>
          <w:b/>
          <w:bCs/>
          <w:sz w:val="24"/>
        </w:rPr>
        <w:t>4.1.Краткие сведения об Организации</w:t>
      </w:r>
    </w:p>
    <w:p>
      <w:pPr>
        <w:pStyle w:val="108"/>
        <w:spacing w:after="0" w:line="240" w:lineRule="auto"/>
        <w:ind w:left="3195"/>
        <w:jc w:val="both"/>
        <w:rPr>
          <w:rFonts w:ascii="Times New Roman" w:hAnsi="Times New Roman"/>
          <w:sz w:val="24"/>
        </w:rPr>
      </w:pPr>
    </w:p>
    <w:p>
      <w:pPr>
        <w:ind w:firstLine="709"/>
      </w:pPr>
      <w:r>
        <w:t>МДОУ «Детский сад № 21» функционирует в 2 зданиях.</w:t>
      </w:r>
    </w:p>
    <w:p>
      <w:pPr>
        <w:ind w:firstLine="709"/>
      </w:pPr>
      <w:r>
        <w:t>Здание 1 корпуса было открыто в 1949 году. Здание двухэтажное.  Район, где расположен корпус, находится в центре, имеет развитую инфраструктуру и транспортную доступность. Ближайшее окружение – средняя общеобразовательная школа № 33,  Театр Юного Зрителя, библиотека и жилой массив.</w:t>
      </w:r>
    </w:p>
    <w:p>
      <w:pPr>
        <w:ind w:firstLine="709"/>
      </w:pPr>
      <w:r>
        <w:t>Здание 2 корпуса МДОУ «Детский сад № 21» построено 1880-1890г и является объектом культурного наследия «Дом жилой Крыловых». Корпус функционирует с 1935 г. До 1988года детский сад являлся детскими яслями №13  отдела здравоохранения горисполкома. В 2009г. детский сад получил название муниципального дошкольного образовательного учреждения детского сада общеразвивающего вида №34. Здание трехэтажное.  Район, где расположен корпус, находится в центре города на берегу реки Которосль, имеет развитую инфраструктуру и транспортную доступность. Ближайшее окружение – средняя общеобразовательная школа № 43,  Театр Юного Зрителя, библиотека и жилой массив.</w:t>
      </w:r>
    </w:p>
    <w:p>
      <w:pPr>
        <w:ind w:firstLine="709"/>
      </w:pPr>
      <w:r>
        <w:t>С августа 2015 года детский сад общеразвивающего вида № 21 и детский сад общеразвивающего вида № 34 были реорганизованы в форме слияния в МДОУ «Детский сад № 21».</w:t>
      </w:r>
    </w:p>
    <w:p>
      <w:pPr>
        <w:ind w:firstLine="709"/>
      </w:pPr>
      <w:r>
        <w:t>Помещения и участоки соответствуют государственным санитарно-эпидемиологическим требованиям, нормам и правилам пожарной безопасности.</w:t>
      </w:r>
    </w:p>
    <w:p>
      <w:pPr>
        <w:ind w:firstLine="709"/>
      </w:pPr>
      <w:r>
        <w:t xml:space="preserve">Основные участники реализации Программы: дети дошкольного возраста, педагоги, родители (законные представители). Содержание Программы учитывает особенности контингента семей, возрастные и индивидуальные особенности детей. </w:t>
      </w:r>
    </w:p>
    <w:p>
      <w:pPr>
        <w:ind w:firstLine="709"/>
      </w:pPr>
      <w:r>
        <w:t>В Организации воспитывается 170 детей в возрасте от 1,5 года до 8 лет с подавляющим преобладанием русской национальности. Общее количество групп – 6. Все  группы общеразвивающей  направленности.  Дошкольное учреждение работает по графику, утвержденному учредителем (12-часовое пребывание). Группы функционируют в режиме 5-дневной рабочей недели. Все группы разновозрастные  по возрастному составу детей: группа раннего возраста 1,5 – 3 года, группы дошкольного возраста: 3-5 лет, 5-7 лет.</w:t>
      </w:r>
    </w:p>
    <w:p>
      <w:pPr>
        <w:ind w:firstLine="709"/>
      </w:pP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olor w:val="000000"/>
        </w:rPr>
      </w:pPr>
      <w:r>
        <w:t>Все группы разновозрастные  по возрастному составу детей:</w:t>
      </w:r>
    </w:p>
    <w:tbl>
      <w:tblPr>
        <w:tblStyle w:val="6"/>
        <w:tblW w:w="5000" w:type="pct"/>
        <w:tblInd w:w="0" w:type="dxa"/>
        <w:tblLayout w:type="autofit"/>
        <w:tblCellMar>
          <w:top w:w="0" w:type="dxa"/>
          <w:left w:w="108" w:type="dxa"/>
          <w:bottom w:w="0" w:type="dxa"/>
          <w:right w:w="108" w:type="dxa"/>
        </w:tblCellMar>
      </w:tblPr>
      <w:tblGrid>
        <w:gridCol w:w="957"/>
        <w:gridCol w:w="11057"/>
        <w:gridCol w:w="3369"/>
      </w:tblGrid>
      <w:tr>
        <w:tblPrEx>
          <w:tblCellMar>
            <w:top w:w="0" w:type="dxa"/>
            <w:left w:w="108" w:type="dxa"/>
            <w:bottom w:w="0" w:type="dxa"/>
            <w:right w:w="108" w:type="dxa"/>
          </w:tblCellMar>
        </w:tblPrEx>
        <w:tc>
          <w:tcPr>
            <w:tcW w:w="311" w:type="pct"/>
            <w:tcBorders>
              <w:top w:val="single" w:color="000001" w:sz="4" w:space="0"/>
              <w:left w:val="single" w:color="000001" w:sz="4" w:space="0"/>
              <w:bottom w:val="single" w:color="000001" w:sz="4" w:space="0"/>
            </w:tcBorders>
            <w:shd w:val="clear" w:color="auto" w:fill="FFFFFF"/>
          </w:tcPr>
          <w:p>
            <w:pPr>
              <w:pStyle w:val="18"/>
              <w:ind w:firstLine="0"/>
              <w:jc w:val="center"/>
              <w:rPr>
                <w:rFonts w:ascii="Times New Roman" w:hAnsi="Times New Roman" w:cs="Times New Roman"/>
                <w:b/>
                <w:color w:val="000000"/>
                <w:sz w:val="24"/>
              </w:rPr>
            </w:pPr>
            <w:r>
              <w:rPr>
                <w:rFonts w:ascii="Times New Roman" w:hAnsi="Times New Roman" w:eastAsia="Times New Roman" w:cs="Times New Roman"/>
                <w:b/>
                <w:color w:val="000000"/>
                <w:sz w:val="24"/>
              </w:rPr>
              <w:t>№</w:t>
            </w:r>
          </w:p>
        </w:tc>
        <w:tc>
          <w:tcPr>
            <w:tcW w:w="3594" w:type="pct"/>
            <w:tcBorders>
              <w:top w:val="single" w:color="000001" w:sz="4" w:space="0"/>
              <w:left w:val="single" w:color="000001" w:sz="4" w:space="0"/>
              <w:bottom w:val="single" w:color="000001" w:sz="4" w:space="0"/>
            </w:tcBorders>
            <w:shd w:val="clear" w:color="auto" w:fill="FFFFFF"/>
          </w:tcPr>
          <w:p>
            <w:pPr>
              <w:pStyle w:val="18"/>
              <w:ind w:firstLine="0"/>
              <w:jc w:val="center"/>
              <w:rPr>
                <w:rFonts w:ascii="Times New Roman" w:hAnsi="Times New Roman" w:cs="Times New Roman"/>
                <w:b/>
                <w:color w:val="000000"/>
                <w:sz w:val="24"/>
              </w:rPr>
            </w:pPr>
            <w:r>
              <w:rPr>
                <w:rFonts w:ascii="Times New Roman" w:hAnsi="Times New Roman" w:cs="Times New Roman"/>
                <w:b/>
                <w:color w:val="000000"/>
                <w:sz w:val="24"/>
              </w:rPr>
              <w:t>Группы</w:t>
            </w:r>
          </w:p>
        </w:tc>
        <w:tc>
          <w:tcPr>
            <w:tcW w:w="1096" w:type="pct"/>
            <w:tcBorders>
              <w:top w:val="single" w:color="000001" w:sz="4" w:space="0"/>
              <w:left w:val="single" w:color="000001" w:sz="4" w:space="0"/>
              <w:bottom w:val="single" w:color="000001" w:sz="4" w:space="0"/>
              <w:right w:val="single" w:color="000001" w:sz="4" w:space="0"/>
            </w:tcBorders>
            <w:shd w:val="clear" w:color="auto" w:fill="FFFFFF"/>
            <w:vAlign w:val="center"/>
          </w:tcPr>
          <w:p>
            <w:pPr>
              <w:pStyle w:val="18"/>
              <w:ind w:firstLine="0"/>
              <w:jc w:val="center"/>
            </w:pPr>
            <w:r>
              <w:rPr>
                <w:rFonts w:ascii="Times New Roman" w:hAnsi="Times New Roman" w:cs="Times New Roman"/>
                <w:b/>
                <w:color w:val="000000"/>
                <w:sz w:val="24"/>
              </w:rPr>
              <w:t>Возраст</w:t>
            </w:r>
          </w:p>
        </w:tc>
      </w:tr>
      <w:tr>
        <w:tblPrEx>
          <w:tblCellMar>
            <w:top w:w="0" w:type="dxa"/>
            <w:left w:w="108" w:type="dxa"/>
            <w:bottom w:w="0" w:type="dxa"/>
            <w:right w:w="108" w:type="dxa"/>
          </w:tblCellMar>
        </w:tblPrEx>
        <w:tc>
          <w:tcPr>
            <w:tcW w:w="311" w:type="pct"/>
            <w:tcBorders>
              <w:top w:val="single" w:color="000001" w:sz="4" w:space="0"/>
              <w:left w:val="single" w:color="000001" w:sz="4" w:space="0"/>
              <w:bottom w:val="single" w:color="000001" w:sz="4" w:space="0"/>
            </w:tcBorders>
            <w:shd w:val="clear" w:color="auto" w:fill="FFFFFF"/>
          </w:tcPr>
          <w:p>
            <w:pPr>
              <w:pStyle w:val="18"/>
              <w:ind w:firstLine="0"/>
              <w:jc w:val="center"/>
              <w:rPr>
                <w:rFonts w:ascii="Times New Roman" w:hAnsi="Times New Roman" w:cs="Times New Roman"/>
                <w:color w:val="000000"/>
                <w:sz w:val="24"/>
              </w:rPr>
            </w:pPr>
            <w:r>
              <w:rPr>
                <w:rFonts w:ascii="Times New Roman" w:hAnsi="Times New Roman" w:cs="Times New Roman"/>
                <w:color w:val="000000"/>
                <w:sz w:val="24"/>
              </w:rPr>
              <w:t>1.</w:t>
            </w:r>
          </w:p>
        </w:tc>
        <w:tc>
          <w:tcPr>
            <w:tcW w:w="3594" w:type="pct"/>
            <w:tcBorders>
              <w:top w:val="single" w:color="000001" w:sz="4" w:space="0"/>
              <w:left w:val="single" w:color="000001" w:sz="4" w:space="0"/>
              <w:bottom w:val="single" w:color="000001" w:sz="4" w:space="0"/>
            </w:tcBorders>
            <w:shd w:val="clear" w:color="auto" w:fill="FFFFFF"/>
          </w:tcPr>
          <w:p>
            <w:pPr>
              <w:pStyle w:val="18"/>
              <w:ind w:firstLine="0"/>
              <w:rPr>
                <w:rFonts w:ascii="Times New Roman" w:hAnsi="Times New Roman"/>
                <w:color w:val="000000"/>
                <w:sz w:val="24"/>
              </w:rPr>
            </w:pPr>
            <w:r>
              <w:rPr>
                <w:rFonts w:ascii="Times New Roman" w:hAnsi="Times New Roman" w:cs="Times New Roman"/>
                <w:color w:val="000000"/>
                <w:sz w:val="24"/>
              </w:rPr>
              <w:t>Группа  раннего возраста «Цыплята»</w:t>
            </w:r>
          </w:p>
        </w:tc>
        <w:tc>
          <w:tcPr>
            <w:tcW w:w="1096" w:type="pct"/>
            <w:tcBorders>
              <w:top w:val="single" w:color="000001" w:sz="4" w:space="0"/>
              <w:left w:val="single" w:color="000001" w:sz="4" w:space="0"/>
              <w:bottom w:val="single" w:color="000001" w:sz="4" w:space="0"/>
              <w:right w:val="single" w:color="000001" w:sz="4" w:space="0"/>
            </w:tcBorders>
            <w:shd w:val="clear" w:color="auto" w:fill="FFFFFF"/>
            <w:vAlign w:val="center"/>
          </w:tcPr>
          <w:p>
            <w:pPr>
              <w:pStyle w:val="9"/>
              <w:spacing w:after="0" w:line="240" w:lineRule="auto"/>
              <w:jc w:val="center"/>
            </w:pPr>
            <w:r>
              <w:rPr>
                <w:rFonts w:ascii="Times New Roman" w:hAnsi="Times New Roman"/>
                <w:color w:val="000000"/>
                <w:sz w:val="24"/>
                <w:szCs w:val="24"/>
              </w:rPr>
              <w:t>с  1,5 до 3 лет</w:t>
            </w:r>
          </w:p>
        </w:tc>
      </w:tr>
      <w:tr>
        <w:tblPrEx>
          <w:tblCellMar>
            <w:top w:w="0" w:type="dxa"/>
            <w:left w:w="108" w:type="dxa"/>
            <w:bottom w:w="0" w:type="dxa"/>
            <w:right w:w="108" w:type="dxa"/>
          </w:tblCellMar>
        </w:tblPrEx>
        <w:tc>
          <w:tcPr>
            <w:tcW w:w="311" w:type="pct"/>
            <w:tcBorders>
              <w:top w:val="single" w:color="000001" w:sz="4" w:space="0"/>
              <w:left w:val="single" w:color="000001" w:sz="4" w:space="0"/>
              <w:bottom w:val="single" w:color="000001" w:sz="4" w:space="0"/>
            </w:tcBorders>
            <w:shd w:val="clear" w:color="auto" w:fill="FFFFFF"/>
          </w:tcPr>
          <w:p>
            <w:pPr>
              <w:pStyle w:val="18"/>
              <w:ind w:firstLine="0"/>
              <w:jc w:val="center"/>
              <w:rPr>
                <w:rFonts w:ascii="Times New Roman" w:hAnsi="Times New Roman" w:cs="Times New Roman"/>
                <w:color w:val="000000"/>
                <w:sz w:val="24"/>
              </w:rPr>
            </w:pPr>
            <w:r>
              <w:rPr>
                <w:rFonts w:ascii="Times New Roman" w:hAnsi="Times New Roman" w:cs="Times New Roman"/>
                <w:color w:val="000000"/>
                <w:sz w:val="24"/>
              </w:rPr>
              <w:t>2.</w:t>
            </w:r>
          </w:p>
        </w:tc>
        <w:tc>
          <w:tcPr>
            <w:tcW w:w="3594" w:type="pct"/>
            <w:tcBorders>
              <w:top w:val="single" w:color="000001" w:sz="4" w:space="0"/>
              <w:left w:val="single" w:color="000001" w:sz="4" w:space="0"/>
              <w:bottom w:val="single" w:color="000001" w:sz="4" w:space="0"/>
            </w:tcBorders>
            <w:shd w:val="clear" w:color="auto" w:fill="FFFFFF"/>
          </w:tcPr>
          <w:p>
            <w:pPr>
              <w:pStyle w:val="18"/>
              <w:ind w:firstLine="0"/>
              <w:rPr>
                <w:rFonts w:ascii="Times New Roman" w:hAnsi="Times New Roman" w:cs="Times New Roman"/>
                <w:color w:val="000000"/>
                <w:sz w:val="24"/>
              </w:rPr>
            </w:pPr>
            <w:r>
              <w:rPr>
                <w:rFonts w:ascii="Times New Roman" w:hAnsi="Times New Roman" w:cs="Times New Roman"/>
                <w:color w:val="000000"/>
                <w:sz w:val="24"/>
              </w:rPr>
              <w:t>Младше – средняя группа «Пчелки»</w:t>
            </w:r>
          </w:p>
        </w:tc>
        <w:tc>
          <w:tcPr>
            <w:tcW w:w="1096" w:type="pct"/>
            <w:tcBorders>
              <w:top w:val="single" w:color="000001" w:sz="4" w:space="0"/>
              <w:left w:val="single" w:color="000001" w:sz="4" w:space="0"/>
              <w:bottom w:val="single" w:color="000001" w:sz="4" w:space="0"/>
              <w:right w:val="single" w:color="000001" w:sz="4" w:space="0"/>
            </w:tcBorders>
            <w:shd w:val="clear" w:color="auto" w:fill="FFFFFF"/>
            <w:vAlign w:val="center"/>
          </w:tcPr>
          <w:p>
            <w:pPr>
              <w:pStyle w:val="18"/>
              <w:ind w:firstLine="0"/>
              <w:jc w:val="center"/>
            </w:pPr>
            <w:r>
              <w:rPr>
                <w:rFonts w:ascii="Times New Roman" w:hAnsi="Times New Roman" w:cs="Times New Roman"/>
                <w:color w:val="000000"/>
                <w:sz w:val="24"/>
              </w:rPr>
              <w:t>с 3 до 5 лет</w:t>
            </w:r>
          </w:p>
        </w:tc>
      </w:tr>
      <w:tr>
        <w:tblPrEx>
          <w:tblCellMar>
            <w:top w:w="0" w:type="dxa"/>
            <w:left w:w="108" w:type="dxa"/>
            <w:bottom w:w="0" w:type="dxa"/>
            <w:right w:w="108" w:type="dxa"/>
          </w:tblCellMar>
        </w:tblPrEx>
        <w:tc>
          <w:tcPr>
            <w:tcW w:w="311" w:type="pct"/>
            <w:tcBorders>
              <w:top w:val="single" w:color="000001" w:sz="4" w:space="0"/>
              <w:left w:val="single" w:color="000001" w:sz="4" w:space="0"/>
              <w:bottom w:val="single" w:color="000001" w:sz="4" w:space="0"/>
            </w:tcBorders>
            <w:shd w:val="clear" w:color="auto" w:fill="FFFFFF"/>
          </w:tcPr>
          <w:p>
            <w:pPr>
              <w:pStyle w:val="18"/>
              <w:ind w:firstLine="0"/>
              <w:jc w:val="center"/>
              <w:rPr>
                <w:rFonts w:ascii="Times New Roman" w:hAnsi="Times New Roman" w:cs="Times New Roman"/>
                <w:color w:val="000000"/>
                <w:sz w:val="24"/>
              </w:rPr>
            </w:pPr>
            <w:r>
              <w:rPr>
                <w:rFonts w:ascii="Times New Roman" w:hAnsi="Times New Roman" w:cs="Times New Roman"/>
                <w:color w:val="000000"/>
                <w:sz w:val="24"/>
              </w:rPr>
              <w:t>3.</w:t>
            </w:r>
          </w:p>
        </w:tc>
        <w:tc>
          <w:tcPr>
            <w:tcW w:w="3594" w:type="pct"/>
            <w:tcBorders>
              <w:top w:val="single" w:color="000001" w:sz="4" w:space="0"/>
              <w:left w:val="single" w:color="000001" w:sz="4" w:space="0"/>
              <w:bottom w:val="single" w:color="000001" w:sz="4" w:space="0"/>
            </w:tcBorders>
            <w:shd w:val="clear" w:color="auto" w:fill="FFFFFF"/>
          </w:tcPr>
          <w:p>
            <w:pPr>
              <w:pStyle w:val="18"/>
              <w:ind w:firstLine="0"/>
              <w:rPr>
                <w:rFonts w:ascii="Times New Roman" w:hAnsi="Times New Roman"/>
                <w:color w:val="000000"/>
                <w:sz w:val="24"/>
              </w:rPr>
            </w:pPr>
            <w:r>
              <w:rPr>
                <w:rFonts w:ascii="Times New Roman" w:hAnsi="Times New Roman" w:cs="Times New Roman"/>
                <w:color w:val="000000"/>
                <w:sz w:val="24"/>
              </w:rPr>
              <w:t>Старше – подготовительная группа «Почемучки»</w:t>
            </w:r>
          </w:p>
        </w:tc>
        <w:tc>
          <w:tcPr>
            <w:tcW w:w="1096" w:type="pct"/>
            <w:tcBorders>
              <w:top w:val="single" w:color="000001" w:sz="4" w:space="0"/>
              <w:left w:val="single" w:color="000001" w:sz="4" w:space="0"/>
              <w:bottom w:val="single" w:color="000001" w:sz="4" w:space="0"/>
              <w:right w:val="single" w:color="000001" w:sz="4" w:space="0"/>
            </w:tcBorders>
            <w:shd w:val="clear" w:color="auto" w:fill="FFFFFF"/>
            <w:vAlign w:val="center"/>
          </w:tcPr>
          <w:p>
            <w:pPr>
              <w:pStyle w:val="9"/>
              <w:spacing w:after="0" w:line="240" w:lineRule="auto"/>
              <w:jc w:val="center"/>
            </w:pPr>
            <w:r>
              <w:rPr>
                <w:rFonts w:ascii="Times New Roman" w:hAnsi="Times New Roman"/>
                <w:color w:val="000000"/>
                <w:sz w:val="24"/>
                <w:szCs w:val="24"/>
              </w:rPr>
              <w:t>с  5 до 7 лет</w:t>
            </w:r>
          </w:p>
        </w:tc>
      </w:tr>
      <w:tr>
        <w:tblPrEx>
          <w:tblCellMar>
            <w:top w:w="0" w:type="dxa"/>
            <w:left w:w="108" w:type="dxa"/>
            <w:bottom w:w="0" w:type="dxa"/>
            <w:right w:w="108" w:type="dxa"/>
          </w:tblCellMar>
        </w:tblPrEx>
        <w:tc>
          <w:tcPr>
            <w:tcW w:w="311" w:type="pct"/>
            <w:tcBorders>
              <w:top w:val="single" w:color="000001" w:sz="4" w:space="0"/>
              <w:left w:val="single" w:color="000001" w:sz="4" w:space="0"/>
              <w:bottom w:val="single" w:color="000001" w:sz="4" w:space="0"/>
            </w:tcBorders>
            <w:shd w:val="clear" w:color="auto" w:fill="FFFFFF"/>
          </w:tcPr>
          <w:p>
            <w:pPr>
              <w:pStyle w:val="18"/>
              <w:ind w:firstLine="0"/>
              <w:jc w:val="center"/>
              <w:rPr>
                <w:rFonts w:ascii="Times New Roman" w:hAnsi="Times New Roman" w:cs="Times New Roman"/>
                <w:color w:val="000000"/>
                <w:sz w:val="24"/>
              </w:rPr>
            </w:pPr>
            <w:r>
              <w:rPr>
                <w:rFonts w:ascii="Times New Roman" w:hAnsi="Times New Roman" w:cs="Times New Roman"/>
                <w:color w:val="000000"/>
                <w:sz w:val="24"/>
              </w:rPr>
              <w:t>4.</w:t>
            </w:r>
          </w:p>
        </w:tc>
        <w:tc>
          <w:tcPr>
            <w:tcW w:w="3594" w:type="pct"/>
            <w:tcBorders>
              <w:top w:val="single" w:color="000001" w:sz="4" w:space="0"/>
              <w:left w:val="single" w:color="000001" w:sz="4" w:space="0"/>
              <w:bottom w:val="single" w:color="000001" w:sz="4" w:space="0"/>
            </w:tcBorders>
            <w:shd w:val="clear" w:color="auto" w:fill="FFFFFF"/>
          </w:tcPr>
          <w:p>
            <w:pPr>
              <w:pStyle w:val="18"/>
              <w:ind w:firstLine="0"/>
              <w:rPr>
                <w:rFonts w:ascii="Times New Roman" w:hAnsi="Times New Roman"/>
                <w:color w:val="000000"/>
                <w:sz w:val="24"/>
              </w:rPr>
            </w:pPr>
            <w:r>
              <w:rPr>
                <w:rFonts w:ascii="Times New Roman" w:hAnsi="Times New Roman" w:cs="Times New Roman"/>
                <w:color w:val="000000"/>
                <w:sz w:val="24"/>
              </w:rPr>
              <w:t>Группа  раннего возраста №1</w:t>
            </w:r>
          </w:p>
        </w:tc>
        <w:tc>
          <w:tcPr>
            <w:tcW w:w="1096" w:type="pct"/>
            <w:tcBorders>
              <w:top w:val="single" w:color="000001" w:sz="4" w:space="0"/>
              <w:left w:val="single" w:color="000001" w:sz="4" w:space="0"/>
              <w:bottom w:val="single" w:color="000001" w:sz="4" w:space="0"/>
              <w:right w:val="single" w:color="000001" w:sz="4" w:space="0"/>
            </w:tcBorders>
            <w:shd w:val="clear" w:color="auto" w:fill="FFFFFF"/>
            <w:vAlign w:val="center"/>
          </w:tcPr>
          <w:p>
            <w:pPr>
              <w:pStyle w:val="9"/>
              <w:spacing w:after="0" w:line="240" w:lineRule="auto"/>
              <w:jc w:val="center"/>
            </w:pPr>
            <w:r>
              <w:rPr>
                <w:rFonts w:ascii="Times New Roman" w:hAnsi="Times New Roman"/>
                <w:color w:val="000000"/>
                <w:sz w:val="24"/>
                <w:szCs w:val="24"/>
              </w:rPr>
              <w:t>с  1,5 до 3 лет</w:t>
            </w:r>
          </w:p>
        </w:tc>
      </w:tr>
      <w:tr>
        <w:tblPrEx>
          <w:tblCellMar>
            <w:top w:w="0" w:type="dxa"/>
            <w:left w:w="108" w:type="dxa"/>
            <w:bottom w:w="0" w:type="dxa"/>
            <w:right w:w="108" w:type="dxa"/>
          </w:tblCellMar>
        </w:tblPrEx>
        <w:tc>
          <w:tcPr>
            <w:tcW w:w="311" w:type="pct"/>
            <w:tcBorders>
              <w:top w:val="single" w:color="000001" w:sz="4" w:space="0"/>
              <w:left w:val="single" w:color="000001" w:sz="4" w:space="0"/>
              <w:bottom w:val="single" w:color="000001" w:sz="4" w:space="0"/>
            </w:tcBorders>
            <w:shd w:val="clear" w:color="auto" w:fill="FFFFFF"/>
          </w:tcPr>
          <w:p>
            <w:pPr>
              <w:pStyle w:val="18"/>
              <w:ind w:firstLine="0"/>
              <w:jc w:val="center"/>
              <w:rPr>
                <w:rFonts w:ascii="Times New Roman" w:hAnsi="Times New Roman" w:cs="Times New Roman"/>
                <w:color w:val="000000"/>
                <w:sz w:val="24"/>
              </w:rPr>
            </w:pPr>
            <w:r>
              <w:rPr>
                <w:rFonts w:ascii="Times New Roman" w:hAnsi="Times New Roman" w:cs="Times New Roman"/>
                <w:color w:val="000000"/>
                <w:sz w:val="24"/>
              </w:rPr>
              <w:t>5.</w:t>
            </w:r>
          </w:p>
        </w:tc>
        <w:tc>
          <w:tcPr>
            <w:tcW w:w="3594" w:type="pct"/>
            <w:tcBorders>
              <w:top w:val="single" w:color="000001" w:sz="4" w:space="0"/>
              <w:left w:val="single" w:color="000001" w:sz="4" w:space="0"/>
              <w:bottom w:val="single" w:color="000001" w:sz="4" w:space="0"/>
            </w:tcBorders>
            <w:shd w:val="clear" w:color="auto" w:fill="FFFFFF"/>
          </w:tcPr>
          <w:p>
            <w:pPr>
              <w:pStyle w:val="18"/>
              <w:ind w:firstLine="0"/>
              <w:rPr>
                <w:rFonts w:ascii="Times New Roman" w:hAnsi="Times New Roman" w:cs="Times New Roman"/>
                <w:color w:val="000000"/>
                <w:sz w:val="24"/>
              </w:rPr>
            </w:pPr>
            <w:r>
              <w:rPr>
                <w:rFonts w:ascii="Times New Roman" w:hAnsi="Times New Roman" w:cs="Times New Roman"/>
                <w:color w:val="000000"/>
                <w:sz w:val="24"/>
              </w:rPr>
              <w:t>Младше – средняя группа №2</w:t>
            </w:r>
          </w:p>
        </w:tc>
        <w:tc>
          <w:tcPr>
            <w:tcW w:w="1096" w:type="pct"/>
            <w:tcBorders>
              <w:top w:val="single" w:color="000001" w:sz="4" w:space="0"/>
              <w:left w:val="single" w:color="000001" w:sz="4" w:space="0"/>
              <w:bottom w:val="single" w:color="000001" w:sz="4" w:space="0"/>
              <w:right w:val="single" w:color="000001" w:sz="4" w:space="0"/>
            </w:tcBorders>
            <w:shd w:val="clear" w:color="auto" w:fill="FFFFFF"/>
            <w:vAlign w:val="center"/>
          </w:tcPr>
          <w:p>
            <w:pPr>
              <w:pStyle w:val="18"/>
              <w:ind w:firstLine="0"/>
              <w:jc w:val="center"/>
            </w:pPr>
            <w:r>
              <w:rPr>
                <w:rFonts w:ascii="Times New Roman" w:hAnsi="Times New Roman" w:cs="Times New Roman"/>
                <w:color w:val="000000"/>
                <w:sz w:val="24"/>
              </w:rPr>
              <w:t>с 3 до 5 лет</w:t>
            </w:r>
          </w:p>
        </w:tc>
      </w:tr>
      <w:tr>
        <w:tblPrEx>
          <w:tblCellMar>
            <w:top w:w="0" w:type="dxa"/>
            <w:left w:w="108" w:type="dxa"/>
            <w:bottom w:w="0" w:type="dxa"/>
            <w:right w:w="108" w:type="dxa"/>
          </w:tblCellMar>
        </w:tblPrEx>
        <w:tc>
          <w:tcPr>
            <w:tcW w:w="311" w:type="pct"/>
            <w:tcBorders>
              <w:top w:val="single" w:color="000001" w:sz="4" w:space="0"/>
              <w:left w:val="single" w:color="000001" w:sz="4" w:space="0"/>
              <w:bottom w:val="single" w:color="000001" w:sz="4" w:space="0"/>
            </w:tcBorders>
            <w:shd w:val="clear" w:color="auto" w:fill="FFFFFF"/>
          </w:tcPr>
          <w:p>
            <w:pPr>
              <w:pStyle w:val="18"/>
              <w:ind w:firstLine="0"/>
              <w:jc w:val="center"/>
              <w:rPr>
                <w:rFonts w:ascii="Times New Roman" w:hAnsi="Times New Roman" w:cs="Times New Roman"/>
                <w:color w:val="000000"/>
                <w:sz w:val="24"/>
              </w:rPr>
            </w:pPr>
            <w:r>
              <w:rPr>
                <w:rFonts w:ascii="Times New Roman" w:hAnsi="Times New Roman" w:cs="Times New Roman"/>
                <w:color w:val="000000"/>
                <w:sz w:val="24"/>
              </w:rPr>
              <w:t>6.</w:t>
            </w:r>
          </w:p>
        </w:tc>
        <w:tc>
          <w:tcPr>
            <w:tcW w:w="3594" w:type="pct"/>
            <w:tcBorders>
              <w:top w:val="single" w:color="000001" w:sz="4" w:space="0"/>
              <w:left w:val="single" w:color="000001" w:sz="4" w:space="0"/>
              <w:bottom w:val="single" w:color="000001" w:sz="4" w:space="0"/>
            </w:tcBorders>
            <w:shd w:val="clear" w:color="auto" w:fill="FFFFFF"/>
          </w:tcPr>
          <w:p>
            <w:pPr>
              <w:pStyle w:val="18"/>
              <w:ind w:firstLine="0"/>
              <w:rPr>
                <w:rFonts w:ascii="Times New Roman" w:hAnsi="Times New Roman" w:cs="Times New Roman"/>
                <w:color w:val="000000"/>
                <w:sz w:val="24"/>
              </w:rPr>
            </w:pPr>
            <w:r>
              <w:rPr>
                <w:rFonts w:ascii="Times New Roman" w:hAnsi="Times New Roman" w:cs="Times New Roman"/>
                <w:color w:val="000000"/>
                <w:sz w:val="24"/>
              </w:rPr>
              <w:t>Старше – подготовительная группа №3</w:t>
            </w:r>
          </w:p>
        </w:tc>
        <w:tc>
          <w:tcPr>
            <w:tcW w:w="1096" w:type="pct"/>
            <w:tcBorders>
              <w:top w:val="single" w:color="000001" w:sz="4" w:space="0"/>
              <w:left w:val="single" w:color="000001" w:sz="4" w:space="0"/>
              <w:bottom w:val="single" w:color="000001" w:sz="4" w:space="0"/>
              <w:right w:val="single" w:color="000001" w:sz="4" w:space="0"/>
            </w:tcBorders>
            <w:shd w:val="clear" w:color="auto" w:fill="FFFFFF"/>
            <w:vAlign w:val="center"/>
          </w:tcPr>
          <w:p>
            <w:pPr>
              <w:pStyle w:val="18"/>
              <w:ind w:firstLine="0"/>
              <w:jc w:val="center"/>
            </w:pPr>
            <w:r>
              <w:rPr>
                <w:rFonts w:ascii="Times New Roman" w:hAnsi="Times New Roman" w:cs="Times New Roman"/>
                <w:color w:val="000000"/>
                <w:sz w:val="24"/>
              </w:rPr>
              <w:t>с 5 до 7 лет</w:t>
            </w:r>
          </w:p>
        </w:tc>
      </w:tr>
    </w:tbl>
    <w:p>
      <w:pPr>
        <w:ind w:firstLine="709"/>
      </w:pPr>
    </w:p>
    <w:p>
      <w:pPr>
        <w:ind w:firstLine="709"/>
      </w:pPr>
      <w:r>
        <w:t xml:space="preserve">В дошкольной организации нет национально-культурных, демографических, климатических и других особенностей осуществления образовательного процесса. </w:t>
      </w:r>
    </w:p>
    <w:p>
      <w:pPr>
        <w:ind w:firstLine="709"/>
      </w:pPr>
      <w:r>
        <w:t>Соотношение обязательной части Программы и части, формируемой участниками образовательного процесса (с учетом приоритетной деятельности) определено как 60% и 40%.</w:t>
      </w:r>
    </w:p>
    <w:p>
      <w:pPr>
        <w:ind w:firstLine="709"/>
      </w:pPr>
      <w:r>
        <w:t>Воспитание и обучение в детском саду носит светский, общедоступный характер и ведется на русском языке.</w:t>
      </w:r>
    </w:p>
    <w:p>
      <w:pPr>
        <w:ind w:firstLine="709"/>
      </w:pPr>
      <w:r>
        <w:t>В учреждении сформирован профессиональный коллектив педагогических и медицинских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организацию образовательного пространства:</w:t>
      </w:r>
    </w:p>
    <w:p>
      <w:pPr>
        <w:numPr>
          <w:ilvl w:val="0"/>
          <w:numId w:val="115"/>
        </w:numPr>
        <w:ind w:left="0" w:firstLine="709"/>
      </w:pPr>
      <w:r>
        <w:t xml:space="preserve">Старший воспитатель -1 </w:t>
      </w:r>
    </w:p>
    <w:p>
      <w:pPr>
        <w:numPr>
          <w:ilvl w:val="0"/>
          <w:numId w:val="115"/>
        </w:numPr>
        <w:ind w:left="0" w:firstLine="709"/>
      </w:pPr>
      <w:r>
        <w:t xml:space="preserve">Педагоги – воспитатели -12 </w:t>
      </w:r>
    </w:p>
    <w:p>
      <w:pPr>
        <w:numPr>
          <w:ilvl w:val="0"/>
          <w:numId w:val="115"/>
        </w:numPr>
        <w:ind w:left="0" w:firstLine="709"/>
      </w:pPr>
      <w:r>
        <w:t>Учитель – логопед -1</w:t>
      </w:r>
    </w:p>
    <w:p>
      <w:pPr>
        <w:numPr>
          <w:ilvl w:val="0"/>
          <w:numId w:val="115"/>
        </w:numPr>
        <w:ind w:left="0" w:firstLine="709"/>
      </w:pPr>
      <w:r>
        <w:t xml:space="preserve">Музыкальный руководитель -2 </w:t>
      </w:r>
    </w:p>
    <w:p>
      <w:pPr>
        <w:numPr>
          <w:ilvl w:val="0"/>
          <w:numId w:val="115"/>
        </w:numPr>
        <w:ind w:left="0" w:firstLine="709"/>
      </w:pPr>
      <w:r>
        <w:t>Инструкторы по физическому воспитанию - 1</w:t>
      </w:r>
    </w:p>
    <w:p>
      <w:pPr>
        <w:numPr>
          <w:ilvl w:val="0"/>
          <w:numId w:val="115"/>
        </w:numPr>
        <w:ind w:left="0" w:firstLine="709"/>
      </w:pPr>
      <w:r>
        <w:t>Педагог – психолог - 2</w:t>
      </w:r>
    </w:p>
    <w:p>
      <w:pPr>
        <w:numPr>
          <w:ilvl w:val="0"/>
          <w:numId w:val="115"/>
        </w:numPr>
        <w:ind w:left="0" w:firstLine="709"/>
      </w:pPr>
      <w:r>
        <w:t>Врач – педиатр - 2</w:t>
      </w:r>
    </w:p>
    <w:p>
      <w:pPr>
        <w:numPr>
          <w:ilvl w:val="0"/>
          <w:numId w:val="115"/>
        </w:numPr>
        <w:ind w:left="0" w:firstLine="709"/>
        <w:rPr>
          <w:i/>
          <w:u w:val="single"/>
        </w:rPr>
      </w:pPr>
      <w:r>
        <w:t>Старшая медицинская сестра - 2</w:t>
      </w:r>
    </w:p>
    <w:p>
      <w:pPr>
        <w:ind w:firstLine="709"/>
        <w:rPr>
          <w:i/>
          <w:u w:val="single"/>
        </w:rPr>
      </w:pPr>
    </w:p>
    <w:p>
      <w:pPr>
        <w:pStyle w:val="11"/>
        <w:ind w:firstLine="709"/>
        <w:jc w:val="left"/>
        <w:rPr>
          <w:b/>
          <w:bCs/>
          <w:color w:val="000000"/>
        </w:rPr>
      </w:pPr>
      <w:r>
        <w:rPr>
          <w:b/>
          <w:bCs/>
        </w:rPr>
        <w:t>4.2. Возрастные психофизические особенности развития детей:</w:t>
      </w:r>
    </w:p>
    <w:p>
      <w:pPr>
        <w:ind w:firstLine="709"/>
        <w:jc w:val="left"/>
        <w:rPr>
          <w:b/>
          <w:bCs/>
          <w:color w:val="000000"/>
        </w:rPr>
      </w:pPr>
    </w:p>
    <w:p>
      <w:pPr>
        <w:numPr>
          <w:ilvl w:val="0"/>
          <w:numId w:val="10"/>
        </w:numPr>
        <w:ind w:left="0" w:firstLine="709"/>
        <w:jc w:val="left"/>
        <w:rPr>
          <w:b/>
          <w:bCs/>
          <w:color w:val="000000"/>
        </w:rPr>
      </w:pPr>
      <w:r>
        <w:rPr>
          <w:color w:val="000000"/>
        </w:rPr>
        <w:t xml:space="preserve">Дети от </w:t>
      </w:r>
      <w:r>
        <w:rPr>
          <w:b/>
          <w:bCs/>
          <w:color w:val="000000"/>
        </w:rPr>
        <w:t>1-2 лет</w:t>
      </w:r>
      <w:r>
        <w:rPr>
          <w:color w:val="000000"/>
        </w:rPr>
        <w:t xml:space="preserve"> - это маленькие</w:t>
      </w:r>
      <w:r>
        <w:rPr>
          <w:b/>
          <w:bCs/>
          <w:color w:val="000000"/>
        </w:rPr>
        <w:t xml:space="preserve"> НЕПОСЕДЫ. </w:t>
      </w:r>
    </w:p>
    <w:p>
      <w:pPr>
        <w:ind w:firstLine="709"/>
        <w:rPr>
          <w:color w:val="000000"/>
        </w:rPr>
      </w:pPr>
      <w:r>
        <w:rPr>
          <w:b/>
          <w:bCs/>
          <w:color w:val="000000"/>
        </w:rPr>
        <w:t xml:space="preserve">Ключ возраста: </w:t>
      </w:r>
      <w:r>
        <w:rPr>
          <w:color w:val="000000"/>
        </w:rPr>
        <w:t>Активность, инициативность и самостоятельность ребенка определяется возможностями его самостоятельного перемещения в пространстве.</w:t>
      </w:r>
    </w:p>
    <w:p>
      <w:pPr>
        <w:numPr>
          <w:ilvl w:val="0"/>
          <w:numId w:val="116"/>
        </w:numPr>
        <w:ind w:left="0" w:firstLine="709"/>
        <w:jc w:val="left"/>
        <w:rPr>
          <w:b/>
          <w:bCs/>
          <w:color w:val="000000"/>
        </w:rPr>
      </w:pPr>
      <w:r>
        <w:rPr>
          <w:color w:val="000000"/>
        </w:rPr>
        <w:t xml:space="preserve">Дети от </w:t>
      </w:r>
      <w:r>
        <w:rPr>
          <w:b/>
          <w:bCs/>
          <w:color w:val="000000"/>
        </w:rPr>
        <w:t>2-3 лет - «ДУМАЮ, ДЕЙСТВУЯ!»</w:t>
      </w:r>
    </w:p>
    <w:p>
      <w:pPr>
        <w:ind w:firstLine="709"/>
        <w:rPr>
          <w:color w:val="000000"/>
        </w:rPr>
      </w:pPr>
      <w:r>
        <w:rPr>
          <w:b/>
          <w:bCs/>
          <w:color w:val="000000"/>
        </w:rPr>
        <w:t xml:space="preserve">Ключ возраста: </w:t>
      </w:r>
      <w:r>
        <w:rPr>
          <w:color w:val="000000"/>
        </w:rPr>
        <w:t>До 5 лет все основные психические процессы: внимание, мышление, память носят у ребенка непроизвольный характер.</w:t>
      </w:r>
    </w:p>
    <w:p>
      <w:pPr>
        <w:numPr>
          <w:ilvl w:val="0"/>
          <w:numId w:val="117"/>
        </w:numPr>
        <w:ind w:left="0" w:firstLine="709"/>
        <w:jc w:val="left"/>
        <w:rPr>
          <w:b/>
          <w:bCs/>
          <w:color w:val="000000"/>
        </w:rPr>
      </w:pPr>
      <w:r>
        <w:rPr>
          <w:color w:val="000000"/>
        </w:rPr>
        <w:t xml:space="preserve">Дети от </w:t>
      </w:r>
      <w:r>
        <w:rPr>
          <w:b/>
          <w:bCs/>
          <w:color w:val="000000"/>
        </w:rPr>
        <w:t>3-4 лет - «Я САМ!»</w:t>
      </w:r>
    </w:p>
    <w:p>
      <w:pPr>
        <w:ind w:firstLine="709"/>
        <w:rPr>
          <w:color w:val="000000"/>
        </w:rPr>
      </w:pPr>
      <w:r>
        <w:rPr>
          <w:b/>
          <w:bCs/>
          <w:color w:val="000000"/>
        </w:rPr>
        <w:t xml:space="preserve">Ключ возраста: </w:t>
      </w:r>
      <w:r>
        <w:rPr>
          <w:color w:val="000000"/>
        </w:rPr>
        <w:t>в период от 2,5-3,5 лет ребенок проживает кризис трех лет. Он начинает осознавать себя отдельным человеческим существом, имеющим собственную волю. Его поведение-череда «Я хочу!» и «Я не хочу!»; «Я буду!» и «Я не буду!».</w:t>
      </w:r>
    </w:p>
    <w:p>
      <w:pPr>
        <w:numPr>
          <w:ilvl w:val="0"/>
          <w:numId w:val="118"/>
        </w:numPr>
        <w:ind w:left="0" w:firstLine="709"/>
        <w:jc w:val="left"/>
        <w:rPr>
          <w:b/>
          <w:bCs/>
          <w:color w:val="000000"/>
        </w:rPr>
      </w:pPr>
      <w:r>
        <w:rPr>
          <w:color w:val="000000"/>
        </w:rPr>
        <w:t xml:space="preserve">Дети с </w:t>
      </w:r>
      <w:r>
        <w:rPr>
          <w:b/>
          <w:bCs/>
          <w:color w:val="000000"/>
        </w:rPr>
        <w:t>4-5 лет - «ЛЮБОЗНАТЕЛЬНЫЕ ПОЧЕМУЧКИ!»</w:t>
      </w:r>
    </w:p>
    <w:p>
      <w:pPr>
        <w:ind w:firstLine="709"/>
        <w:rPr>
          <w:color w:val="000000"/>
        </w:rPr>
      </w:pPr>
      <w:r>
        <w:rPr>
          <w:b/>
          <w:bCs/>
          <w:color w:val="000000"/>
        </w:rPr>
        <w:t xml:space="preserve">Ключ возраста: </w:t>
      </w:r>
      <w:r>
        <w:rPr>
          <w:color w:val="000000"/>
        </w:rPr>
        <w:t>Четырехлетний ребенок часто задает вопрос «Почему?». Ему становятся интересны связи явлений, причинно — следственные отношения.</w:t>
      </w:r>
    </w:p>
    <w:p>
      <w:pPr>
        <w:numPr>
          <w:ilvl w:val="0"/>
          <w:numId w:val="119"/>
        </w:numPr>
        <w:ind w:left="0" w:firstLine="709"/>
        <w:jc w:val="left"/>
        <w:rPr>
          <w:b/>
          <w:bCs/>
          <w:color w:val="000000"/>
        </w:rPr>
      </w:pPr>
      <w:r>
        <w:rPr>
          <w:color w:val="000000"/>
        </w:rPr>
        <w:t>Дети с 5</w:t>
      </w:r>
      <w:r>
        <w:rPr>
          <w:b/>
          <w:bCs/>
          <w:color w:val="000000"/>
        </w:rPr>
        <w:t>-6 лет - «УЖЕ БОЛЬШИЕ»</w:t>
      </w:r>
    </w:p>
    <w:p>
      <w:pPr>
        <w:ind w:firstLine="709"/>
        <w:rPr>
          <w:color w:val="000000"/>
        </w:rPr>
      </w:pPr>
      <w:r>
        <w:rPr>
          <w:b/>
          <w:bCs/>
          <w:color w:val="000000"/>
        </w:rPr>
        <w:t xml:space="preserve">Ключ возраста: </w:t>
      </w:r>
      <w:r>
        <w:rPr>
          <w:color w:val="000000"/>
        </w:rPr>
        <w:t>В развитии ребенка происходит большой скачок: появляется способность управлять своим поведением, а так же процессами внимания и запоминания.</w:t>
      </w:r>
    </w:p>
    <w:p>
      <w:pPr>
        <w:numPr>
          <w:ilvl w:val="0"/>
          <w:numId w:val="120"/>
        </w:numPr>
        <w:ind w:left="0" w:firstLine="709"/>
        <w:jc w:val="left"/>
        <w:rPr>
          <w:b/>
          <w:bCs/>
          <w:color w:val="000000"/>
        </w:rPr>
      </w:pPr>
      <w:r>
        <w:rPr>
          <w:color w:val="000000"/>
        </w:rPr>
        <w:t xml:space="preserve">Дети с </w:t>
      </w:r>
      <w:r>
        <w:rPr>
          <w:b/>
          <w:bCs/>
          <w:color w:val="000000"/>
        </w:rPr>
        <w:t>6-7 лет - «МЕЧТАТЕЛИ, ПОМОЩНИКИ, БУДУЩИЕ УЧЕНИКИ!»</w:t>
      </w:r>
    </w:p>
    <w:p>
      <w:pPr>
        <w:ind w:firstLine="709"/>
        <w:rPr>
          <w:b/>
          <w:bCs/>
          <w:color w:val="000000"/>
        </w:rPr>
      </w:pPr>
      <w:r>
        <w:rPr>
          <w:b/>
          <w:bCs/>
          <w:color w:val="000000"/>
        </w:rPr>
        <w:t xml:space="preserve">Ключ возраста: </w:t>
      </w:r>
      <w:r>
        <w:rPr>
          <w:color w:val="000000"/>
        </w:rPr>
        <w:t>Произвольность поведения и психических процессов имеет решающее значение для успешности школьного обучения, ибо означает умение ребенка подчинять свои действия требованиям учителя.</w:t>
      </w:r>
    </w:p>
    <w:p>
      <w:pPr>
        <w:ind w:firstLine="709"/>
        <w:rPr>
          <w:color w:val="000000"/>
        </w:rPr>
      </w:pPr>
      <w:r>
        <w:rPr>
          <w:b/>
          <w:bCs/>
          <w:color w:val="000000"/>
        </w:rPr>
        <w:br w:type="page"/>
      </w:r>
      <w:r>
        <w:rPr>
          <w:b/>
          <w:bCs/>
        </w:rPr>
        <w:t>4.3. Используемые примерные программы</w:t>
      </w:r>
    </w:p>
    <w:p>
      <w:pPr>
        <w:ind w:firstLine="709"/>
        <w:rPr>
          <w:color w:val="000000"/>
        </w:rPr>
      </w:pPr>
    </w:p>
    <w:p>
      <w:pPr>
        <w:ind w:firstLine="709"/>
        <w:rPr>
          <w:color w:val="000000"/>
        </w:rPr>
      </w:pPr>
      <w:r>
        <w:rPr>
          <w:color w:val="000000"/>
        </w:rPr>
        <w:t xml:space="preserve">Образовательная деятельность с детьми осуществляется на основе ООП ДО МДОУ «Детский сад № 21 </w:t>
      </w:r>
      <w:r>
        <w:rPr>
          <w:i/>
          <w:color w:val="000000"/>
        </w:rPr>
        <w:t>(обязательная часть</w:t>
      </w:r>
      <w:r>
        <w:rPr>
          <w:color w:val="000000"/>
        </w:rPr>
        <w:t>)</w:t>
      </w:r>
    </w:p>
    <w:p>
      <w:pPr>
        <w:ind w:firstLine="709"/>
        <w:rPr>
          <w:color w:val="000000"/>
        </w:rPr>
      </w:pPr>
      <w:r>
        <w:rPr>
          <w:color w:val="000000"/>
        </w:rPr>
        <w:t xml:space="preserve">Так же используются и парциальные программы </w:t>
      </w:r>
      <w:r>
        <w:rPr>
          <w:i/>
          <w:color w:val="000000"/>
        </w:rPr>
        <w:t>(вариативная часть)</w:t>
      </w:r>
      <w:r>
        <w:rPr>
          <w:color w:val="000000"/>
        </w:rPr>
        <w:t>:</w:t>
      </w:r>
    </w:p>
    <w:p>
      <w:pPr>
        <w:numPr>
          <w:ilvl w:val="0"/>
          <w:numId w:val="121"/>
        </w:numPr>
        <w:tabs>
          <w:tab w:val="left" w:pos="1276"/>
          <w:tab w:val="clear" w:pos="1429"/>
        </w:tabs>
        <w:ind w:left="1276" w:hanging="567"/>
        <w:jc w:val="left"/>
        <w:rPr>
          <w:color w:val="000000"/>
        </w:rPr>
      </w:pPr>
      <w:r>
        <w:rPr>
          <w:color w:val="000000"/>
        </w:rPr>
        <w:t xml:space="preserve">Примерная общеобразовательная программа дошкольного образования (пилотный вариант) под редакцией Н.Е. Вераксы, Т.С. Комаровой, М.А. Васильевой. </w:t>
      </w:r>
    </w:p>
    <w:p>
      <w:pPr>
        <w:numPr>
          <w:ilvl w:val="0"/>
          <w:numId w:val="122"/>
        </w:numPr>
        <w:ind w:left="0" w:firstLine="709"/>
        <w:jc w:val="left"/>
        <w:rPr>
          <w:color w:val="000000"/>
        </w:rPr>
      </w:pPr>
      <w:r>
        <w:rPr>
          <w:b/>
          <w:bCs/>
          <w:color w:val="000000"/>
        </w:rPr>
        <w:t>Образовательная область «Социально-коммуникативное развитие»</w:t>
      </w:r>
    </w:p>
    <w:p>
      <w:pPr>
        <w:ind w:firstLine="709"/>
        <w:rPr>
          <w:color w:val="000000"/>
        </w:rPr>
      </w:pPr>
      <w:r>
        <w:rPr>
          <w:color w:val="000000"/>
        </w:rPr>
        <w:t>Авдеева Н.Н., Князева О.Л., Стеркина Р.Б. «Безопасность»</w:t>
      </w:r>
    </w:p>
    <w:p>
      <w:pPr>
        <w:numPr>
          <w:ilvl w:val="0"/>
          <w:numId w:val="123"/>
        </w:numPr>
        <w:ind w:left="0" w:firstLine="709"/>
        <w:jc w:val="left"/>
      </w:pPr>
      <w:r>
        <w:rPr>
          <w:b/>
          <w:bCs/>
          <w:color w:val="000000"/>
        </w:rPr>
        <w:t>Образовательная область «Художественно-эстетическое развитие»</w:t>
      </w:r>
    </w:p>
    <w:p>
      <w:pPr>
        <w:ind w:firstLine="709"/>
        <w:rPr>
          <w:b/>
          <w:bCs/>
          <w:color w:val="000000"/>
        </w:rPr>
      </w:pPr>
      <w:r>
        <w:t xml:space="preserve">Каплунова И., Новоскольцева И. «Ладушки». Программа по музыкальному воспитанию детей дошкольного возраста. </w:t>
      </w:r>
      <w:r>
        <w:rPr>
          <w:color w:val="000000"/>
        </w:rPr>
        <w:t>Лыкова И.А. «Программа художественного воспитания, обучения и развития детей от  2-7 лет «Цветные ладошки».</w:t>
      </w:r>
    </w:p>
    <w:p>
      <w:pPr>
        <w:ind w:firstLine="709"/>
        <w:rPr>
          <w:b/>
        </w:rPr>
      </w:pPr>
    </w:p>
    <w:p>
      <w:pPr>
        <w:jc w:val="center"/>
        <w:rPr>
          <w:b/>
          <w:color w:val="000000"/>
        </w:rPr>
      </w:pPr>
    </w:p>
    <w:p>
      <w:pPr>
        <w:jc w:val="left"/>
        <w:rPr>
          <w:b/>
          <w:color w:val="000000"/>
        </w:rPr>
      </w:pPr>
      <w:r>
        <w:rPr>
          <w:b/>
          <w:color w:val="000000"/>
        </w:rPr>
        <w:t>4.4.Модель сотрудничества  семьи и детского сада в течение года</w:t>
      </w:r>
    </w:p>
    <w:p>
      <w:pPr>
        <w:jc w:val="left"/>
        <w:rPr>
          <w:b/>
          <w:bCs/>
          <w:color w:val="000000"/>
        </w:rPr>
      </w:pPr>
    </w:p>
    <w:tbl>
      <w:tblPr>
        <w:tblStyle w:val="6"/>
        <w:tblW w:w="0" w:type="auto"/>
        <w:tblInd w:w="-75" w:type="dxa"/>
        <w:tblLayout w:type="autofit"/>
        <w:tblCellMar>
          <w:top w:w="0" w:type="dxa"/>
          <w:left w:w="113" w:type="dxa"/>
          <w:bottom w:w="0" w:type="dxa"/>
          <w:right w:w="108" w:type="dxa"/>
        </w:tblCellMar>
      </w:tblPr>
      <w:tblGrid>
        <w:gridCol w:w="3874"/>
        <w:gridCol w:w="8363"/>
        <w:gridCol w:w="3226"/>
      </w:tblGrid>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b/>
                <w:bCs/>
                <w:color w:val="000000"/>
              </w:rPr>
            </w:pPr>
            <w:r>
              <w:rPr>
                <w:b/>
                <w:bCs/>
                <w:color w:val="000000"/>
              </w:rPr>
              <w:t>Реальное участие родителей</w:t>
            </w:r>
          </w:p>
          <w:p>
            <w:pPr>
              <w:ind w:firstLine="0"/>
              <w:rPr>
                <w:b/>
                <w:bCs/>
                <w:color w:val="000000"/>
              </w:rPr>
            </w:pPr>
            <w:r>
              <w:rPr>
                <w:b/>
                <w:bCs/>
                <w:color w:val="000000"/>
              </w:rPr>
              <w:t>в жизни ДОУ</w:t>
            </w:r>
          </w:p>
        </w:tc>
        <w:tc>
          <w:tcPr>
            <w:tcW w:w="8363" w:type="dxa"/>
            <w:tcBorders>
              <w:top w:val="single" w:color="000001" w:sz="4" w:space="0"/>
              <w:left w:val="single" w:color="000001" w:sz="4" w:space="0"/>
              <w:bottom w:val="single" w:color="000001" w:sz="4" w:space="0"/>
            </w:tcBorders>
            <w:shd w:val="clear" w:color="auto" w:fill="FFFFFF"/>
          </w:tcPr>
          <w:p>
            <w:pPr>
              <w:ind w:firstLine="0"/>
              <w:rPr>
                <w:b/>
                <w:bCs/>
                <w:color w:val="000000"/>
              </w:rPr>
            </w:pPr>
            <w:r>
              <w:rPr>
                <w:b/>
                <w:bCs/>
                <w:color w:val="000000"/>
              </w:rPr>
              <w:t>Формы участия</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b/>
                <w:bCs/>
                <w:color w:val="000000"/>
              </w:rPr>
            </w:pPr>
            <w:r>
              <w:rPr>
                <w:b/>
                <w:bCs/>
                <w:color w:val="000000"/>
              </w:rPr>
              <w:t>Периодичность</w:t>
            </w:r>
          </w:p>
          <w:p>
            <w:pPr>
              <w:ind w:firstLine="0"/>
            </w:pPr>
            <w:r>
              <w:rPr>
                <w:b/>
                <w:bCs/>
                <w:color w:val="000000"/>
              </w:rPr>
              <w:t>сотрудничества</w:t>
            </w:r>
          </w:p>
        </w:tc>
      </w:tr>
      <w:tr>
        <w:tblPrEx>
          <w:tblCellMar>
            <w:top w:w="0" w:type="dxa"/>
            <w:left w:w="113" w:type="dxa"/>
            <w:bottom w:w="0" w:type="dxa"/>
            <w:right w:w="108" w:type="dxa"/>
          </w:tblCellMar>
        </w:tblPrEx>
        <w:trPr>
          <w:trHeight w:val="570" w:hRule="atLeast"/>
        </w:trPr>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проведении мониторинговых исследований</w:t>
            </w:r>
          </w:p>
        </w:tc>
        <w:tc>
          <w:tcPr>
            <w:tcW w:w="8363" w:type="dxa"/>
            <w:tcBorders>
              <w:top w:val="single" w:color="000001" w:sz="4" w:space="0"/>
              <w:left w:val="single" w:color="000001" w:sz="4" w:space="0"/>
              <w:bottom w:val="single" w:color="000001" w:sz="4" w:space="0"/>
            </w:tcBorders>
            <w:shd w:val="clear" w:color="auto" w:fill="FFFFFF"/>
          </w:tcPr>
          <w:p>
            <w:pPr>
              <w:numPr>
                <w:ilvl w:val="0"/>
                <w:numId w:val="65"/>
              </w:numPr>
              <w:ind w:left="0" w:firstLine="0"/>
              <w:rPr>
                <w:color w:val="000000"/>
              </w:rPr>
            </w:pPr>
            <w:r>
              <w:rPr>
                <w:color w:val="000000"/>
              </w:rPr>
              <w:t>Анкетирование.</w:t>
            </w:r>
          </w:p>
          <w:p>
            <w:pPr>
              <w:numPr>
                <w:ilvl w:val="0"/>
                <w:numId w:val="65"/>
              </w:numPr>
              <w:ind w:left="0" w:firstLine="0"/>
              <w:rPr>
                <w:color w:val="000000"/>
              </w:rPr>
            </w:pPr>
            <w:r>
              <w:rPr>
                <w:color w:val="000000"/>
              </w:rPr>
              <w:t>Социологический опрос.</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color w:val="000000"/>
              </w:rPr>
            </w:pPr>
            <w:r>
              <w:rPr>
                <w:color w:val="000000"/>
              </w:rPr>
              <w:t>3-4 раза в год</w:t>
            </w:r>
          </w:p>
          <w:p>
            <w:pPr>
              <w:ind w:firstLine="0"/>
            </w:pPr>
            <w:r>
              <w:rPr>
                <w:color w:val="000000"/>
              </w:rPr>
              <w:t>По мере необходимости</w:t>
            </w:r>
          </w:p>
        </w:tc>
      </w:tr>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создании условий</w:t>
            </w:r>
          </w:p>
          <w:p>
            <w:pPr>
              <w:ind w:firstLine="0"/>
              <w:rPr>
                <w:color w:val="000000"/>
              </w:rPr>
            </w:pPr>
          </w:p>
        </w:tc>
        <w:tc>
          <w:tcPr>
            <w:tcW w:w="8363" w:type="dxa"/>
            <w:tcBorders>
              <w:top w:val="single" w:color="000001" w:sz="4" w:space="0"/>
              <w:left w:val="single" w:color="000001" w:sz="4" w:space="0"/>
              <w:bottom w:val="single" w:color="000001" w:sz="4" w:space="0"/>
            </w:tcBorders>
            <w:shd w:val="clear" w:color="auto" w:fill="FFFFFF"/>
          </w:tcPr>
          <w:p>
            <w:pPr>
              <w:numPr>
                <w:ilvl w:val="0"/>
                <w:numId w:val="66"/>
              </w:numPr>
              <w:ind w:left="0" w:firstLine="0"/>
              <w:rPr>
                <w:color w:val="000000"/>
              </w:rPr>
            </w:pPr>
            <w:r>
              <w:rPr>
                <w:color w:val="000000"/>
              </w:rPr>
              <w:t>Участие в субботниках по благоустройству территории.</w:t>
            </w:r>
          </w:p>
          <w:p>
            <w:pPr>
              <w:numPr>
                <w:ilvl w:val="0"/>
                <w:numId w:val="66"/>
              </w:numPr>
              <w:ind w:left="0" w:firstLine="0"/>
              <w:rPr>
                <w:color w:val="000000"/>
              </w:rPr>
            </w:pPr>
            <w:r>
              <w:rPr>
                <w:color w:val="000000"/>
              </w:rPr>
              <w:t>Помощь в создании РППС.</w:t>
            </w:r>
          </w:p>
          <w:p>
            <w:pPr>
              <w:numPr>
                <w:ilvl w:val="0"/>
                <w:numId w:val="66"/>
              </w:numPr>
              <w:ind w:left="0" w:firstLine="0"/>
              <w:rPr>
                <w:color w:val="000000"/>
              </w:rPr>
            </w:pPr>
            <w:r>
              <w:rPr>
                <w:color w:val="000000"/>
              </w:rPr>
              <w:t>Оказание помощи в ремонтных работах.</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color w:val="000000"/>
              </w:rPr>
            </w:pPr>
            <w:r>
              <w:rPr>
                <w:color w:val="000000"/>
              </w:rPr>
              <w:t>2 раза в год</w:t>
            </w:r>
          </w:p>
          <w:p>
            <w:pPr>
              <w:ind w:firstLine="0"/>
              <w:rPr>
                <w:color w:val="000000"/>
              </w:rPr>
            </w:pPr>
            <w:r>
              <w:rPr>
                <w:color w:val="000000"/>
              </w:rPr>
              <w:t>Постоянно</w:t>
            </w:r>
          </w:p>
          <w:p>
            <w:pPr>
              <w:ind w:firstLine="0"/>
            </w:pPr>
            <w:r>
              <w:rPr>
                <w:color w:val="000000"/>
              </w:rPr>
              <w:t>По мере необходимости</w:t>
            </w:r>
          </w:p>
        </w:tc>
      </w:tr>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управлении ДОО</w:t>
            </w:r>
          </w:p>
        </w:tc>
        <w:tc>
          <w:tcPr>
            <w:tcW w:w="8363" w:type="dxa"/>
            <w:tcBorders>
              <w:top w:val="single" w:color="000001" w:sz="4" w:space="0"/>
              <w:left w:val="single" w:color="000001" w:sz="4" w:space="0"/>
              <w:bottom w:val="single" w:color="000001" w:sz="4" w:space="0"/>
            </w:tcBorders>
            <w:shd w:val="clear" w:color="auto" w:fill="FFFFFF"/>
          </w:tcPr>
          <w:p>
            <w:pPr>
              <w:numPr>
                <w:ilvl w:val="0"/>
                <w:numId w:val="67"/>
              </w:numPr>
              <w:ind w:left="0" w:firstLine="0"/>
              <w:rPr>
                <w:color w:val="000000"/>
              </w:rPr>
            </w:pPr>
            <w:r>
              <w:rPr>
                <w:color w:val="000000"/>
              </w:rPr>
              <w:t>Участие в работе  Совета родителей; педагогических советах</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pPr>
            <w:r>
              <w:rPr>
                <w:color w:val="000000"/>
              </w:rPr>
              <w:t>По плану</w:t>
            </w:r>
          </w:p>
        </w:tc>
      </w:tr>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просветительской деятельности, направленной на  повышение педагогической культуры, расширение информационного поля родителей</w:t>
            </w:r>
          </w:p>
        </w:tc>
        <w:tc>
          <w:tcPr>
            <w:tcW w:w="8363" w:type="dxa"/>
            <w:tcBorders>
              <w:top w:val="single" w:color="000001" w:sz="4" w:space="0"/>
              <w:left w:val="single" w:color="000001" w:sz="4" w:space="0"/>
              <w:bottom w:val="single" w:color="000001" w:sz="4" w:space="0"/>
            </w:tcBorders>
            <w:shd w:val="clear" w:color="auto" w:fill="FFFFFF"/>
          </w:tcPr>
          <w:p>
            <w:pPr>
              <w:numPr>
                <w:ilvl w:val="0"/>
                <w:numId w:val="68"/>
              </w:numPr>
              <w:ind w:left="0" w:firstLine="0"/>
              <w:rPr>
                <w:color w:val="000000"/>
              </w:rPr>
            </w:pPr>
            <w:r>
              <w:rPr>
                <w:color w:val="000000"/>
              </w:rPr>
              <w:t>Наглядная информация (стенды, папки-передвижки, семейные и групповые фотоальбомы, фоторепортажи «Из жизни группы», «Копилка добрых дел», «Мы благодарим», памятки.</w:t>
            </w:r>
          </w:p>
          <w:p>
            <w:pPr>
              <w:numPr>
                <w:ilvl w:val="0"/>
                <w:numId w:val="68"/>
              </w:numPr>
              <w:ind w:left="0" w:firstLine="0"/>
              <w:rPr>
                <w:color w:val="000000"/>
              </w:rPr>
            </w:pPr>
            <w:r>
              <w:rPr>
                <w:color w:val="000000"/>
              </w:rPr>
              <w:t>Создание странички на сайте ДОО.</w:t>
            </w:r>
          </w:p>
          <w:p>
            <w:pPr>
              <w:numPr>
                <w:ilvl w:val="0"/>
                <w:numId w:val="68"/>
              </w:numPr>
              <w:ind w:left="0" w:firstLine="0"/>
              <w:rPr>
                <w:color w:val="000000"/>
              </w:rPr>
            </w:pPr>
            <w:r>
              <w:rPr>
                <w:color w:val="000000"/>
              </w:rPr>
              <w:t xml:space="preserve">Консультации, семинары, семинары-практикумы, </w:t>
            </w:r>
          </w:p>
          <w:p>
            <w:pPr>
              <w:numPr>
                <w:ilvl w:val="0"/>
                <w:numId w:val="68"/>
              </w:numPr>
              <w:ind w:left="0" w:firstLine="0"/>
              <w:rPr>
                <w:color w:val="000000"/>
              </w:rPr>
            </w:pPr>
            <w:r>
              <w:rPr>
                <w:color w:val="000000"/>
              </w:rPr>
              <w:t>Распространение опыта семейного воспитания.</w:t>
            </w:r>
          </w:p>
          <w:p>
            <w:pPr>
              <w:numPr>
                <w:ilvl w:val="0"/>
                <w:numId w:val="68"/>
              </w:numPr>
              <w:ind w:left="0" w:firstLine="0"/>
              <w:rPr>
                <w:color w:val="000000"/>
              </w:rPr>
            </w:pPr>
            <w:r>
              <w:rPr>
                <w:color w:val="000000"/>
              </w:rPr>
              <w:t>Родительские собрания.</w:t>
            </w:r>
          </w:p>
          <w:p>
            <w:pPr>
              <w:numPr>
                <w:ilvl w:val="0"/>
                <w:numId w:val="68"/>
              </w:numPr>
              <w:ind w:left="0" w:firstLine="0"/>
              <w:rPr>
                <w:color w:val="000000"/>
              </w:rPr>
            </w:pPr>
            <w:r>
              <w:rPr>
                <w:color w:val="000000"/>
              </w:rPr>
              <w:t>Организация деятельности в рамках Консультационного пункта.</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color w:val="000000"/>
              </w:rPr>
            </w:pPr>
            <w:r>
              <w:rPr>
                <w:color w:val="000000"/>
              </w:rPr>
              <w:t>1 раз в квартал</w:t>
            </w:r>
          </w:p>
          <w:p>
            <w:pPr>
              <w:ind w:firstLine="0"/>
              <w:rPr>
                <w:color w:val="000000"/>
              </w:rPr>
            </w:pPr>
          </w:p>
          <w:p>
            <w:pPr>
              <w:ind w:firstLine="0"/>
              <w:rPr>
                <w:color w:val="000000"/>
              </w:rPr>
            </w:pPr>
          </w:p>
          <w:p>
            <w:pPr>
              <w:ind w:firstLine="0"/>
              <w:rPr>
                <w:color w:val="000000"/>
              </w:rPr>
            </w:pPr>
            <w:r>
              <w:rPr>
                <w:color w:val="000000"/>
              </w:rPr>
              <w:t>Обновление постоянно</w:t>
            </w:r>
          </w:p>
          <w:p>
            <w:pPr>
              <w:ind w:firstLine="0"/>
              <w:rPr>
                <w:color w:val="000000"/>
              </w:rPr>
            </w:pPr>
            <w:r>
              <w:rPr>
                <w:color w:val="000000"/>
              </w:rPr>
              <w:t>1 раз в месяц</w:t>
            </w:r>
          </w:p>
          <w:p>
            <w:pPr>
              <w:ind w:firstLine="0"/>
              <w:rPr>
                <w:color w:val="000000"/>
              </w:rPr>
            </w:pPr>
            <w:r>
              <w:rPr>
                <w:color w:val="000000"/>
              </w:rPr>
              <w:t>По годовому плану</w:t>
            </w:r>
          </w:p>
          <w:p>
            <w:pPr>
              <w:ind w:firstLine="0"/>
              <w:rPr>
                <w:color w:val="000000"/>
              </w:rPr>
            </w:pPr>
          </w:p>
          <w:p>
            <w:pPr>
              <w:ind w:firstLine="0"/>
              <w:rPr>
                <w:color w:val="000000"/>
              </w:rPr>
            </w:pPr>
          </w:p>
        </w:tc>
      </w:tr>
      <w:tr>
        <w:tblPrEx>
          <w:tblCellMar>
            <w:top w:w="0" w:type="dxa"/>
            <w:left w:w="113" w:type="dxa"/>
            <w:bottom w:w="0" w:type="dxa"/>
            <w:right w:w="108" w:type="dxa"/>
          </w:tblCellMar>
        </w:tblPrEx>
        <w:tc>
          <w:tcPr>
            <w:tcW w:w="3874" w:type="dxa"/>
            <w:tcBorders>
              <w:top w:val="single" w:color="000001" w:sz="4" w:space="0"/>
              <w:left w:val="single" w:color="000001" w:sz="4" w:space="0"/>
              <w:bottom w:val="single" w:color="000001" w:sz="4" w:space="0"/>
            </w:tcBorders>
            <w:shd w:val="clear" w:color="auto" w:fill="FFFFFF"/>
          </w:tcPr>
          <w:p>
            <w:pPr>
              <w:ind w:firstLine="0"/>
              <w:rPr>
                <w:color w:val="000000"/>
              </w:rPr>
            </w:pPr>
            <w:r>
              <w:rPr>
                <w:color w:val="000000"/>
              </w:rPr>
              <w:t>В образовательном процессе ДОО, направленном на установление сотрудничества и партнерских отношений</w:t>
            </w:r>
          </w:p>
          <w:p>
            <w:pPr>
              <w:ind w:firstLine="0"/>
              <w:rPr>
                <w:color w:val="000000"/>
              </w:rPr>
            </w:pPr>
            <w:r>
              <w:rPr>
                <w:color w:val="000000"/>
              </w:rPr>
              <w:t>с целью вовлечения родителей в единое образовательное пространство</w:t>
            </w:r>
          </w:p>
        </w:tc>
        <w:tc>
          <w:tcPr>
            <w:tcW w:w="8363" w:type="dxa"/>
            <w:tcBorders>
              <w:top w:val="single" w:color="000001" w:sz="4" w:space="0"/>
              <w:left w:val="single" w:color="000001" w:sz="4" w:space="0"/>
              <w:bottom w:val="single" w:color="000001" w:sz="4" w:space="0"/>
            </w:tcBorders>
            <w:shd w:val="clear" w:color="auto" w:fill="FFFFFF"/>
          </w:tcPr>
          <w:p>
            <w:pPr>
              <w:numPr>
                <w:ilvl w:val="0"/>
                <w:numId w:val="69"/>
              </w:numPr>
              <w:ind w:left="0" w:firstLine="0"/>
              <w:rPr>
                <w:color w:val="000000"/>
              </w:rPr>
            </w:pPr>
            <w:r>
              <w:rPr>
                <w:color w:val="000000"/>
              </w:rPr>
              <w:t>Дни открытых дверей.</w:t>
            </w:r>
          </w:p>
          <w:p>
            <w:pPr>
              <w:numPr>
                <w:ilvl w:val="0"/>
                <w:numId w:val="69"/>
              </w:numPr>
              <w:ind w:left="0" w:firstLine="0"/>
              <w:rPr>
                <w:color w:val="000000"/>
              </w:rPr>
            </w:pPr>
            <w:r>
              <w:rPr>
                <w:color w:val="000000"/>
              </w:rPr>
              <w:t>Дни здоровья.</w:t>
            </w:r>
          </w:p>
          <w:p>
            <w:pPr>
              <w:numPr>
                <w:ilvl w:val="0"/>
                <w:numId w:val="69"/>
              </w:numPr>
              <w:ind w:left="0" w:firstLine="0"/>
              <w:rPr>
                <w:color w:val="000000"/>
              </w:rPr>
            </w:pPr>
            <w:r>
              <w:rPr>
                <w:color w:val="000000"/>
              </w:rPr>
              <w:t>Совместные праздники, развлечения.</w:t>
            </w:r>
          </w:p>
          <w:p>
            <w:pPr>
              <w:numPr>
                <w:ilvl w:val="0"/>
                <w:numId w:val="69"/>
              </w:numPr>
              <w:ind w:left="0" w:firstLine="0"/>
              <w:rPr>
                <w:color w:val="000000"/>
              </w:rPr>
            </w:pPr>
            <w:r>
              <w:rPr>
                <w:color w:val="000000"/>
              </w:rPr>
              <w:t>Встречи с интересными людьми.</w:t>
            </w:r>
          </w:p>
          <w:p>
            <w:pPr>
              <w:numPr>
                <w:ilvl w:val="0"/>
                <w:numId w:val="69"/>
              </w:numPr>
              <w:ind w:left="0" w:firstLine="0"/>
              <w:rPr>
                <w:color w:val="000000"/>
              </w:rPr>
            </w:pPr>
            <w:r>
              <w:rPr>
                <w:color w:val="000000"/>
              </w:rPr>
              <w:t>Участие в творческих выставках, смотрах-конкурсах.</w:t>
            </w:r>
          </w:p>
          <w:p>
            <w:pPr>
              <w:numPr>
                <w:ilvl w:val="0"/>
                <w:numId w:val="69"/>
              </w:numPr>
              <w:ind w:left="0" w:firstLine="0"/>
              <w:rPr>
                <w:color w:val="000000"/>
              </w:rPr>
            </w:pPr>
            <w:r>
              <w:rPr>
                <w:color w:val="000000"/>
              </w:rPr>
              <w:t>Мероприятия с родителями в рамках проектной деятельности.</w:t>
            </w:r>
          </w:p>
        </w:tc>
        <w:tc>
          <w:tcPr>
            <w:tcW w:w="3226" w:type="dxa"/>
            <w:tcBorders>
              <w:top w:val="single" w:color="000001" w:sz="4" w:space="0"/>
              <w:left w:val="single" w:color="000001" w:sz="4" w:space="0"/>
              <w:bottom w:val="single" w:color="000001" w:sz="4" w:space="0"/>
              <w:right w:val="single" w:color="000001" w:sz="4" w:space="0"/>
            </w:tcBorders>
            <w:shd w:val="clear" w:color="auto" w:fill="FFFFFF"/>
          </w:tcPr>
          <w:p>
            <w:pPr>
              <w:ind w:firstLine="0"/>
              <w:rPr>
                <w:color w:val="000000"/>
              </w:rPr>
            </w:pPr>
            <w:r>
              <w:rPr>
                <w:color w:val="000000"/>
              </w:rPr>
              <w:t>1 раз в год</w:t>
            </w:r>
          </w:p>
          <w:p>
            <w:pPr>
              <w:ind w:firstLine="0"/>
              <w:rPr>
                <w:color w:val="000000"/>
              </w:rPr>
            </w:pPr>
            <w:r>
              <w:rPr>
                <w:color w:val="000000"/>
              </w:rPr>
              <w:t>1 раз в квартал</w:t>
            </w:r>
          </w:p>
          <w:p>
            <w:pPr>
              <w:ind w:firstLine="0"/>
              <w:rPr>
                <w:color w:val="000000"/>
              </w:rPr>
            </w:pPr>
            <w:r>
              <w:rPr>
                <w:color w:val="000000"/>
              </w:rPr>
              <w:t>По плану</w:t>
            </w:r>
          </w:p>
          <w:p>
            <w:pPr>
              <w:ind w:firstLine="0"/>
              <w:rPr>
                <w:color w:val="000000"/>
              </w:rPr>
            </w:pPr>
            <w:r>
              <w:rPr>
                <w:color w:val="000000"/>
              </w:rPr>
              <w:t>По плану</w:t>
            </w:r>
          </w:p>
          <w:p>
            <w:pPr>
              <w:ind w:firstLine="0"/>
              <w:rPr>
                <w:color w:val="000000"/>
              </w:rPr>
            </w:pPr>
            <w:r>
              <w:rPr>
                <w:color w:val="000000"/>
              </w:rPr>
              <w:t>По плану</w:t>
            </w:r>
          </w:p>
          <w:p>
            <w:pPr>
              <w:ind w:firstLine="0"/>
              <w:rPr>
                <w:color w:val="000000"/>
              </w:rPr>
            </w:pPr>
            <w:r>
              <w:rPr>
                <w:color w:val="000000"/>
              </w:rPr>
              <w:t>По плану</w:t>
            </w:r>
          </w:p>
          <w:p>
            <w:pPr>
              <w:ind w:firstLine="0"/>
              <w:rPr>
                <w:color w:val="000000"/>
              </w:rPr>
            </w:pPr>
            <w:r>
              <w:rPr>
                <w:color w:val="000000"/>
              </w:rPr>
              <w:t>По плану</w:t>
            </w:r>
          </w:p>
        </w:tc>
      </w:tr>
    </w:tbl>
    <w:p/>
    <w:p>
      <w:pPr>
        <w:jc w:val="center"/>
        <w:rPr>
          <w:b/>
          <w:bCs/>
          <w:iCs/>
        </w:rPr>
      </w:pPr>
    </w:p>
    <w:p>
      <w:pPr>
        <w:jc w:val="center"/>
      </w:pPr>
      <w:r>
        <w:rPr>
          <w:b/>
          <w:bCs/>
          <w:iCs/>
        </w:rPr>
        <w:t>Формы взаимодействия педагогического коллектива с семьями воспитанников</w:t>
      </w:r>
    </w:p>
    <w:tbl>
      <w:tblPr>
        <w:tblStyle w:val="6"/>
        <w:tblW w:w="0" w:type="auto"/>
        <w:tblInd w:w="0" w:type="dxa"/>
        <w:tblLayout w:type="autofit"/>
        <w:tblCellMar>
          <w:top w:w="0" w:type="dxa"/>
          <w:left w:w="113" w:type="dxa"/>
          <w:bottom w:w="0" w:type="dxa"/>
          <w:right w:w="108" w:type="dxa"/>
        </w:tblCellMar>
      </w:tblPr>
      <w:tblGrid>
        <w:gridCol w:w="2381"/>
        <w:gridCol w:w="4551"/>
        <w:gridCol w:w="8456"/>
      </w:tblGrid>
      <w:tr>
        <w:tblPrEx>
          <w:tblCellMar>
            <w:top w:w="0" w:type="dxa"/>
            <w:left w:w="113" w:type="dxa"/>
            <w:bottom w:w="0" w:type="dxa"/>
            <w:right w:w="108" w:type="dxa"/>
          </w:tblCellMar>
        </w:tblPrEx>
        <w:tc>
          <w:tcPr>
            <w:tcW w:w="238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b/>
                <w:lang w:eastAsia="en-US"/>
              </w:rPr>
            </w:pPr>
            <w:r>
              <w:rPr>
                <w:rFonts w:eastAsia="Calibri"/>
                <w:b/>
                <w:lang w:eastAsia="en-US"/>
              </w:rPr>
              <w:t>Форма</w:t>
            </w:r>
          </w:p>
          <w:p>
            <w:pPr>
              <w:ind w:firstLine="0"/>
              <w:rPr>
                <w:rFonts w:eastAsia="Calibri"/>
                <w:b/>
                <w:bCs/>
                <w:lang w:eastAsia="en-US"/>
              </w:rPr>
            </w:pPr>
            <w:r>
              <w:rPr>
                <w:rFonts w:eastAsia="Calibri"/>
                <w:b/>
                <w:lang w:eastAsia="en-US"/>
              </w:rPr>
              <w:t>взаимодействия</w:t>
            </w: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b/>
                <w:bCs/>
                <w:lang w:eastAsia="en-US"/>
              </w:rPr>
            </w:pPr>
            <w:r>
              <w:rPr>
                <w:rFonts w:eastAsia="Calibri"/>
                <w:b/>
                <w:bCs/>
                <w:lang w:eastAsia="en-US"/>
              </w:rPr>
              <w:t>Наименование</w:t>
            </w:r>
          </w:p>
          <w:p>
            <w:pPr>
              <w:ind w:firstLine="0"/>
              <w:rPr>
                <w:rFonts w:eastAsia="Calibri"/>
                <w:b/>
                <w:lang w:eastAsia="en-US"/>
              </w:rPr>
            </w:pPr>
            <w:r>
              <w:rPr>
                <w:rFonts w:eastAsia="Calibri"/>
                <w:b/>
                <w:bCs/>
                <w:lang w:eastAsia="en-US"/>
              </w:rPr>
              <w:t>мероприятия</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b/>
                <w:lang w:eastAsia="en-US"/>
              </w:rPr>
              <w:t>Задачи</w:t>
            </w:r>
          </w:p>
        </w:tc>
      </w:tr>
      <w:tr>
        <w:tblPrEx>
          <w:tblCellMar>
            <w:top w:w="0" w:type="dxa"/>
            <w:left w:w="113" w:type="dxa"/>
            <w:bottom w:w="0" w:type="dxa"/>
            <w:right w:w="108" w:type="dxa"/>
          </w:tblCellMar>
        </w:tblPrEx>
        <w:tc>
          <w:tcPr>
            <w:tcW w:w="2381" w:type="dxa"/>
            <w:vMerge w:val="restart"/>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p>
            <w:pPr>
              <w:ind w:firstLine="0"/>
              <w:rPr>
                <w:rFonts w:eastAsia="Calibri"/>
                <w:b/>
                <w:lang w:eastAsia="en-US"/>
              </w:rPr>
            </w:pPr>
          </w:p>
          <w:p>
            <w:pPr>
              <w:ind w:firstLine="0"/>
              <w:rPr>
                <w:rFonts w:eastAsia="Calibri"/>
                <w:lang w:eastAsia="en-US"/>
              </w:rPr>
            </w:pPr>
            <w:r>
              <w:rPr>
                <w:rFonts w:eastAsia="Calibri"/>
                <w:b/>
                <w:bCs/>
                <w:lang w:eastAsia="en-US"/>
              </w:rPr>
              <w:t>Информационно – ознакомительные формы</w:t>
            </w: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Эпизодические посещения родителями детского сада</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Ознакомление родителей с условиями, содержанием и методами воспитания детей в условиях дошкольного учреждения, преодоление у родителей поверхностного суждения о роли детского сада, пересмотр методов и приемов домашнего воспитания.</w:t>
            </w:r>
          </w:p>
          <w:p>
            <w:pPr>
              <w:ind w:firstLine="0"/>
            </w:pPr>
            <w:r>
              <w:rPr>
                <w:rFonts w:eastAsia="Calibri"/>
                <w:lang w:eastAsia="en-US"/>
              </w:rPr>
              <w:t>Помогают объективно увидеть деятельность воспитателя, практическая помощь семье.</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Знакомство с семьей</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Встречи-знакомства, анкетирование семей.</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Открытые просмотры занятий и других видов детской деятельности</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Наблюдение за играми, занятиями, поведением ребенка, его взаимоотношениями со сверстниками, а также за деятельностью воспитателя, ознакомление с режимом жизни детского сада. У родителей появляется возможность увидеть своего ребенка в  обстановке, отличной от домашней.</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Информирование родителей о ходе образовательного процесса</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просвещение через сайт ДОУ.</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День открытых дверей</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Общение педагогов и родителей. Родители, а также другие близкие ребенку люди, наблюдают деятельность педагога и детей, могут сами участвовать в играх, занятиях и др.</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Видеофильмы и презентации о жизни группы, детского сада, различных видов деятельности, режимных моментов</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Внедрение в образовательный процесс разнообразных технических средств.</w:t>
            </w:r>
          </w:p>
          <w:p>
            <w:pPr>
              <w:ind w:firstLine="0"/>
            </w:pPr>
            <w:r>
              <w:rPr>
                <w:rFonts w:eastAsia="Calibri"/>
                <w:lang w:eastAsia="en-US"/>
              </w:rPr>
              <w:t>Информирование родительского сообщества о жизни ребенка в детском саду, его развитии</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Выставки детских работ</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В каждой группе представлены уголки творчества детей. Регулярное размещение детских работ, выполненных на занятиях, совместные работы педагога и детей, родителей и детей</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 xml:space="preserve">Фотовыставки </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Ознакомление родителей с жизнью дошкольного учреждения, деятельностью их детей</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Информационные проспекты</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Краткое представление материала, демонстрирующего 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tblPrEx>
          <w:tblCellMar>
            <w:top w:w="0" w:type="dxa"/>
            <w:left w:w="113" w:type="dxa"/>
            <w:bottom w:w="0" w:type="dxa"/>
            <w:right w:w="108" w:type="dxa"/>
          </w:tblCellMar>
        </w:tblPrEx>
        <w:tc>
          <w:tcPr>
            <w:tcW w:w="2381" w:type="dxa"/>
            <w:vMerge w:val="restart"/>
            <w:tcBorders>
              <w:top w:val="single" w:color="00000A" w:sz="4" w:space="0"/>
              <w:left w:val="single" w:color="00000A" w:sz="4" w:space="0"/>
              <w:bottom w:val="single" w:color="00000A" w:sz="4" w:space="0"/>
              <w:right w:val="single" w:color="00000A" w:sz="4" w:space="0"/>
            </w:tcBorders>
            <w:shd w:val="clear" w:color="auto" w:fill="auto"/>
            <w:vAlign w:val="center"/>
          </w:tcPr>
          <w:p>
            <w:pPr>
              <w:ind w:firstLine="0"/>
              <w:rPr>
                <w:rFonts w:eastAsia="Calibri"/>
                <w:b/>
                <w:bCs/>
                <w:lang w:eastAsia="en-US"/>
              </w:rPr>
            </w:pPr>
          </w:p>
          <w:p>
            <w:pPr>
              <w:ind w:firstLine="0"/>
              <w:rPr>
                <w:rFonts w:eastAsia="Calibri"/>
                <w:b/>
                <w:bCs/>
                <w:lang w:eastAsia="en-US"/>
              </w:rPr>
            </w:pPr>
            <w:r>
              <w:rPr>
                <w:rFonts w:eastAsia="Calibri"/>
                <w:b/>
                <w:bCs/>
                <w:lang w:eastAsia="en-US"/>
              </w:rPr>
              <w:t>Информационно</w:t>
            </w:r>
          </w:p>
          <w:p>
            <w:pPr>
              <w:ind w:firstLine="0"/>
              <w:rPr>
                <w:rFonts w:eastAsia="Calibri"/>
                <w:b/>
                <w:bCs/>
                <w:lang w:eastAsia="en-US"/>
              </w:rPr>
            </w:pPr>
            <w:r>
              <w:rPr>
                <w:rFonts w:eastAsia="Calibri"/>
                <w:b/>
                <w:bCs/>
                <w:lang w:eastAsia="en-US"/>
              </w:rPr>
              <w:t>просветительские</w:t>
            </w:r>
          </w:p>
          <w:p>
            <w:pPr>
              <w:ind w:firstLine="0"/>
              <w:rPr>
                <w:rFonts w:eastAsia="Calibri"/>
                <w:lang w:eastAsia="en-US"/>
              </w:rPr>
            </w:pPr>
            <w:r>
              <w:rPr>
                <w:rFonts w:eastAsia="Calibri"/>
                <w:b/>
                <w:bCs/>
                <w:lang w:eastAsia="en-US"/>
              </w:rPr>
              <w:t>формы</w:t>
            </w: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Образование родителей</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Организация  «школы для родителей» (лекции, семинары, семинары-практикумы), проведение мастер - классов, тренингов, создание библиотеки (медиатеки).</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Совместная деятельность</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pPr>
            <w:r>
              <w:rPr>
                <w:rFonts w:eastAsia="Calibri"/>
                <w:lang w:eastAsia="en-US"/>
              </w:rPr>
              <w:t>Привлечение родителей к организации вечеров музыки и поэзии, конкурсов, к участию в детской исследовательской и проектной деятельности.</w:t>
            </w:r>
          </w:p>
        </w:tc>
      </w:tr>
      <w:tr>
        <w:tblPrEx>
          <w:tblCellMar>
            <w:top w:w="0" w:type="dxa"/>
            <w:left w:w="113" w:type="dxa"/>
            <w:bottom w:w="0" w:type="dxa"/>
            <w:right w:w="108" w:type="dxa"/>
          </w:tblCellMar>
        </w:tblPrEx>
        <w:tc>
          <w:tcPr>
            <w:tcW w:w="2381" w:type="dxa"/>
            <w:vMerge w:val="continue"/>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p>
        </w:tc>
        <w:tc>
          <w:tcPr>
            <w:tcW w:w="4551" w:type="dxa"/>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Информационные стенды</w:t>
            </w:r>
          </w:p>
        </w:tc>
        <w:tc>
          <w:tcPr>
            <w:tcW w:w="0" w:type="auto"/>
            <w:tcBorders>
              <w:top w:val="single" w:color="00000A" w:sz="4" w:space="0"/>
              <w:left w:val="single" w:color="00000A" w:sz="4" w:space="0"/>
              <w:bottom w:val="single" w:color="00000A" w:sz="4" w:space="0"/>
              <w:right w:val="single" w:color="00000A" w:sz="4" w:space="0"/>
            </w:tcBorders>
            <w:shd w:val="clear" w:color="auto" w:fill="auto"/>
          </w:tcPr>
          <w:p>
            <w:pPr>
              <w:ind w:firstLine="0"/>
              <w:rPr>
                <w:rFonts w:eastAsia="Calibri"/>
                <w:lang w:eastAsia="en-US"/>
              </w:rPr>
            </w:pPr>
            <w:r>
              <w:rPr>
                <w:rFonts w:eastAsia="Calibri"/>
                <w:lang w:eastAsia="en-US"/>
              </w:rPr>
              <w:t>Знакомство родителей с возрастными и психологическими особенностями детей дошкольного возраста, методами и приемами</w:t>
            </w:r>
          </w:p>
          <w:p>
            <w:pPr>
              <w:ind w:firstLine="0"/>
            </w:pPr>
            <w:r>
              <w:rPr>
                <w:rFonts w:eastAsia="Calibri"/>
                <w:lang w:eastAsia="en-US"/>
              </w:rPr>
              <w:t>воспитания</w:t>
            </w:r>
          </w:p>
        </w:tc>
      </w:tr>
    </w:tbl>
    <w:p/>
    <w:p>
      <w:pPr>
        <w:rPr>
          <w:b/>
        </w:rPr>
      </w:pPr>
      <w:r>
        <w:br w:type="page"/>
      </w:r>
    </w:p>
    <w:p>
      <w:pPr>
        <w:ind w:firstLine="709"/>
        <w:jc w:val="right"/>
        <w:rPr>
          <w:b/>
        </w:rPr>
      </w:pPr>
      <w:r>
        <w:rPr>
          <w:b/>
        </w:rPr>
        <w:t xml:space="preserve">Приложение № 1 </w:t>
      </w:r>
    </w:p>
    <w:p>
      <w:pPr>
        <w:ind w:firstLine="709"/>
        <w:rPr>
          <w:b/>
        </w:rPr>
      </w:pPr>
    </w:p>
    <w:p>
      <w:pPr>
        <w:ind w:firstLine="709"/>
        <w:rPr>
          <w:b/>
        </w:rPr>
      </w:pPr>
      <w:r>
        <w:rPr>
          <w:b/>
        </w:rPr>
        <w:t>Характеристики особенностей развития детей раннего и дошкольного возраста</w:t>
      </w:r>
    </w:p>
    <w:p>
      <w:pPr>
        <w:ind w:firstLine="709"/>
      </w:pPr>
    </w:p>
    <w:p>
      <w:pPr>
        <w:ind w:firstLine="709"/>
        <w:rPr>
          <w:b/>
        </w:rPr>
      </w:pPr>
      <w:r>
        <w:rPr>
          <w:b/>
        </w:rPr>
        <w:t>Младенчество  и  ранний  возраст</w:t>
      </w:r>
    </w:p>
    <w:p>
      <w:pPr>
        <w:ind w:firstLine="709"/>
      </w:pPr>
      <w:r>
        <w:tab/>
      </w:r>
      <w:r>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отмечается  и  социальное  развитие,  значительно  раньше  отмечается кризис трех лет.</w:t>
      </w:r>
    </w:p>
    <w:p>
      <w:pPr>
        <w:ind w:firstLine="709"/>
      </w:pPr>
      <w:r>
        <w:tab/>
      </w:r>
      <w:r>
        <w:t xml:space="preserve">Повышенная  ранимость  организма  ребенка,  недостаточная  морфологическая  и </w:t>
      </w:r>
    </w:p>
    <w:p>
      <w:pPr>
        <w:ind w:firstLine="709"/>
      </w:pPr>
      <w:r>
        <w:t xml:space="preserve">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w:t>
      </w:r>
    </w:p>
    <w:p>
      <w:pPr>
        <w:ind w:firstLine="709"/>
      </w:pPr>
      <w:r>
        <w:t>соответственно,  доминантой  становится  процесс  возбуждения  и  как  следствие  —</w:t>
      </w:r>
    </w:p>
    <w:p>
      <w:pPr>
        <w:ind w:firstLine="709"/>
      </w:pPr>
      <w:r>
        <w:t xml:space="preserve">неустойчивое эмоциональное состояние. </w:t>
      </w:r>
    </w:p>
    <w:p>
      <w:pPr>
        <w:ind w:firstLine="709"/>
      </w:pPr>
      <w:r>
        <w:tab/>
      </w:r>
      <w:r>
        <w:t>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pPr>
        <w:ind w:firstLine="709"/>
      </w:pPr>
      <w:r>
        <w:tab/>
      </w:r>
      <w:r>
        <w:t xml:space="preserve">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w:t>
      </w:r>
    </w:p>
    <w:p>
      <w:pPr>
        <w:ind w:firstLine="709"/>
      </w:pPr>
      <w:r>
        <w:t>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внимание).Этому  возрасту  свойственно  удовлетворение  ребенком  естественных психофизиологических потребностей:</w:t>
      </w:r>
    </w:p>
    <w:p>
      <w:pPr>
        <w:ind w:firstLine="709"/>
      </w:pPr>
      <w:r>
        <w:t>— сенсомоторной потребности;</w:t>
      </w:r>
    </w:p>
    <w:p>
      <w:pPr>
        <w:ind w:firstLine="709"/>
      </w:pPr>
      <w:r>
        <w:t>— потребности в эмоциональном контакте;</w:t>
      </w:r>
    </w:p>
    <w:p>
      <w:pPr>
        <w:ind w:firstLine="709"/>
      </w:pPr>
      <w:r>
        <w:t>—  потребности  во  взаимодействии  и  общении  со  взрослыми  (контактное общение  в  2—3  месяца;  познавательное  общение  в  3—10  месяцев;  вербально-невербальное общение  в  10  месяцев—1,5  года;  игровое  и  деловое  общение  в  1,5—3 года).</w:t>
      </w:r>
    </w:p>
    <w:p>
      <w:pPr>
        <w:ind w:firstLine="709"/>
      </w:pPr>
      <w:r>
        <w:tab/>
      </w:r>
      <w:r>
        <w:t>Специфичностью проявления нервных процессов у ребенка являются:</w:t>
      </w:r>
    </w:p>
    <w:p>
      <w:pPr>
        <w:ind w:firstLine="709"/>
      </w:pPr>
      <w:r>
        <w:t>—  легкость  выработки  условных  рефлексов,  но  при  этом  же  —  сложность  их изменения;</w:t>
      </w:r>
    </w:p>
    <w:p>
      <w:pPr>
        <w:ind w:firstLine="709"/>
      </w:pPr>
      <w:r>
        <w:t>— повышенная эмоциональная возбудимость;</w:t>
      </w:r>
    </w:p>
    <w:p>
      <w:pPr>
        <w:ind w:firstLine="709"/>
      </w:pPr>
      <w:r>
        <w:t>— сложность переключения процессов возбуждения и торможения;</w:t>
      </w:r>
    </w:p>
    <w:p>
      <w:pPr>
        <w:ind w:firstLine="709"/>
      </w:pPr>
      <w:r>
        <w:t>— повышенная эмоциональная утомляемость.</w:t>
      </w:r>
    </w:p>
    <w:p>
      <w:pPr>
        <w:ind w:firstLine="709"/>
      </w:pPr>
      <w:r>
        <w:tab/>
      </w:r>
      <w:r>
        <w:t xml:space="preserve">Развитие  детей  раннего  возраста  имеет  свою  неповторимую  специфику,  что </w:t>
      </w:r>
    </w:p>
    <w:p>
      <w:pPr>
        <w:ind w:firstLine="709"/>
      </w:pPr>
      <w:r>
        <w:t>выражается в тесной взаимосвязи физиологических и психологических компонентов.</w:t>
      </w:r>
    </w:p>
    <w:p>
      <w:pPr>
        <w:ind w:firstLine="709"/>
      </w:pPr>
      <w:r>
        <w:tab/>
      </w:r>
      <w:r>
        <w:t xml:space="preserve">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w:t>
      </w:r>
    </w:p>
    <w:p>
      <w:pPr>
        <w:ind w:firstLine="709"/>
      </w:pPr>
      <w:r>
        <w:t xml:space="preserve">свои  движения.  Поэтому  воспитателю  необходимо  проявлять  повышенное  внимание к </w:t>
      </w:r>
    </w:p>
    <w:p>
      <w:pPr>
        <w:ind w:firstLine="709"/>
      </w:pPr>
      <w:r>
        <w:t>действиям детей, оберегать их от неосторожных движений, приучать к безопасному поведению в среде сверстников.</w:t>
      </w:r>
    </w:p>
    <w:p>
      <w:pPr>
        <w:ind w:firstLine="709"/>
      </w:pPr>
      <w:r>
        <w:tab/>
      </w:r>
      <w: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pPr>
        <w:ind w:firstLine="709"/>
      </w:pPr>
      <w:r>
        <w:tab/>
      </w:r>
      <w:r>
        <w:t xml:space="preserve">В  младшем  возрасте  интенсивно  развиваются  структуры  и  функции  головного </w:t>
      </w:r>
    </w:p>
    <w:p>
      <w:pPr>
        <w:ind w:firstLine="709"/>
      </w:pPr>
      <w:r>
        <w:t xml:space="preserve">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pPr>
        <w:ind w:firstLine="709"/>
      </w:pPr>
      <w:r>
        <w:tab/>
      </w:r>
      <w:r>
        <w:t xml:space="preserve">На  третьем  году  жизни  заметно  возрастает  речевая  активность  детей,  они </w:t>
      </w:r>
    </w:p>
    <w:p>
      <w:pPr>
        <w:ind w:firstLine="709"/>
      </w:pPr>
      <w:r>
        <w:t>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pPr>
        <w:ind w:firstLine="709"/>
      </w:pPr>
      <w:r>
        <w:tab/>
      </w:r>
      <w:r>
        <w:t xml:space="preserve">Общение  детей  с  воспитателем  постоянно  обогащается  и  развивается.  Это  и </w:t>
      </w:r>
    </w:p>
    <w:p>
      <w:pPr>
        <w:ind w:firstLine="709"/>
      </w:pPr>
      <w:r>
        <w:t>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pPr>
        <w:ind w:firstLine="709"/>
      </w:pPr>
      <w:r>
        <w:rPr>
          <w:b/>
        </w:rPr>
        <w:t>Младший  дошкольный  возраст  (3—4  года)</w:t>
      </w:r>
    </w:p>
    <w:p>
      <w:pPr>
        <w:ind w:firstLine="709"/>
      </w:pPr>
      <w:r>
        <w:tab/>
      </w:r>
      <w:r>
        <w:t>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w:t>
      </w:r>
    </w:p>
    <w:p>
      <w:pPr>
        <w:ind w:firstLine="709"/>
      </w:pPr>
      <w:r>
        <w:tab/>
      </w:r>
      <w:r>
        <w:t xml:space="preserve">В младшем дошкольном возрасте поведение ребенка непроизвольно, действия и поступки ситуативны, их последствия ребенок чаще всего не представляет, нормативно развивающемуся  ребенку  свойственно  ощущение  безопасности,  доверчиво-активное </w:t>
      </w:r>
    </w:p>
    <w:p>
      <w:pPr>
        <w:ind w:firstLine="709"/>
      </w:pPr>
      <w:r>
        <w:t>отношение к окружающему.Дети  3—4-х  лет  усваивают  элементарные  нормы  и  правила  поведения, связанные с определенными разрешениями и запретами («можно», «нужно», «нельзя»).</w:t>
      </w:r>
    </w:p>
    <w:p>
      <w:pPr>
        <w:ind w:firstLine="709"/>
      </w:pPr>
      <w:r>
        <w:tab/>
      </w:r>
      <w: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трехлетнего  человека  есть  все  возможности  овладения навыками  самообслуживания  (становление  предпосылок  трудовой  деятельности)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w:t>
      </w:r>
    </w:p>
    <w:p>
      <w:pPr>
        <w:ind w:firstLine="709"/>
      </w:pPr>
      <w:r>
        <w:tab/>
      </w:r>
      <w: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pPr>
        <w:ind w:firstLine="709"/>
      </w:pPr>
      <w:r>
        <w:tab/>
      </w:r>
      <w:r>
        <w:t xml:space="preserve">Накапливается  определенный  запас  представлений  о  разнообразных  свойствах </w:t>
      </w:r>
    </w:p>
    <w:p>
      <w:pPr>
        <w:ind w:firstLine="709"/>
      </w:pPr>
      <w:r>
        <w:t>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pPr>
        <w:ind w:firstLine="709"/>
      </w:pPr>
      <w:r>
        <w:tab/>
      </w:r>
      <w: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pPr>
        <w:ind w:firstLine="709"/>
      </w:pPr>
      <w:r>
        <w:tab/>
      </w:r>
      <w: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pPr>
        <w:ind w:firstLine="709"/>
      </w:pPr>
      <w:r>
        <w:tab/>
      </w:r>
      <w: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pPr>
        <w:ind w:firstLine="709"/>
      </w:pPr>
      <w:r>
        <w:tab/>
      </w:r>
      <w: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w:t>
      </w:r>
    </w:p>
    <w:p>
      <w:pPr>
        <w:ind w:firstLine="709"/>
      </w:pPr>
      <w:r>
        <w:tab/>
      </w:r>
      <w:r>
        <w:t xml:space="preserve">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w:t>
      </w:r>
    </w:p>
    <w:p>
      <w:pPr>
        <w:ind w:firstLine="709"/>
      </w:pPr>
      <w:r>
        <w:tab/>
      </w:r>
      <w:r>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pPr>
        <w:ind w:firstLine="709"/>
      </w:pPr>
      <w:r>
        <w:tab/>
      </w:r>
      <w: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pPr>
        <w:ind w:firstLine="709"/>
      </w:pPr>
      <w:r>
        <w:tab/>
      </w:r>
      <w: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pPr>
        <w:ind w:firstLine="709"/>
      </w:pPr>
      <w:r>
        <w:tab/>
      </w:r>
      <w: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pPr>
        <w:ind w:firstLine="709"/>
      </w:pPr>
      <w:r>
        <w:tab/>
      </w:r>
    </w:p>
    <w:p>
      <w:pPr>
        <w:ind w:firstLine="709"/>
        <w:rPr>
          <w:b/>
        </w:rPr>
      </w:pPr>
      <w:r>
        <w:rPr>
          <w:b/>
        </w:rPr>
        <w:t>Средний дошкольный возраст (4—5 лет)</w:t>
      </w:r>
    </w:p>
    <w:p>
      <w:pPr>
        <w:ind w:firstLine="709"/>
      </w:pPr>
      <w: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pPr>
        <w:ind w:firstLine="709"/>
      </w:pPr>
      <w:r>
        <w:tab/>
      </w:r>
      <w: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pPr>
        <w:ind w:firstLine="709"/>
      </w:pPr>
      <w:r>
        <w:tab/>
      </w:r>
      <w:r>
        <w:t>К  4—5  годам  ребенок  способен  элементарно  охарактеризовать  свое</w:t>
      </w:r>
    </w:p>
    <w:p>
      <w:pPr>
        <w:ind w:firstLine="709"/>
      </w:pPr>
      <w:r>
        <w:t>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pPr>
        <w:ind w:firstLine="709"/>
      </w:pPr>
      <w:r>
        <w:tab/>
      </w:r>
      <w: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pPr>
        <w:ind w:firstLine="709"/>
      </w:pPr>
      <w:r>
        <w:tab/>
      </w:r>
      <w: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pPr>
        <w:ind w:firstLine="709"/>
      </w:pPr>
      <w: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w:t>
      </w:r>
    </w:p>
    <w:p>
      <w:pPr>
        <w:ind w:firstLine="709"/>
      </w:pPr>
      <w:r>
        <w:t xml:space="preserve">развития  внимания  является  то,  что  к  пяти  годам  появляется  действие  по  правилу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w:t>
      </w:r>
    </w:p>
    <w:p>
      <w:pPr>
        <w:ind w:firstLine="709"/>
      </w:pPr>
      <w:r>
        <w:tab/>
      </w:r>
      <w:r>
        <w:t xml:space="preserve">В среднем дошкольном возрасте интенсивно развивается </w:t>
      </w:r>
    </w:p>
    <w:p>
      <w:pPr>
        <w:ind w:firstLine="709"/>
      </w:pPr>
      <w:r>
        <w:t xml:space="preserve">память  ребенка.  В  5  лет  он  может  запомнить  уже  5—6  предметов  (из  10—15), </w:t>
      </w:r>
    </w:p>
    <w:p>
      <w:pPr>
        <w:ind w:firstLine="709"/>
      </w:pPr>
      <w:r>
        <w:t>изображенных на предъявляемых ему картинках.</w:t>
      </w:r>
    </w:p>
    <w:p>
      <w:pPr>
        <w:ind w:firstLine="709"/>
      </w:pPr>
      <w:r>
        <w:tab/>
      </w:r>
      <w:r>
        <w:t xml:space="preserve">В  возрасте  4—5  лет  преобладает  репродуктивное  воображение,  воссоздающее </w:t>
      </w:r>
    </w:p>
    <w:p>
      <w:pPr>
        <w:ind w:firstLine="709"/>
      </w:pPr>
      <w:r>
        <w:t>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pPr>
        <w:ind w:firstLine="709"/>
      </w:pPr>
      <w:r>
        <w:tab/>
      </w:r>
      <w:r>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w:t>
      </w:r>
    </w:p>
    <w:p>
      <w:pPr>
        <w:ind w:firstLine="709"/>
      </w:pPr>
      <w:r>
        <w:t>познавательного характера.</w:t>
      </w:r>
    </w:p>
    <w:p>
      <w:pPr>
        <w:ind w:firstLine="709"/>
      </w:pPr>
      <w:r>
        <w:tab/>
      </w:r>
      <w: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pPr>
        <w:ind w:firstLine="709"/>
      </w:pPr>
      <w:r>
        <w:tab/>
      </w:r>
      <w: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w:t>
      </w:r>
    </w:p>
    <w:p>
      <w:pPr>
        <w:ind w:firstLine="709"/>
      </w:pPr>
      <w:r>
        <w:tab/>
      </w:r>
      <w:r>
        <w:t>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pPr>
        <w:ind w:firstLine="709"/>
      </w:pPr>
      <w:r>
        <w:tab/>
      </w:r>
      <w: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w:t>
      </w:r>
    </w:p>
    <w:p>
      <w:pPr>
        <w:ind w:firstLine="709"/>
      </w:pPr>
      <w:r>
        <w:tab/>
      </w:r>
      <w:r>
        <w:t>Дошкольники начинают более целостно воспринимать сюжеты и понимать образы.</w:t>
      </w:r>
    </w:p>
    <w:p>
      <w:pPr>
        <w:ind w:firstLine="709"/>
      </w:pPr>
      <w:r>
        <w:t>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pPr>
        <w:ind w:firstLine="709"/>
        <w:rPr>
          <w:b/>
        </w:rPr>
      </w:pPr>
    </w:p>
    <w:p>
      <w:pPr>
        <w:ind w:firstLine="709"/>
      </w:pPr>
      <w:r>
        <w:rPr>
          <w:b/>
        </w:rPr>
        <w:t>Старший  дошкольный  возраст  (5—6  лет)</w:t>
      </w:r>
    </w:p>
    <w:p>
      <w:pPr>
        <w:ind w:firstLine="709"/>
      </w:pPr>
      <w:r>
        <w:tab/>
      </w:r>
      <w: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pPr>
        <w:ind w:firstLine="709"/>
      </w:pPr>
      <w:r>
        <w:tab/>
      </w:r>
      <w:r>
        <w:t xml:space="preserve">В этом возрасте в поведении дошкольников происходят качественные изменения </w:t>
      </w:r>
    </w:p>
    <w:p>
      <w:pPr>
        <w:ind w:firstLine="709"/>
      </w:pPr>
      <w:r>
        <w:t>—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pPr>
        <w:ind w:firstLine="709"/>
      </w:pPr>
      <w:r>
        <w:tab/>
      </w:r>
      <w:r>
        <w:t xml:space="preserve">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w:t>
      </w:r>
    </w:p>
    <w:p>
      <w:pPr>
        <w:ind w:firstLine="709"/>
      </w:pPr>
      <w:r>
        <w:t xml:space="preserve">наделяет себя настоящего в данный отрезок времени, но и качества, которыми он хотел </w:t>
      </w:r>
    </w:p>
    <w:p>
      <w:pPr>
        <w:ind w:firstLine="709"/>
      </w:pPr>
      <w:r>
        <w:t>бы или, наоборот, не хотел бы обладать в будущем («Я хочу быть таким, как Человек-Паук»,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pPr>
        <w:ind w:firstLine="709"/>
      </w:pPr>
      <w:r>
        <w:tab/>
      </w:r>
      <w: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pPr>
        <w:ind w:firstLine="709"/>
      </w:pPr>
      <w:r>
        <w:tab/>
      </w:r>
      <w:r>
        <w:t xml:space="preserve">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w:t>
      </w:r>
    </w:p>
    <w:p>
      <w:pPr>
        <w:ind w:firstLine="709"/>
      </w:pPr>
      <w:r>
        <w:tab/>
      </w:r>
      <w: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pPr>
        <w:ind w:firstLine="709"/>
      </w:pPr>
      <w:r>
        <w:tab/>
      </w:r>
      <w: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pPr>
        <w:ind w:firstLine="709"/>
      </w:pPr>
      <w:r>
        <w:tab/>
      </w:r>
      <w: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pPr>
        <w:ind w:firstLine="709"/>
      </w:pPr>
      <w:r>
        <w:tab/>
      </w:r>
      <w: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pPr>
        <w:ind w:firstLine="709"/>
      </w:pPr>
      <w:r>
        <w:tab/>
      </w:r>
      <w: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w:t>
      </w:r>
    </w:p>
    <w:p>
      <w:pPr>
        <w:ind w:firstLine="709"/>
      </w:pPr>
      <w:r>
        <w:tab/>
      </w:r>
      <w:r>
        <w:t>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pPr>
        <w:ind w:firstLine="709"/>
      </w:pPr>
      <w:r>
        <w:tab/>
      </w:r>
      <w: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w:t>
      </w:r>
    </w:p>
    <w:p>
      <w:pPr>
        <w:ind w:firstLine="709"/>
      </w:pPr>
      <w:r>
        <w:t xml:space="preserve">деятельности.  Дети  учатся  самостоятельно  строить  игровые  и  деловые  диалоги, </w:t>
      </w:r>
    </w:p>
    <w:p>
      <w:pPr>
        <w:ind w:firstLine="709"/>
      </w:pPr>
      <w:r>
        <w:t xml:space="preserve">осваивая  правила  речевого  этикета,  пользоваться  прямой  и  косвенной  речью;  в </w:t>
      </w:r>
    </w:p>
    <w:p>
      <w:pPr>
        <w:ind w:firstLine="709"/>
      </w:pPr>
      <w:r>
        <w:t xml:space="preserve">описательном и повествовательном монологах способны передать состояние героя, его </w:t>
      </w:r>
    </w:p>
    <w:p>
      <w:pPr>
        <w:ind w:firstLine="709"/>
      </w:pPr>
      <w:r>
        <w:t>настроение, отношение к событию, используя эпитеты и сравнения. 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pPr>
        <w:ind w:firstLine="709"/>
      </w:pPr>
      <w:r>
        <w:tab/>
      </w:r>
      <w:r>
        <w:t xml:space="preserve">Повышаются  возможности  безопасности  жизнедеятельности  ребенка  5—6  лет. </w:t>
      </w:r>
    </w:p>
    <w:p>
      <w:pPr>
        <w:ind w:firstLine="709"/>
      </w:pPr>
      <w:r>
        <w:t>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pPr>
        <w:ind w:firstLine="709"/>
      </w:pPr>
      <w:r>
        <w:tab/>
      </w:r>
      <w: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pPr>
        <w:ind w:firstLine="709"/>
      </w:pPr>
      <w:r>
        <w:tab/>
      </w:r>
      <w: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w:t>
      </w:r>
    </w:p>
    <w:p>
      <w:pPr>
        <w:ind w:firstLine="709"/>
      </w:pPr>
      <w:r>
        <w:t>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pPr>
        <w:ind w:firstLine="709"/>
        <w:rPr>
          <w:b/>
        </w:rPr>
      </w:pPr>
    </w:p>
    <w:p>
      <w:pPr>
        <w:ind w:firstLine="709"/>
      </w:pPr>
      <w:r>
        <w:rPr>
          <w:b/>
        </w:rPr>
        <w:tab/>
      </w:r>
      <w:r>
        <w:rPr>
          <w:b/>
        </w:rPr>
        <w:t>Ребенок  на  пороге  школы  (6—7  лет)</w:t>
      </w:r>
      <w:r>
        <w:t xml:space="preserve">  обладает  устойчивыми  социально-нравственными чувства и эмоциями, высоким самосознанием и осуществляет себя как субъект деятельности и поведения.</w:t>
      </w:r>
    </w:p>
    <w:p>
      <w:pPr>
        <w:ind w:firstLine="709"/>
      </w:pPr>
      <w:r>
        <w:tab/>
      </w:r>
      <w:r>
        <w:t>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pPr>
        <w:ind w:firstLine="709"/>
      </w:pPr>
      <w:r>
        <w:tab/>
      </w:r>
      <w: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pPr>
        <w:ind w:firstLine="709"/>
      </w:pPr>
      <w:r>
        <w:tab/>
      </w:r>
      <w:r>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pPr>
        <w:ind w:firstLine="709"/>
      </w:pPr>
      <w:r>
        <w:tab/>
      </w:r>
      <w: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w:t>
      </w:r>
    </w:p>
    <w:p>
      <w:pPr>
        <w:ind w:firstLine="709"/>
      </w:pPr>
      <w:r>
        <w:tab/>
      </w:r>
      <w:r>
        <w:t>К  6—7  годам  ребенок  уверенно  владеет  культурой  самообслуживания  и культурой здоровья.</w:t>
      </w:r>
    </w:p>
    <w:p>
      <w:pPr>
        <w:ind w:firstLine="709"/>
      </w:pPr>
      <w:r>
        <w:tab/>
      </w:r>
      <w: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pPr>
        <w:ind w:firstLine="709"/>
      </w:pPr>
      <w:r>
        <w:tab/>
      </w:r>
      <w: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pPr>
        <w:ind w:firstLine="709"/>
      </w:pPr>
      <w:r>
        <w:tab/>
      </w:r>
      <w: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памяти.Воображение  детей  данного  возраста  становится,  с  одной  стороны,  богаче  и оригинальнее, а с другой  —  болеелогичным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pPr>
        <w:ind w:firstLine="709"/>
      </w:pPr>
      <w:r>
        <w:tab/>
      </w:r>
      <w: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w:t>
      </w:r>
    </w:p>
    <w:p>
      <w:pPr>
        <w:ind w:firstLine="709"/>
      </w:pPr>
      <w:r>
        <w:t xml:space="preserve">даже  в  случаях  затруднений.  Возможность  успешно  совершать  действия  сериации  и </w:t>
      </w:r>
    </w:p>
    <w:p>
      <w:pPr>
        <w:ind w:firstLine="709"/>
      </w:pPr>
      <w:r>
        <w:t>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pPr>
        <w:ind w:firstLine="709"/>
      </w:pPr>
      <w:r>
        <w:tab/>
      </w:r>
      <w: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w:t>
      </w:r>
    </w:p>
    <w:p>
      <w:pPr>
        <w:ind w:firstLine="709"/>
      </w:pPr>
      <w:r>
        <w:tab/>
      </w:r>
      <w:r>
        <w:t>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pPr>
        <w:ind w:firstLine="709"/>
      </w:pPr>
      <w:r>
        <w:tab/>
      </w:r>
      <w: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pPr>
        <w:ind w:firstLine="709"/>
      </w:pPr>
      <w:r>
        <w:tab/>
      </w:r>
      <w: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pPr>
        <w:pStyle w:val="108"/>
        <w:spacing w:after="0" w:line="240" w:lineRule="auto"/>
        <w:ind w:left="0"/>
        <w:jc w:val="both"/>
        <w:rPr>
          <w:b/>
        </w:rPr>
      </w:pPr>
      <w:r>
        <w:rPr>
          <w:b/>
        </w:rPr>
        <w:t xml:space="preserve"> </w:t>
      </w:r>
    </w:p>
    <w:sectPr>
      <w:footerReference r:id="rId3" w:type="default"/>
      <w:pgSz w:w="16838" w:h="11906" w:orient="landscape"/>
      <w:pgMar w:top="709" w:right="678" w:bottom="851" w:left="993" w:header="708" w:footer="708"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Mangal">
    <w:altName w:val="Zubilo BlackCTT"/>
    <w:panose1 w:val="02040503050203030202"/>
    <w:charset w:val="01"/>
    <w:family w:val="roman"/>
    <w:pitch w:val="default"/>
    <w:sig w:usb0="00000000" w:usb1="00000000" w:usb2="00000000" w:usb3="00000000" w:csb0="00000000" w:csb1="00000000"/>
  </w:font>
  <w:font w:name="Zubilo BlackCTT">
    <w:panose1 w:val="02000500000000000000"/>
    <w:charset w:val="00"/>
    <w:family w:val="auto"/>
    <w:pitch w:val="default"/>
    <w:sig w:usb0="00000203" w:usb1="00000000" w:usb2="00000000" w:usb3="00000000" w:csb0="20000001" w:csb1="00000000"/>
  </w:font>
  <w:font w:name="Courier New">
    <w:panose1 w:val="02070309020205020404"/>
    <w:charset w:val="CC"/>
    <w:family w:val="modern"/>
    <w:pitch w:val="default"/>
    <w:sig w:usb0="E0002EFF" w:usb1="C0007843" w:usb2="00000009" w:usb3="00000000" w:csb0="400001FF" w:csb1="FFFF0000"/>
  </w:font>
  <w:font w:name="Microsoft Sans Serif">
    <w:panose1 w:val="020B0604020202020204"/>
    <w:charset w:val="CC"/>
    <w:family w:val="swiss"/>
    <w:pitch w:val="default"/>
    <w:sig w:usb0="E5002EFF" w:usb1="C000605B" w:usb2="00000029" w:usb3="00000000" w:csb0="200101FF" w:csb1="20280000"/>
  </w:font>
  <w:font w:name="Tahoma">
    <w:panose1 w:val="020B0604030504040204"/>
    <w:charset w:val="CC"/>
    <w:family w:val="swiss"/>
    <w:pitch w:val="default"/>
    <w:sig w:usb0="E1002EFF" w:usb1="C000605B" w:usb2="00000029" w:usb3="00000000" w:csb0="200101FF" w:csb1="20280000"/>
  </w:font>
  <w:font w:name="Century Schoolbook">
    <w:panose1 w:val="02040604050505020304"/>
    <w:charset w:val="CC"/>
    <w:family w:val="roman"/>
    <w:pitch w:val="default"/>
    <w:sig w:usb0="00000287" w:usb1="00000000" w:usb2="00000000" w:usb3="00000000" w:csb0="2000009F" w:csb1="DFD70000"/>
  </w:font>
  <w:font w:name="Bookman Old Style">
    <w:panose1 w:val="02050604050505020204"/>
    <w:charset w:val="CC"/>
    <w:family w:val="roman"/>
    <w:pitch w:val="default"/>
    <w:sig w:usb0="00000287" w:usb1="00000000" w:usb2="00000000" w:usb3="00000000" w:csb0="2000009F" w:csb1="DFD70000"/>
  </w:font>
  <w:font w:name="DejaVu Sans">
    <w:altName w:val="Segoe Print"/>
    <w:panose1 w:val="020B0603030804020204"/>
    <w:charset w:val="CC"/>
    <w:family w:val="swiss"/>
    <w:pitch w:val="default"/>
    <w:sig w:usb0="00000000" w:usb1="00000000" w:usb2="0A246029" w:usb3="00000000" w:csb0="000001FF" w:csb1="00000000"/>
  </w:font>
  <w:font w:name="Segoe Print">
    <w:panose1 w:val="02000600000000000000"/>
    <w:charset w:val="00"/>
    <w:family w:val="auto"/>
    <w:pitch w:val="default"/>
    <w:sig w:usb0="0000028F" w:usb1="00000000" w:usb2="00000000" w:usb3="00000000" w:csb0="2000009F" w:csb1="47010000"/>
  </w:font>
  <w:font w:name="Liberation Serif">
    <w:altName w:val="Times New Roman"/>
    <w:panose1 w:val="02020603050405020304"/>
    <w:charset w:val="CC"/>
    <w:family w:val="roman"/>
    <w:pitch w:val="default"/>
    <w:sig w:usb0="00000000" w:usb1="00000000" w:usb2="00000021" w:usb3="00000000" w:csb0="000001BF" w:csb1="00000000"/>
  </w:font>
  <w:font w:name="Franklin Gothic Medium">
    <w:panose1 w:val="020B0603020102020204"/>
    <w:charset w:val="CC"/>
    <w:family w:val="swiss"/>
    <w:pitch w:val="default"/>
    <w:sig w:usb0="00000287" w:usb1="00000000" w:usb2="00000000" w:usb3="00000000" w:csb0="2000009F" w:csb1="DFD70000"/>
  </w:font>
  <w:font w:name="MS Reference Sans Serif">
    <w:panose1 w:val="020B0604030504040204"/>
    <w:charset w:val="CC"/>
    <w:family w:val="swiss"/>
    <w:pitch w:val="default"/>
    <w:sig w:usb0="00000287" w:usb1="00000000" w:usb2="00000000" w:usb3="00000000" w:csb0="2000019F" w:csb1="00000000"/>
  </w:font>
  <w:font w:name="Lucida Sans Unicode">
    <w:panose1 w:val="020B0602030504020204"/>
    <w:charset w:val="CC"/>
    <w:family w:val="swiss"/>
    <w:pitch w:val="default"/>
    <w:sig w:usb0="80001AFF" w:usb1="0000396B" w:usb2="00000000" w:usb3="00000000" w:csb0="200000BF" w:csb1="D7F70000"/>
  </w:font>
  <w:font w:name="OpenSymbol">
    <w:altName w:val="Adigiana 2"/>
    <w:panose1 w:val="05010000000000000000"/>
    <w:charset w:val="00"/>
    <w:family w:val="auto"/>
    <w:pitch w:val="default"/>
    <w:sig w:usb0="00000000" w:usb1="00000000" w:usb2="00000000" w:usb3="00000000" w:csb0="00000001" w:csb1="00000000"/>
  </w:font>
  <w:font w:name="Adigiana 2">
    <w:panose1 w:val="02000500000000000000"/>
    <w:charset w:val="00"/>
    <w:family w:val="auto"/>
    <w:pitch w:val="default"/>
    <w:sig w:usb0="800000A7" w:usb1="5000004A" w:usb2="00000000" w:usb3="00000000" w:csb0="20000111" w:csb1="41000000"/>
  </w:font>
  <w:font w:name="Symbol">
    <w:panose1 w:val="05050102010706020507"/>
    <w:charset w:val="02"/>
    <w:family w:val="roman"/>
    <w:pitch w:val="default"/>
    <w:sig w:usb0="00000000" w:usb1="00000000" w:usb2="00000000" w:usb3="00000000" w:csb0="80000000" w:csb1="00000000"/>
  </w:font>
  <w:font w:name="TimesNewRoman">
    <w:altName w:val="Times New Roman"/>
    <w:panose1 w:val="00000000000000000000"/>
    <w:charset w:val="CC"/>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fldChar w:fldCharType="begin"/>
    </w:r>
    <w:r>
      <w:instrText xml:space="preserve"> PAGE   \* MERGEFORMAT </w:instrText>
    </w:r>
    <w:r>
      <w:fldChar w:fldCharType="separate"/>
    </w:r>
    <w: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pStyle w:val="2"/>
      <w:suff w:val="nothing"/>
      <w:lvlText w:val=""/>
      <w:lvlJc w:val="left"/>
      <w:pPr>
        <w:tabs>
          <w:tab w:val="left" w:pos="0"/>
        </w:tabs>
        <w:ind w:left="432" w:hanging="432"/>
      </w:pPr>
    </w:lvl>
    <w:lvl w:ilvl="1" w:tentative="0">
      <w:start w:val="1"/>
      <w:numFmt w:val="none"/>
      <w:suff w:val="nothing"/>
      <w:lvlText w:val=""/>
      <w:lvlJc w:val="left"/>
      <w:pPr>
        <w:tabs>
          <w:tab w:val="left" w:pos="576"/>
        </w:tabs>
        <w:ind w:left="576" w:hanging="576"/>
      </w:pPr>
    </w:lvl>
    <w:lvl w:ilvl="2" w:tentative="0">
      <w:start w:val="1"/>
      <w:numFmt w:val="none"/>
      <w:suff w:val="nothing"/>
      <w:lvlText w:val=""/>
      <w:lvlJc w:val="left"/>
      <w:pPr>
        <w:tabs>
          <w:tab w:val="left" w:pos="720"/>
        </w:tabs>
        <w:ind w:left="720" w:hanging="720"/>
      </w:pPr>
    </w:lvl>
    <w:lvl w:ilvl="3" w:tentative="0">
      <w:start w:val="1"/>
      <w:numFmt w:val="none"/>
      <w:suff w:val="nothing"/>
      <w:lvlText w:val=""/>
      <w:lvlJc w:val="left"/>
      <w:pPr>
        <w:tabs>
          <w:tab w:val="left" w:pos="864"/>
        </w:tabs>
        <w:ind w:left="864" w:hanging="864"/>
      </w:pPr>
    </w:lvl>
    <w:lvl w:ilvl="4" w:tentative="0">
      <w:start w:val="1"/>
      <w:numFmt w:val="none"/>
      <w:suff w:val="nothing"/>
      <w:lvlText w:val=""/>
      <w:lvlJc w:val="left"/>
      <w:pPr>
        <w:tabs>
          <w:tab w:val="left" w:pos="1008"/>
        </w:tabs>
        <w:ind w:left="1008" w:hanging="1008"/>
      </w:pPr>
    </w:lvl>
    <w:lvl w:ilvl="5" w:tentative="0">
      <w:start w:val="1"/>
      <w:numFmt w:val="none"/>
      <w:suff w:val="nothing"/>
      <w:lvlText w:val=""/>
      <w:lvlJc w:val="left"/>
      <w:pPr>
        <w:tabs>
          <w:tab w:val="left" w:pos="1152"/>
        </w:tabs>
        <w:ind w:left="1152" w:hanging="1152"/>
      </w:pPr>
    </w:lvl>
    <w:lvl w:ilvl="6" w:tentative="0">
      <w:start w:val="1"/>
      <w:numFmt w:val="none"/>
      <w:suff w:val="nothing"/>
      <w:lvlText w:val=""/>
      <w:lvlJc w:val="left"/>
      <w:pPr>
        <w:tabs>
          <w:tab w:val="left" w:pos="1296"/>
        </w:tabs>
        <w:ind w:left="1296" w:hanging="1296"/>
      </w:pPr>
    </w:lvl>
    <w:lvl w:ilvl="7" w:tentative="0">
      <w:start w:val="1"/>
      <w:numFmt w:val="none"/>
      <w:suff w:val="nothing"/>
      <w:lvlText w:val=""/>
      <w:lvlJc w:val="left"/>
      <w:pPr>
        <w:tabs>
          <w:tab w:val="left" w:pos="1440"/>
        </w:tabs>
        <w:ind w:left="1440" w:hanging="1440"/>
      </w:pPr>
    </w:lvl>
    <w:lvl w:ilvl="8" w:tentative="0">
      <w:start w:val="1"/>
      <w:numFmt w:val="none"/>
      <w:suff w:val="nothing"/>
      <w:lvlText w:val=""/>
      <w:lvlJc w:val="left"/>
      <w:pPr>
        <w:tabs>
          <w:tab w:val="left" w:pos="1584"/>
        </w:tabs>
        <w:ind w:left="1584" w:hanging="1584"/>
      </w:pPr>
    </w:lvl>
  </w:abstractNum>
  <w:abstractNum w:abstractNumId="1">
    <w:nsid w:val="00000002"/>
    <w:multiLevelType w:val="multilevel"/>
    <w:tmpl w:val="00000002"/>
    <w:lvl w:ilvl="0" w:tentative="0">
      <w:start w:val="1"/>
      <w:numFmt w:val="none"/>
      <w:suff w:val="nothing"/>
      <w:lvlText w:val=""/>
      <w:lvlJc w:val="left"/>
      <w:pPr>
        <w:tabs>
          <w:tab w:val="left" w:pos="0"/>
        </w:tabs>
        <w:ind w:left="432" w:hanging="432"/>
      </w:pPr>
    </w:lvl>
    <w:lvl w:ilvl="1" w:tentative="0">
      <w:start w:val="1"/>
      <w:numFmt w:val="none"/>
      <w:suff w:val="nothing"/>
      <w:lvlText w:val=""/>
      <w:lvlJc w:val="left"/>
      <w:pPr>
        <w:tabs>
          <w:tab w:val="left" w:pos="0"/>
        </w:tabs>
        <w:ind w:left="576" w:hanging="576"/>
      </w:pPr>
    </w:lvl>
    <w:lvl w:ilvl="2" w:tentative="0">
      <w:start w:val="1"/>
      <w:numFmt w:val="none"/>
      <w:suff w:val="nothing"/>
      <w:lvlText w:val=""/>
      <w:lvlJc w:val="left"/>
      <w:pPr>
        <w:tabs>
          <w:tab w:val="left" w:pos="0"/>
        </w:tabs>
        <w:ind w:left="720" w:hanging="720"/>
      </w:pPr>
    </w:lvl>
    <w:lvl w:ilvl="3" w:tentative="0">
      <w:start w:val="1"/>
      <w:numFmt w:val="none"/>
      <w:suff w:val="nothing"/>
      <w:lvlText w:val=""/>
      <w:lvlJc w:val="left"/>
      <w:pPr>
        <w:tabs>
          <w:tab w:val="left" w:pos="0"/>
        </w:tabs>
        <w:ind w:left="864" w:hanging="864"/>
      </w:pPr>
    </w:lvl>
    <w:lvl w:ilvl="4" w:tentative="0">
      <w:start w:val="1"/>
      <w:numFmt w:val="none"/>
      <w:suff w:val="nothing"/>
      <w:lvlText w:val=""/>
      <w:lvlJc w:val="left"/>
      <w:pPr>
        <w:tabs>
          <w:tab w:val="left" w:pos="0"/>
        </w:tabs>
        <w:ind w:left="1008" w:hanging="1008"/>
      </w:pPr>
    </w:lvl>
    <w:lvl w:ilvl="5" w:tentative="0">
      <w:start w:val="1"/>
      <w:numFmt w:val="none"/>
      <w:suff w:val="nothing"/>
      <w:lvlText w:val=""/>
      <w:lvlJc w:val="left"/>
      <w:pPr>
        <w:tabs>
          <w:tab w:val="left" w:pos="0"/>
        </w:tabs>
        <w:ind w:left="1152" w:hanging="1152"/>
      </w:pPr>
    </w:lvl>
    <w:lvl w:ilvl="6" w:tentative="0">
      <w:start w:val="1"/>
      <w:numFmt w:val="none"/>
      <w:suff w:val="nothing"/>
      <w:lvlText w:val=""/>
      <w:lvlJc w:val="left"/>
      <w:pPr>
        <w:tabs>
          <w:tab w:val="left" w:pos="0"/>
        </w:tabs>
        <w:ind w:left="1296" w:hanging="1296"/>
      </w:pPr>
    </w:lvl>
    <w:lvl w:ilvl="7" w:tentative="0">
      <w:start w:val="1"/>
      <w:numFmt w:val="none"/>
      <w:suff w:val="nothing"/>
      <w:lvlText w:val=""/>
      <w:lvlJc w:val="left"/>
      <w:pPr>
        <w:tabs>
          <w:tab w:val="left" w:pos="0"/>
        </w:tabs>
        <w:ind w:left="1440" w:hanging="1440"/>
      </w:pPr>
    </w:lvl>
    <w:lvl w:ilvl="8" w:tentative="0">
      <w:start w:val="1"/>
      <w:numFmt w:val="none"/>
      <w:suff w:val="nothing"/>
      <w:lvlText w:val=""/>
      <w:lvlJc w:val="left"/>
      <w:pPr>
        <w:tabs>
          <w:tab w:val="left" w:pos="0"/>
        </w:tabs>
        <w:ind w:left="1584" w:hanging="1584"/>
      </w:pPr>
    </w:lvl>
  </w:abstractNum>
  <w:abstractNum w:abstractNumId="2">
    <w:nsid w:val="00000003"/>
    <w:multiLevelType w:val="multilevel"/>
    <w:tmpl w:val="00000003"/>
    <w:lvl w:ilvl="0" w:tentative="0">
      <w:start w:val="1"/>
      <w:numFmt w:val="bullet"/>
      <w:lvlText w:val=""/>
      <w:lvlJc w:val="left"/>
      <w:pPr>
        <w:tabs>
          <w:tab w:val="left" w:pos="720"/>
        </w:tabs>
        <w:ind w:left="720" w:hanging="360"/>
      </w:pPr>
      <w:rPr>
        <w:rFonts w:ascii="Symbol" w:hAnsi="Symbol"/>
      </w:rPr>
    </w:lvl>
    <w:lvl w:ilvl="1" w:tentative="0">
      <w:start w:val="1"/>
      <w:numFmt w:val="decimal"/>
      <w:lvlText w:val="%2."/>
      <w:lvlJc w:val="left"/>
      <w:pPr>
        <w:tabs>
          <w:tab w:val="left" w:pos="1080"/>
        </w:tabs>
        <w:ind w:left="1080" w:hanging="360"/>
      </w:pPr>
      <w:rPr>
        <w:rFonts w:cs="Times New Roman"/>
      </w:rPr>
    </w:lvl>
    <w:lvl w:ilvl="2" w:tentative="0">
      <w:start w:val="1"/>
      <w:numFmt w:val="decimal"/>
      <w:lvlText w:val="%3."/>
      <w:lvlJc w:val="left"/>
      <w:pPr>
        <w:tabs>
          <w:tab w:val="left" w:pos="1440"/>
        </w:tabs>
        <w:ind w:left="1440" w:hanging="360"/>
      </w:pPr>
      <w:rPr>
        <w:rFonts w:cs="Times New Roman"/>
      </w:rPr>
    </w:lvl>
    <w:lvl w:ilvl="3" w:tentative="0">
      <w:start w:val="1"/>
      <w:numFmt w:val="decimal"/>
      <w:lvlText w:val="%4."/>
      <w:lvlJc w:val="left"/>
      <w:pPr>
        <w:tabs>
          <w:tab w:val="left" w:pos="1800"/>
        </w:tabs>
        <w:ind w:left="1800" w:hanging="360"/>
      </w:pPr>
      <w:rPr>
        <w:rFonts w:cs="Times New Roman"/>
      </w:rPr>
    </w:lvl>
    <w:lvl w:ilvl="4" w:tentative="0">
      <w:start w:val="1"/>
      <w:numFmt w:val="decimal"/>
      <w:lvlText w:val="%5."/>
      <w:lvlJc w:val="left"/>
      <w:pPr>
        <w:tabs>
          <w:tab w:val="left" w:pos="2160"/>
        </w:tabs>
        <w:ind w:left="2160" w:hanging="360"/>
      </w:pPr>
      <w:rPr>
        <w:rFonts w:cs="Times New Roman"/>
      </w:rPr>
    </w:lvl>
    <w:lvl w:ilvl="5" w:tentative="0">
      <w:start w:val="1"/>
      <w:numFmt w:val="decimal"/>
      <w:lvlText w:val="%6."/>
      <w:lvlJc w:val="left"/>
      <w:pPr>
        <w:tabs>
          <w:tab w:val="left" w:pos="2520"/>
        </w:tabs>
        <w:ind w:left="2520" w:hanging="360"/>
      </w:pPr>
      <w:rPr>
        <w:rFonts w:cs="Times New Roman"/>
      </w:rPr>
    </w:lvl>
    <w:lvl w:ilvl="6" w:tentative="0">
      <w:start w:val="1"/>
      <w:numFmt w:val="decimal"/>
      <w:lvlText w:val="%7."/>
      <w:lvlJc w:val="left"/>
      <w:pPr>
        <w:tabs>
          <w:tab w:val="left" w:pos="2880"/>
        </w:tabs>
        <w:ind w:left="2880" w:hanging="360"/>
      </w:pPr>
      <w:rPr>
        <w:rFonts w:cs="Times New Roman"/>
      </w:rPr>
    </w:lvl>
    <w:lvl w:ilvl="7" w:tentative="0">
      <w:start w:val="1"/>
      <w:numFmt w:val="decimal"/>
      <w:lvlText w:val="%8."/>
      <w:lvlJc w:val="left"/>
      <w:pPr>
        <w:tabs>
          <w:tab w:val="left" w:pos="3240"/>
        </w:tabs>
        <w:ind w:left="3240" w:hanging="360"/>
      </w:pPr>
      <w:rPr>
        <w:rFonts w:cs="Times New Roman"/>
      </w:rPr>
    </w:lvl>
    <w:lvl w:ilvl="8" w:tentative="0">
      <w:start w:val="1"/>
      <w:numFmt w:val="decimal"/>
      <w:lvlText w:val="%9."/>
      <w:lvlJc w:val="left"/>
      <w:pPr>
        <w:tabs>
          <w:tab w:val="left" w:pos="3600"/>
        </w:tabs>
        <w:ind w:left="3600" w:hanging="360"/>
      </w:pPr>
      <w:rPr>
        <w:rFonts w:cs="Times New Roman"/>
      </w:rPr>
    </w:lvl>
  </w:abstractNum>
  <w:abstractNum w:abstractNumId="3">
    <w:nsid w:val="00000004"/>
    <w:multiLevelType w:val="multilevel"/>
    <w:tmpl w:val="00000004"/>
    <w:lvl w:ilvl="0" w:tentative="0">
      <w:start w:val="1"/>
      <w:numFmt w:val="bullet"/>
      <w:lvlText w:val=""/>
      <w:lvlJc w:val="left"/>
      <w:pPr>
        <w:tabs>
          <w:tab w:val="left" w:pos="0"/>
        </w:tabs>
        <w:ind w:left="720" w:hanging="360"/>
      </w:pPr>
      <w:rPr>
        <w:rFonts w:ascii="Wingdings" w:hAnsi="Wingdings" w:cs="Symbol"/>
        <w:b/>
        <w:sz w:val="24"/>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cs="Symbol"/>
        <w:b/>
        <w:sz w:val="24"/>
      </w:rPr>
    </w:lvl>
    <w:lvl w:ilvl="3" w:tentative="0">
      <w:start w:val="1"/>
      <w:numFmt w:val="bullet"/>
      <w:lvlText w:val=""/>
      <w:lvlJc w:val="left"/>
      <w:pPr>
        <w:tabs>
          <w:tab w:val="left" w:pos="0"/>
        </w:tabs>
        <w:ind w:left="2880" w:hanging="360"/>
      </w:pPr>
      <w:rPr>
        <w:rFonts w:ascii="Symbol" w:hAnsi="Symbol" w:cs="OpenSymbol"/>
        <w:sz w:val="24"/>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cs="Symbol"/>
        <w:b/>
        <w:sz w:val="24"/>
      </w:rPr>
    </w:lvl>
    <w:lvl w:ilvl="6" w:tentative="0">
      <w:start w:val="1"/>
      <w:numFmt w:val="bullet"/>
      <w:lvlText w:val=""/>
      <w:lvlJc w:val="left"/>
      <w:pPr>
        <w:tabs>
          <w:tab w:val="left" w:pos="0"/>
        </w:tabs>
        <w:ind w:left="5040" w:hanging="360"/>
      </w:pPr>
      <w:rPr>
        <w:rFonts w:ascii="Symbol" w:hAnsi="Symbol" w:cs="OpenSymbol"/>
        <w:sz w:val="24"/>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cs="Symbol"/>
        <w:b/>
        <w:sz w:val="24"/>
      </w:rPr>
    </w:lvl>
  </w:abstractNum>
  <w:abstractNum w:abstractNumId="4">
    <w:nsid w:val="00000005"/>
    <w:multiLevelType w:val="multilevel"/>
    <w:tmpl w:val="00000005"/>
    <w:lvl w:ilvl="0" w:tentative="0">
      <w:start w:val="1"/>
      <w:numFmt w:val="bullet"/>
      <w:lvlText w:val=""/>
      <w:lvlJc w:val="left"/>
      <w:pPr>
        <w:tabs>
          <w:tab w:val="left" w:pos="720"/>
        </w:tabs>
        <w:ind w:left="720" w:hanging="360"/>
      </w:pPr>
      <w:rPr>
        <w:rFonts w:ascii="Symbol" w:hAnsi="Symbol"/>
      </w:rPr>
    </w:lvl>
    <w:lvl w:ilvl="1" w:tentative="0">
      <w:start w:val="1"/>
      <w:numFmt w:val="bullet"/>
      <w:lvlText w:val="◦"/>
      <w:lvlJc w:val="left"/>
      <w:pPr>
        <w:tabs>
          <w:tab w:val="left" w:pos="1080"/>
        </w:tabs>
        <w:ind w:left="1080" w:hanging="360"/>
      </w:pPr>
      <w:rPr>
        <w:rFonts w:ascii="OpenSymbol" w:eastAsia="OpenSymbol"/>
      </w:rPr>
    </w:lvl>
    <w:lvl w:ilvl="2" w:tentative="0">
      <w:start w:val="1"/>
      <w:numFmt w:val="bullet"/>
      <w:lvlText w:val="▪"/>
      <w:lvlJc w:val="left"/>
      <w:pPr>
        <w:tabs>
          <w:tab w:val="left" w:pos="1440"/>
        </w:tabs>
        <w:ind w:left="1440" w:hanging="360"/>
      </w:pPr>
      <w:rPr>
        <w:rFonts w:ascii="OpenSymbol" w:eastAsia="OpenSymbol"/>
      </w:rPr>
    </w:lvl>
    <w:lvl w:ilvl="3" w:tentative="0">
      <w:start w:val="1"/>
      <w:numFmt w:val="bullet"/>
      <w:lvlText w:val=""/>
      <w:lvlJc w:val="left"/>
      <w:pPr>
        <w:tabs>
          <w:tab w:val="left" w:pos="1800"/>
        </w:tabs>
        <w:ind w:left="1800" w:hanging="360"/>
      </w:pPr>
      <w:rPr>
        <w:rFonts w:ascii="Symbol" w:hAnsi="Symbol"/>
      </w:rPr>
    </w:lvl>
    <w:lvl w:ilvl="4" w:tentative="0">
      <w:start w:val="1"/>
      <w:numFmt w:val="bullet"/>
      <w:lvlText w:val="◦"/>
      <w:lvlJc w:val="left"/>
      <w:pPr>
        <w:tabs>
          <w:tab w:val="left" w:pos="2160"/>
        </w:tabs>
        <w:ind w:left="2160" w:hanging="360"/>
      </w:pPr>
      <w:rPr>
        <w:rFonts w:ascii="OpenSymbol" w:eastAsia="OpenSymbol"/>
      </w:rPr>
    </w:lvl>
    <w:lvl w:ilvl="5" w:tentative="0">
      <w:start w:val="1"/>
      <w:numFmt w:val="bullet"/>
      <w:lvlText w:val="▪"/>
      <w:lvlJc w:val="left"/>
      <w:pPr>
        <w:tabs>
          <w:tab w:val="left" w:pos="2520"/>
        </w:tabs>
        <w:ind w:left="2520" w:hanging="360"/>
      </w:pPr>
      <w:rPr>
        <w:rFonts w:ascii="OpenSymbol" w:eastAsia="OpenSymbol"/>
      </w:rPr>
    </w:lvl>
    <w:lvl w:ilvl="6" w:tentative="0">
      <w:start w:val="1"/>
      <w:numFmt w:val="bullet"/>
      <w:lvlText w:val=""/>
      <w:lvlJc w:val="left"/>
      <w:pPr>
        <w:tabs>
          <w:tab w:val="left" w:pos="2880"/>
        </w:tabs>
        <w:ind w:left="2880" w:hanging="360"/>
      </w:pPr>
      <w:rPr>
        <w:rFonts w:ascii="Symbol" w:hAnsi="Symbol"/>
      </w:rPr>
    </w:lvl>
    <w:lvl w:ilvl="7" w:tentative="0">
      <w:start w:val="1"/>
      <w:numFmt w:val="bullet"/>
      <w:lvlText w:val="◦"/>
      <w:lvlJc w:val="left"/>
      <w:pPr>
        <w:tabs>
          <w:tab w:val="left" w:pos="3240"/>
        </w:tabs>
        <w:ind w:left="3240" w:hanging="360"/>
      </w:pPr>
      <w:rPr>
        <w:rFonts w:ascii="OpenSymbol" w:eastAsia="OpenSymbol"/>
      </w:rPr>
    </w:lvl>
    <w:lvl w:ilvl="8" w:tentative="0">
      <w:start w:val="1"/>
      <w:numFmt w:val="bullet"/>
      <w:lvlText w:val="▪"/>
      <w:lvlJc w:val="left"/>
      <w:pPr>
        <w:tabs>
          <w:tab w:val="left" w:pos="3600"/>
        </w:tabs>
        <w:ind w:left="3600" w:hanging="360"/>
      </w:pPr>
      <w:rPr>
        <w:rFonts w:ascii="OpenSymbol" w:eastAsia="OpenSymbol"/>
      </w:rPr>
    </w:lvl>
  </w:abstractNum>
  <w:abstractNum w:abstractNumId="5">
    <w:nsid w:val="00000009"/>
    <w:multiLevelType w:val="multilevel"/>
    <w:tmpl w:val="00000009"/>
    <w:lvl w:ilvl="0" w:tentative="0">
      <w:start w:val="1"/>
      <w:numFmt w:val="bullet"/>
      <w:lvlText w:val=""/>
      <w:lvlJc w:val="left"/>
      <w:pPr>
        <w:tabs>
          <w:tab w:val="left" w:pos="644"/>
        </w:tabs>
        <w:ind w:left="644"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6">
    <w:nsid w:val="0000000A"/>
    <w:multiLevelType w:val="multilevel"/>
    <w:tmpl w:val="0000000A"/>
    <w:lvl w:ilvl="0" w:tentative="0">
      <w:start w:val="1"/>
      <w:numFmt w:val="bullet"/>
      <w:lvlText w:val=""/>
      <w:lvlJc w:val="left"/>
      <w:pPr>
        <w:tabs>
          <w:tab w:val="left" w:pos="720"/>
        </w:tabs>
        <w:ind w:left="720" w:hanging="360"/>
      </w:pPr>
      <w:rPr>
        <w:rFonts w:ascii="Symbol" w:hAnsi="Symbol"/>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7">
    <w:nsid w:val="0000000B"/>
    <w:multiLevelType w:val="singleLevel"/>
    <w:tmpl w:val="0000000B"/>
    <w:lvl w:ilvl="0" w:tentative="0">
      <w:start w:val="1"/>
      <w:numFmt w:val="bullet"/>
      <w:lvlText w:val=""/>
      <w:lvlJc w:val="left"/>
      <w:pPr>
        <w:tabs>
          <w:tab w:val="left" w:pos="720"/>
        </w:tabs>
        <w:ind w:left="720" w:hanging="360"/>
      </w:pPr>
      <w:rPr>
        <w:rFonts w:ascii="Symbol" w:hAnsi="Symbol"/>
      </w:rPr>
    </w:lvl>
  </w:abstractNum>
  <w:abstractNum w:abstractNumId="8">
    <w:nsid w:val="0000000C"/>
    <w:multiLevelType w:val="multilevel"/>
    <w:tmpl w:val="0000000C"/>
    <w:lvl w:ilvl="0" w:tentative="0">
      <w:start w:val="1"/>
      <w:numFmt w:val="bullet"/>
      <w:lvlText w:val=""/>
      <w:lvlJc w:val="left"/>
      <w:pPr>
        <w:tabs>
          <w:tab w:val="left" w:pos="720"/>
        </w:tabs>
        <w:ind w:left="720" w:hanging="360"/>
      </w:pPr>
      <w:rPr>
        <w:rFonts w:ascii="Symbol" w:hAnsi="Symbol" w:cs="Symbol"/>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Symbol"/>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Symbol"/>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9">
    <w:nsid w:val="0000000D"/>
    <w:multiLevelType w:val="multilevel"/>
    <w:tmpl w:val="0000000D"/>
    <w:lvl w:ilvl="0" w:tentative="0">
      <w:start w:val="1"/>
      <w:numFmt w:val="bullet"/>
      <w:lvlText w:val=""/>
      <w:lvlJc w:val="left"/>
      <w:pPr>
        <w:tabs>
          <w:tab w:val="left" w:pos="720"/>
        </w:tabs>
        <w:ind w:left="720" w:hanging="360"/>
      </w:pPr>
      <w:rPr>
        <w:rFonts w:ascii="Symbol" w:hAnsi="Symbol" w:cs="Symbol"/>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Symbol"/>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Symbol"/>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10">
    <w:nsid w:val="0000000E"/>
    <w:multiLevelType w:val="multilevel"/>
    <w:tmpl w:val="0000000E"/>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11">
    <w:nsid w:val="0000000F"/>
    <w:multiLevelType w:val="multilevel"/>
    <w:tmpl w:val="0000000F"/>
    <w:lvl w:ilvl="0" w:tentative="0">
      <w:start w:val="1"/>
      <w:numFmt w:val="bullet"/>
      <w:lvlText w:val=""/>
      <w:lvlJc w:val="left"/>
      <w:pPr>
        <w:tabs>
          <w:tab w:val="left" w:pos="720"/>
        </w:tabs>
        <w:ind w:left="720" w:hanging="360"/>
      </w:pPr>
      <w:rPr>
        <w:rFonts w:ascii="Symbol" w:hAnsi="Symbol" w:cs="Symbol"/>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Symbol"/>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Symbol"/>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12">
    <w:nsid w:val="00000010"/>
    <w:multiLevelType w:val="multilevel"/>
    <w:tmpl w:val="00000010"/>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13">
    <w:nsid w:val="00000011"/>
    <w:multiLevelType w:val="multilevel"/>
    <w:tmpl w:val="00000011"/>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14">
    <w:nsid w:val="00000012"/>
    <w:multiLevelType w:val="multilevel"/>
    <w:tmpl w:val="00000012"/>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15">
    <w:nsid w:val="00000013"/>
    <w:multiLevelType w:val="multilevel"/>
    <w:tmpl w:val="00000013"/>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OpenSymbol"/>
        <w:sz w:val="24"/>
      </w:rPr>
    </w:lvl>
    <w:lvl w:ilvl="2" w:tentative="0">
      <w:start w:val="1"/>
      <w:numFmt w:val="bullet"/>
      <w:lvlText w:val="▪"/>
      <w:lvlJc w:val="left"/>
      <w:pPr>
        <w:tabs>
          <w:tab w:val="left" w:pos="1440"/>
        </w:tabs>
        <w:ind w:left="1440" w:hanging="360"/>
      </w:pPr>
      <w:rPr>
        <w:rFonts w:ascii="OpenSymbol" w:hAnsi="OpenSymbol" w:cs="OpenSymbol"/>
        <w:sz w:val="24"/>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OpenSymbol"/>
        <w:sz w:val="24"/>
      </w:rPr>
    </w:lvl>
    <w:lvl w:ilvl="5" w:tentative="0">
      <w:start w:val="1"/>
      <w:numFmt w:val="bullet"/>
      <w:lvlText w:val="▪"/>
      <w:lvlJc w:val="left"/>
      <w:pPr>
        <w:tabs>
          <w:tab w:val="left" w:pos="2520"/>
        </w:tabs>
        <w:ind w:left="2520" w:hanging="360"/>
      </w:pPr>
      <w:rPr>
        <w:rFonts w:ascii="OpenSymbol" w:hAnsi="OpenSymbol" w:cs="OpenSymbol"/>
        <w:sz w:val="24"/>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OpenSymbol"/>
        <w:sz w:val="24"/>
      </w:rPr>
    </w:lvl>
    <w:lvl w:ilvl="8" w:tentative="0">
      <w:start w:val="1"/>
      <w:numFmt w:val="bullet"/>
      <w:lvlText w:val="▪"/>
      <w:lvlJc w:val="left"/>
      <w:pPr>
        <w:tabs>
          <w:tab w:val="left" w:pos="3600"/>
        </w:tabs>
        <w:ind w:left="3600" w:hanging="360"/>
      </w:pPr>
      <w:rPr>
        <w:rFonts w:ascii="OpenSymbol" w:hAnsi="OpenSymbol" w:cs="OpenSymbol"/>
        <w:sz w:val="24"/>
      </w:rPr>
    </w:lvl>
  </w:abstractNum>
  <w:abstractNum w:abstractNumId="16">
    <w:nsid w:val="00000014"/>
    <w:multiLevelType w:val="multilevel"/>
    <w:tmpl w:val="00000014"/>
    <w:lvl w:ilvl="0" w:tentative="0">
      <w:start w:val="1"/>
      <w:numFmt w:val="bullet"/>
      <w:lvlText w:val=""/>
      <w:lvlJc w:val="left"/>
      <w:pPr>
        <w:tabs>
          <w:tab w:val="left" w:pos="720"/>
        </w:tabs>
        <w:ind w:left="720" w:hanging="360"/>
      </w:pPr>
      <w:rPr>
        <w:rFonts w:ascii="Symbol" w:hAnsi="Symbol" w:cs="Symbol"/>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Symbol"/>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Symbol"/>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17">
    <w:nsid w:val="00000015"/>
    <w:multiLevelType w:val="multilevel"/>
    <w:tmpl w:val="00000015"/>
    <w:lvl w:ilvl="0" w:tentative="0">
      <w:start w:val="1"/>
      <w:numFmt w:val="bullet"/>
      <w:lvlText w:val=""/>
      <w:lvlJc w:val="left"/>
      <w:pPr>
        <w:tabs>
          <w:tab w:val="left" w:pos="720"/>
        </w:tabs>
        <w:ind w:left="720" w:hanging="360"/>
      </w:pPr>
      <w:rPr>
        <w:rFonts w:ascii="Symbol" w:hAnsi="Symbol" w:cs="Symbol"/>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Symbol"/>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Symbol"/>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18">
    <w:nsid w:val="00000016"/>
    <w:multiLevelType w:val="multilevel"/>
    <w:tmpl w:val="00000016"/>
    <w:lvl w:ilvl="0" w:tentative="0">
      <w:start w:val="1"/>
      <w:numFmt w:val="bullet"/>
      <w:lvlText w:val=""/>
      <w:lvlJc w:val="left"/>
      <w:pPr>
        <w:tabs>
          <w:tab w:val="left" w:pos="720"/>
        </w:tabs>
        <w:ind w:left="720" w:hanging="360"/>
      </w:pPr>
      <w:rPr>
        <w:rFonts w:ascii="Symbol" w:hAnsi="Symbol" w:cs="Symbol"/>
        <w:b/>
        <w:sz w:val="24"/>
      </w:rPr>
    </w:lvl>
    <w:lvl w:ilvl="1" w:tentative="0">
      <w:start w:val="1"/>
      <w:numFmt w:val="bullet"/>
      <w:lvlText w:val=""/>
      <w:lvlJc w:val="left"/>
      <w:pPr>
        <w:tabs>
          <w:tab w:val="left" w:pos="1080"/>
        </w:tabs>
        <w:ind w:left="1080" w:hanging="360"/>
      </w:pPr>
      <w:rPr>
        <w:rFonts w:ascii="Symbol" w:hAnsi="Symbol" w:cs="Symbol"/>
        <w:b/>
        <w:sz w:val="24"/>
      </w:rPr>
    </w:lvl>
    <w:lvl w:ilvl="2" w:tentative="0">
      <w:start w:val="1"/>
      <w:numFmt w:val="bullet"/>
      <w:lvlText w:val=""/>
      <w:lvlJc w:val="left"/>
      <w:pPr>
        <w:tabs>
          <w:tab w:val="left" w:pos="1440"/>
        </w:tabs>
        <w:ind w:left="1440" w:hanging="360"/>
      </w:pPr>
      <w:rPr>
        <w:rFonts w:ascii="Symbol" w:hAnsi="Symbol" w:cs="Symbol"/>
        <w:b/>
        <w:sz w:val="24"/>
      </w:rPr>
    </w:lvl>
    <w:lvl w:ilvl="3" w:tentative="0">
      <w:start w:val="1"/>
      <w:numFmt w:val="bullet"/>
      <w:lvlText w:val=""/>
      <w:lvlJc w:val="left"/>
      <w:pPr>
        <w:tabs>
          <w:tab w:val="left" w:pos="1800"/>
        </w:tabs>
        <w:ind w:left="1800" w:hanging="360"/>
      </w:pPr>
      <w:rPr>
        <w:rFonts w:ascii="Symbol" w:hAnsi="Symbol" w:cs="Symbol"/>
        <w:b/>
        <w:sz w:val="24"/>
      </w:rPr>
    </w:lvl>
    <w:lvl w:ilvl="4" w:tentative="0">
      <w:start w:val="1"/>
      <w:numFmt w:val="bullet"/>
      <w:lvlText w:val=""/>
      <w:lvlJc w:val="left"/>
      <w:pPr>
        <w:tabs>
          <w:tab w:val="left" w:pos="2160"/>
        </w:tabs>
        <w:ind w:left="2160" w:hanging="360"/>
      </w:pPr>
      <w:rPr>
        <w:rFonts w:ascii="Symbol" w:hAnsi="Symbol" w:cs="Symbol"/>
        <w:b/>
        <w:sz w:val="24"/>
      </w:rPr>
    </w:lvl>
    <w:lvl w:ilvl="5" w:tentative="0">
      <w:start w:val="1"/>
      <w:numFmt w:val="bullet"/>
      <w:lvlText w:val=""/>
      <w:lvlJc w:val="left"/>
      <w:pPr>
        <w:tabs>
          <w:tab w:val="left" w:pos="2520"/>
        </w:tabs>
        <w:ind w:left="2520" w:hanging="360"/>
      </w:pPr>
      <w:rPr>
        <w:rFonts w:ascii="Symbol" w:hAnsi="Symbol" w:cs="Symbol"/>
        <w:b/>
        <w:sz w:val="24"/>
      </w:rPr>
    </w:lvl>
    <w:lvl w:ilvl="6" w:tentative="0">
      <w:start w:val="1"/>
      <w:numFmt w:val="bullet"/>
      <w:lvlText w:val=""/>
      <w:lvlJc w:val="left"/>
      <w:pPr>
        <w:tabs>
          <w:tab w:val="left" w:pos="2880"/>
        </w:tabs>
        <w:ind w:left="2880" w:hanging="360"/>
      </w:pPr>
      <w:rPr>
        <w:rFonts w:ascii="Symbol" w:hAnsi="Symbol" w:cs="Symbol"/>
        <w:b/>
        <w:sz w:val="24"/>
      </w:rPr>
    </w:lvl>
    <w:lvl w:ilvl="7" w:tentative="0">
      <w:start w:val="1"/>
      <w:numFmt w:val="bullet"/>
      <w:lvlText w:val=""/>
      <w:lvlJc w:val="left"/>
      <w:pPr>
        <w:tabs>
          <w:tab w:val="left" w:pos="3240"/>
        </w:tabs>
        <w:ind w:left="3240" w:hanging="360"/>
      </w:pPr>
      <w:rPr>
        <w:rFonts w:ascii="Symbol" w:hAnsi="Symbol" w:cs="Symbol"/>
        <w:b/>
        <w:sz w:val="24"/>
      </w:rPr>
    </w:lvl>
    <w:lvl w:ilvl="8" w:tentative="0">
      <w:start w:val="1"/>
      <w:numFmt w:val="bullet"/>
      <w:lvlText w:val=""/>
      <w:lvlJc w:val="left"/>
      <w:pPr>
        <w:tabs>
          <w:tab w:val="left" w:pos="3600"/>
        </w:tabs>
        <w:ind w:left="3600" w:hanging="360"/>
      </w:pPr>
      <w:rPr>
        <w:rFonts w:ascii="Symbol" w:hAnsi="Symbol" w:cs="Symbol"/>
        <w:b/>
        <w:sz w:val="24"/>
      </w:rPr>
    </w:lvl>
  </w:abstractNum>
  <w:abstractNum w:abstractNumId="19">
    <w:nsid w:val="00000017"/>
    <w:multiLevelType w:val="multilevel"/>
    <w:tmpl w:val="00000017"/>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20">
    <w:nsid w:val="00000018"/>
    <w:multiLevelType w:val="multilevel"/>
    <w:tmpl w:val="00000018"/>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21">
    <w:nsid w:val="00000019"/>
    <w:multiLevelType w:val="multilevel"/>
    <w:tmpl w:val="00000019"/>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Arial"/>
      </w:rPr>
    </w:lvl>
    <w:lvl w:ilvl="2" w:tentative="0">
      <w:start w:val="1"/>
      <w:numFmt w:val="bullet"/>
      <w:lvlText w:val="▪"/>
      <w:lvlJc w:val="left"/>
      <w:pPr>
        <w:tabs>
          <w:tab w:val="left" w:pos="1440"/>
        </w:tabs>
        <w:ind w:left="1440" w:hanging="360"/>
      </w:pPr>
      <w:rPr>
        <w:rFonts w:ascii="OpenSymbol" w:hAnsi="OpenSymbol" w:cs="Arial"/>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Arial"/>
      </w:rPr>
    </w:lvl>
    <w:lvl w:ilvl="5" w:tentative="0">
      <w:start w:val="1"/>
      <w:numFmt w:val="bullet"/>
      <w:lvlText w:val="▪"/>
      <w:lvlJc w:val="left"/>
      <w:pPr>
        <w:tabs>
          <w:tab w:val="left" w:pos="2520"/>
        </w:tabs>
        <w:ind w:left="2520" w:hanging="360"/>
      </w:pPr>
      <w:rPr>
        <w:rFonts w:ascii="OpenSymbol" w:hAnsi="OpenSymbol" w:cs="Arial"/>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Arial"/>
      </w:rPr>
    </w:lvl>
    <w:lvl w:ilvl="8" w:tentative="0">
      <w:start w:val="1"/>
      <w:numFmt w:val="bullet"/>
      <w:lvlText w:val="▪"/>
      <w:lvlJc w:val="left"/>
      <w:pPr>
        <w:tabs>
          <w:tab w:val="left" w:pos="3600"/>
        </w:tabs>
        <w:ind w:left="3600" w:hanging="360"/>
      </w:pPr>
      <w:rPr>
        <w:rFonts w:ascii="OpenSymbol" w:hAnsi="OpenSymbol" w:cs="Arial"/>
      </w:rPr>
    </w:lvl>
  </w:abstractNum>
  <w:abstractNum w:abstractNumId="22">
    <w:nsid w:val="0000001A"/>
    <w:multiLevelType w:val="multilevel"/>
    <w:tmpl w:val="0000001A"/>
    <w:lvl w:ilvl="0" w:tentative="0">
      <w:start w:val="1"/>
      <w:numFmt w:val="bullet"/>
      <w:lvlText w:val=""/>
      <w:lvlJc w:val="left"/>
      <w:pPr>
        <w:tabs>
          <w:tab w:val="left" w:pos="720"/>
        </w:tabs>
        <w:ind w:left="720" w:hanging="360"/>
      </w:pPr>
      <w:rPr>
        <w:rFonts w:ascii="Symbol" w:hAnsi="Symbol" w:cs="Wingdings"/>
        <w:b/>
        <w:sz w:val="24"/>
      </w:rPr>
    </w:lvl>
    <w:lvl w:ilvl="1" w:tentative="0">
      <w:start w:val="1"/>
      <w:numFmt w:val="bullet"/>
      <w:lvlText w:val="◦"/>
      <w:lvlJc w:val="left"/>
      <w:pPr>
        <w:tabs>
          <w:tab w:val="left" w:pos="1080"/>
        </w:tabs>
        <w:ind w:left="1080" w:hanging="360"/>
      </w:pPr>
      <w:rPr>
        <w:rFonts w:ascii="OpenSymbol" w:hAnsi="OpenSymbol" w:cs="Arial"/>
      </w:rPr>
    </w:lvl>
    <w:lvl w:ilvl="2" w:tentative="0">
      <w:start w:val="1"/>
      <w:numFmt w:val="bullet"/>
      <w:lvlText w:val="▪"/>
      <w:lvlJc w:val="left"/>
      <w:pPr>
        <w:tabs>
          <w:tab w:val="left" w:pos="1440"/>
        </w:tabs>
        <w:ind w:left="1440" w:hanging="360"/>
      </w:pPr>
      <w:rPr>
        <w:rFonts w:ascii="OpenSymbol" w:hAnsi="OpenSymbol" w:cs="Arial"/>
      </w:rPr>
    </w:lvl>
    <w:lvl w:ilvl="3" w:tentative="0">
      <w:start w:val="1"/>
      <w:numFmt w:val="bullet"/>
      <w:lvlText w:val=""/>
      <w:lvlJc w:val="left"/>
      <w:pPr>
        <w:tabs>
          <w:tab w:val="left" w:pos="1800"/>
        </w:tabs>
        <w:ind w:left="1800" w:hanging="360"/>
      </w:pPr>
      <w:rPr>
        <w:rFonts w:ascii="Symbol" w:hAnsi="Symbol" w:cs="Wingdings"/>
        <w:b/>
        <w:sz w:val="24"/>
      </w:rPr>
    </w:lvl>
    <w:lvl w:ilvl="4" w:tentative="0">
      <w:start w:val="1"/>
      <w:numFmt w:val="bullet"/>
      <w:lvlText w:val="◦"/>
      <w:lvlJc w:val="left"/>
      <w:pPr>
        <w:tabs>
          <w:tab w:val="left" w:pos="2160"/>
        </w:tabs>
        <w:ind w:left="2160" w:hanging="360"/>
      </w:pPr>
      <w:rPr>
        <w:rFonts w:ascii="OpenSymbol" w:hAnsi="OpenSymbol" w:cs="Arial"/>
      </w:rPr>
    </w:lvl>
    <w:lvl w:ilvl="5" w:tentative="0">
      <w:start w:val="1"/>
      <w:numFmt w:val="bullet"/>
      <w:lvlText w:val="▪"/>
      <w:lvlJc w:val="left"/>
      <w:pPr>
        <w:tabs>
          <w:tab w:val="left" w:pos="2520"/>
        </w:tabs>
        <w:ind w:left="2520" w:hanging="360"/>
      </w:pPr>
      <w:rPr>
        <w:rFonts w:ascii="OpenSymbol" w:hAnsi="OpenSymbol" w:cs="Arial"/>
      </w:rPr>
    </w:lvl>
    <w:lvl w:ilvl="6" w:tentative="0">
      <w:start w:val="1"/>
      <w:numFmt w:val="bullet"/>
      <w:lvlText w:val=""/>
      <w:lvlJc w:val="left"/>
      <w:pPr>
        <w:tabs>
          <w:tab w:val="left" w:pos="2880"/>
        </w:tabs>
        <w:ind w:left="2880" w:hanging="360"/>
      </w:pPr>
      <w:rPr>
        <w:rFonts w:ascii="Symbol" w:hAnsi="Symbol" w:cs="Wingdings"/>
        <w:b/>
        <w:sz w:val="24"/>
      </w:rPr>
    </w:lvl>
    <w:lvl w:ilvl="7" w:tentative="0">
      <w:start w:val="1"/>
      <w:numFmt w:val="bullet"/>
      <w:lvlText w:val="◦"/>
      <w:lvlJc w:val="left"/>
      <w:pPr>
        <w:tabs>
          <w:tab w:val="left" w:pos="3240"/>
        </w:tabs>
        <w:ind w:left="3240" w:hanging="360"/>
      </w:pPr>
      <w:rPr>
        <w:rFonts w:ascii="OpenSymbol" w:hAnsi="OpenSymbol" w:cs="Arial"/>
      </w:rPr>
    </w:lvl>
    <w:lvl w:ilvl="8" w:tentative="0">
      <w:start w:val="1"/>
      <w:numFmt w:val="bullet"/>
      <w:lvlText w:val="▪"/>
      <w:lvlJc w:val="left"/>
      <w:pPr>
        <w:tabs>
          <w:tab w:val="left" w:pos="3600"/>
        </w:tabs>
        <w:ind w:left="3600" w:hanging="360"/>
      </w:pPr>
      <w:rPr>
        <w:rFonts w:ascii="OpenSymbol" w:hAnsi="OpenSymbol" w:cs="Arial"/>
      </w:rPr>
    </w:lvl>
  </w:abstractNum>
  <w:abstractNum w:abstractNumId="23">
    <w:nsid w:val="0000001B"/>
    <w:multiLevelType w:val="multilevel"/>
    <w:tmpl w:val="0000001B"/>
    <w:lvl w:ilvl="0" w:tentative="0">
      <w:start w:val="1"/>
      <w:numFmt w:val="bullet"/>
      <w:lvlText w:val=""/>
      <w:lvlJc w:val="left"/>
      <w:pPr>
        <w:tabs>
          <w:tab w:val="left" w:pos="720"/>
        </w:tabs>
        <w:ind w:left="720" w:hanging="360"/>
      </w:pPr>
      <w:rPr>
        <w:rFonts w:ascii="Symbol" w:hAnsi="Symbol" w:cs="Symbol"/>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Symbol"/>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Symbol"/>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24">
    <w:nsid w:val="0000001C"/>
    <w:multiLevelType w:val="multilevel"/>
    <w:tmpl w:val="0000001C"/>
    <w:lvl w:ilvl="0" w:tentative="0">
      <w:start w:val="1"/>
      <w:numFmt w:val="bullet"/>
      <w:lvlText w:val=""/>
      <w:lvlJc w:val="left"/>
      <w:pPr>
        <w:tabs>
          <w:tab w:val="left" w:pos="720"/>
        </w:tabs>
        <w:ind w:left="720" w:hanging="360"/>
      </w:pPr>
      <w:rPr>
        <w:rFonts w:ascii="Symbol" w:hAnsi="Symbol" w:cs="Symbol"/>
        <w:b/>
        <w:sz w:val="24"/>
      </w:rPr>
    </w:lvl>
    <w:lvl w:ilvl="1" w:tentative="0">
      <w:start w:val="1"/>
      <w:numFmt w:val="bullet"/>
      <w:lvlText w:val="◦"/>
      <w:lvlJc w:val="left"/>
      <w:pPr>
        <w:tabs>
          <w:tab w:val="left" w:pos="1080"/>
        </w:tabs>
        <w:ind w:left="1080" w:hanging="360"/>
      </w:pPr>
      <w:rPr>
        <w:rFonts w:ascii="OpenSymbol" w:hAnsi="OpenSymbol" w:cs="Courier New"/>
      </w:rPr>
    </w:lvl>
    <w:lvl w:ilvl="2" w:tentative="0">
      <w:start w:val="1"/>
      <w:numFmt w:val="bullet"/>
      <w:lvlText w:val="▪"/>
      <w:lvlJc w:val="left"/>
      <w:pPr>
        <w:tabs>
          <w:tab w:val="left" w:pos="1440"/>
        </w:tabs>
        <w:ind w:left="1440" w:hanging="360"/>
      </w:pPr>
      <w:rPr>
        <w:rFonts w:ascii="OpenSymbol" w:hAnsi="OpenSymbol" w:cs="Courier New"/>
      </w:rPr>
    </w:lvl>
    <w:lvl w:ilvl="3" w:tentative="0">
      <w:start w:val="1"/>
      <w:numFmt w:val="bullet"/>
      <w:lvlText w:val=""/>
      <w:lvlJc w:val="left"/>
      <w:pPr>
        <w:tabs>
          <w:tab w:val="left" w:pos="1800"/>
        </w:tabs>
        <w:ind w:left="1800" w:hanging="360"/>
      </w:pPr>
      <w:rPr>
        <w:rFonts w:ascii="Symbol" w:hAnsi="Symbol" w:cs="Symbol"/>
        <w:b/>
        <w:sz w:val="24"/>
      </w:rPr>
    </w:lvl>
    <w:lvl w:ilvl="4" w:tentative="0">
      <w:start w:val="1"/>
      <w:numFmt w:val="bullet"/>
      <w:lvlText w:val="◦"/>
      <w:lvlJc w:val="left"/>
      <w:pPr>
        <w:tabs>
          <w:tab w:val="left" w:pos="2160"/>
        </w:tabs>
        <w:ind w:left="2160" w:hanging="360"/>
      </w:pPr>
      <w:rPr>
        <w:rFonts w:ascii="OpenSymbol" w:hAnsi="OpenSymbol" w:cs="Courier New"/>
      </w:rPr>
    </w:lvl>
    <w:lvl w:ilvl="5" w:tentative="0">
      <w:start w:val="1"/>
      <w:numFmt w:val="bullet"/>
      <w:lvlText w:val="▪"/>
      <w:lvlJc w:val="left"/>
      <w:pPr>
        <w:tabs>
          <w:tab w:val="left" w:pos="2520"/>
        </w:tabs>
        <w:ind w:left="2520" w:hanging="360"/>
      </w:pPr>
      <w:rPr>
        <w:rFonts w:ascii="OpenSymbol" w:hAnsi="OpenSymbol" w:cs="Courier New"/>
      </w:rPr>
    </w:lvl>
    <w:lvl w:ilvl="6" w:tentative="0">
      <w:start w:val="1"/>
      <w:numFmt w:val="bullet"/>
      <w:lvlText w:val=""/>
      <w:lvlJc w:val="left"/>
      <w:pPr>
        <w:tabs>
          <w:tab w:val="left" w:pos="2880"/>
        </w:tabs>
        <w:ind w:left="2880" w:hanging="360"/>
      </w:pPr>
      <w:rPr>
        <w:rFonts w:ascii="Symbol" w:hAnsi="Symbol" w:cs="Symbol"/>
        <w:b/>
        <w:sz w:val="24"/>
      </w:rPr>
    </w:lvl>
    <w:lvl w:ilvl="7" w:tentative="0">
      <w:start w:val="1"/>
      <w:numFmt w:val="bullet"/>
      <w:lvlText w:val="◦"/>
      <w:lvlJc w:val="left"/>
      <w:pPr>
        <w:tabs>
          <w:tab w:val="left" w:pos="3240"/>
        </w:tabs>
        <w:ind w:left="3240" w:hanging="360"/>
      </w:pPr>
      <w:rPr>
        <w:rFonts w:ascii="OpenSymbol" w:hAnsi="OpenSymbol" w:cs="Courier New"/>
      </w:rPr>
    </w:lvl>
    <w:lvl w:ilvl="8" w:tentative="0">
      <w:start w:val="1"/>
      <w:numFmt w:val="bullet"/>
      <w:lvlText w:val="▪"/>
      <w:lvlJc w:val="left"/>
      <w:pPr>
        <w:tabs>
          <w:tab w:val="left" w:pos="3600"/>
        </w:tabs>
        <w:ind w:left="3600" w:hanging="360"/>
      </w:pPr>
      <w:rPr>
        <w:rFonts w:ascii="OpenSymbol" w:hAnsi="OpenSymbol" w:cs="Courier New"/>
      </w:rPr>
    </w:lvl>
  </w:abstractNum>
  <w:abstractNum w:abstractNumId="25">
    <w:nsid w:val="0000001E"/>
    <w:multiLevelType w:val="multilevel"/>
    <w:tmpl w:val="0000001E"/>
    <w:lvl w:ilvl="0" w:tentative="0">
      <w:start w:val="1"/>
      <w:numFmt w:val="bullet"/>
      <w:lvlText w:val=""/>
      <w:lvlJc w:val="left"/>
      <w:pPr>
        <w:tabs>
          <w:tab w:val="left" w:pos="644"/>
        </w:tabs>
        <w:ind w:left="644" w:hanging="360"/>
      </w:pPr>
      <w:rPr>
        <w:rFonts w:ascii="Wingdings" w:hAnsi="Wingdings" w:cs="Wingdings"/>
        <w:b/>
        <w:sz w:val="2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6">
    <w:nsid w:val="00000021"/>
    <w:multiLevelType w:val="multilevel"/>
    <w:tmpl w:val="00000021"/>
    <w:lvl w:ilvl="0" w:tentative="0">
      <w:start w:val="1"/>
      <w:numFmt w:val="bullet"/>
      <w:lvlText w:val=""/>
      <w:lvlJc w:val="left"/>
      <w:pPr>
        <w:tabs>
          <w:tab w:val="left" w:pos="1429"/>
        </w:tabs>
        <w:ind w:left="1429" w:hanging="360"/>
      </w:pPr>
      <w:rPr>
        <w:rFonts w:ascii="Wingdings" w:hAnsi="Wingdings" w:cs="Wingdings"/>
        <w:b/>
        <w:sz w:val="2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7">
    <w:nsid w:val="00000022"/>
    <w:multiLevelType w:val="multilevel"/>
    <w:tmpl w:val="00000022"/>
    <w:lvl w:ilvl="0" w:tentative="0">
      <w:start w:val="1"/>
      <w:numFmt w:val="bullet"/>
      <w:lvlText w:val=""/>
      <w:lvlJc w:val="left"/>
      <w:pPr>
        <w:tabs>
          <w:tab w:val="left" w:pos="1429"/>
        </w:tabs>
        <w:ind w:left="1429" w:hanging="360"/>
      </w:pPr>
      <w:rPr>
        <w:rFonts w:ascii="Wingdings" w:hAnsi="Wingdings" w:cs="OpenSymbol"/>
        <w:sz w:val="24"/>
      </w:rPr>
    </w:lvl>
    <w:lvl w:ilvl="1" w:tentative="0">
      <w:start w:val="1"/>
      <w:numFmt w:val="decimal"/>
      <w:lvlText w:val="%2."/>
      <w:lvlJc w:val="left"/>
      <w:pPr>
        <w:tabs>
          <w:tab w:val="left" w:pos="2149"/>
        </w:tabs>
        <w:ind w:left="2149" w:hanging="360"/>
      </w:pPr>
    </w:lvl>
    <w:lvl w:ilvl="2" w:tentative="0">
      <w:start w:val="1"/>
      <w:numFmt w:val="bullet"/>
      <w:lvlText w:val=""/>
      <w:lvlJc w:val="left"/>
      <w:pPr>
        <w:tabs>
          <w:tab w:val="left" w:pos="2869"/>
        </w:tabs>
        <w:ind w:left="2869" w:hanging="360"/>
      </w:pPr>
      <w:rPr>
        <w:rFonts w:ascii="Wingdings" w:hAnsi="Wingdings" w:cs="OpenSymbol"/>
        <w:sz w:val="24"/>
      </w:rPr>
    </w:lvl>
    <w:lvl w:ilvl="3" w:tentative="0">
      <w:start w:val="1"/>
      <w:numFmt w:val="bullet"/>
      <w:lvlText w:val=""/>
      <w:lvlJc w:val="left"/>
      <w:pPr>
        <w:tabs>
          <w:tab w:val="left" w:pos="3589"/>
        </w:tabs>
        <w:ind w:left="3589" w:hanging="360"/>
      </w:pPr>
      <w:rPr>
        <w:rFonts w:ascii="Symbol" w:hAnsi="Symbol" w:cs="Symbol"/>
        <w:b/>
        <w:sz w:val="24"/>
      </w:rPr>
    </w:lvl>
    <w:lvl w:ilvl="4" w:tentative="0">
      <w:start w:val="1"/>
      <w:numFmt w:val="bullet"/>
      <w:lvlText w:val="o"/>
      <w:lvlJc w:val="left"/>
      <w:pPr>
        <w:tabs>
          <w:tab w:val="left" w:pos="4309"/>
        </w:tabs>
        <w:ind w:left="4309" w:hanging="360"/>
      </w:pPr>
      <w:rPr>
        <w:rFonts w:ascii="Courier New" w:hAnsi="Courier New" w:cs="Courier New"/>
      </w:rPr>
    </w:lvl>
    <w:lvl w:ilvl="5" w:tentative="0">
      <w:start w:val="1"/>
      <w:numFmt w:val="bullet"/>
      <w:lvlText w:val=""/>
      <w:lvlJc w:val="left"/>
      <w:pPr>
        <w:tabs>
          <w:tab w:val="left" w:pos="5029"/>
        </w:tabs>
        <w:ind w:left="5029" w:hanging="360"/>
      </w:pPr>
      <w:rPr>
        <w:rFonts w:ascii="Wingdings" w:hAnsi="Wingdings" w:cs="OpenSymbol"/>
        <w:sz w:val="24"/>
      </w:rPr>
    </w:lvl>
    <w:lvl w:ilvl="6" w:tentative="0">
      <w:start w:val="1"/>
      <w:numFmt w:val="bullet"/>
      <w:lvlText w:val=""/>
      <w:lvlJc w:val="left"/>
      <w:pPr>
        <w:tabs>
          <w:tab w:val="left" w:pos="5749"/>
        </w:tabs>
        <w:ind w:left="5749" w:hanging="360"/>
      </w:pPr>
      <w:rPr>
        <w:rFonts w:ascii="Symbol" w:hAnsi="Symbol" w:cs="Symbol"/>
        <w:b/>
        <w:sz w:val="24"/>
      </w:rPr>
    </w:lvl>
    <w:lvl w:ilvl="7" w:tentative="0">
      <w:start w:val="1"/>
      <w:numFmt w:val="bullet"/>
      <w:lvlText w:val="o"/>
      <w:lvlJc w:val="left"/>
      <w:pPr>
        <w:tabs>
          <w:tab w:val="left" w:pos="6469"/>
        </w:tabs>
        <w:ind w:left="6469" w:hanging="360"/>
      </w:pPr>
      <w:rPr>
        <w:rFonts w:ascii="Courier New" w:hAnsi="Courier New" w:cs="Courier New"/>
      </w:rPr>
    </w:lvl>
    <w:lvl w:ilvl="8" w:tentative="0">
      <w:start w:val="1"/>
      <w:numFmt w:val="bullet"/>
      <w:lvlText w:val=""/>
      <w:lvlJc w:val="left"/>
      <w:pPr>
        <w:tabs>
          <w:tab w:val="left" w:pos="7189"/>
        </w:tabs>
        <w:ind w:left="7189" w:hanging="360"/>
      </w:pPr>
      <w:rPr>
        <w:rFonts w:ascii="Wingdings" w:hAnsi="Wingdings" w:cs="OpenSymbol"/>
        <w:sz w:val="24"/>
      </w:rPr>
    </w:lvl>
  </w:abstractNum>
  <w:abstractNum w:abstractNumId="28">
    <w:nsid w:val="00000029"/>
    <w:multiLevelType w:val="multilevel"/>
    <w:tmpl w:val="00000029"/>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29">
    <w:nsid w:val="0000002A"/>
    <w:multiLevelType w:val="multilevel"/>
    <w:tmpl w:val="0000002A"/>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30">
    <w:nsid w:val="0000002B"/>
    <w:multiLevelType w:val="multilevel"/>
    <w:tmpl w:val="0000002B"/>
    <w:lvl w:ilvl="0" w:tentative="0">
      <w:start w:val="1"/>
      <w:numFmt w:val="bullet"/>
      <w:lvlText w:val=""/>
      <w:lvlJc w:val="left"/>
      <w:pPr>
        <w:tabs>
          <w:tab w:val="left" w:pos="0"/>
        </w:tabs>
        <w:ind w:left="1429" w:hanging="360"/>
      </w:pPr>
      <w:rPr>
        <w:rFonts w:ascii="Symbol" w:hAnsi="Symbol"/>
      </w:rPr>
    </w:lvl>
    <w:lvl w:ilvl="1" w:tentative="0">
      <w:start w:val="1"/>
      <w:numFmt w:val="bullet"/>
      <w:lvlText w:val="o"/>
      <w:lvlJc w:val="left"/>
      <w:pPr>
        <w:tabs>
          <w:tab w:val="left" w:pos="0"/>
        </w:tabs>
        <w:ind w:left="2149" w:hanging="360"/>
      </w:pPr>
      <w:rPr>
        <w:rFonts w:ascii="Courier New" w:hAnsi="Courier New" w:cs="Courier New"/>
      </w:rPr>
    </w:lvl>
    <w:lvl w:ilvl="2" w:tentative="0">
      <w:start w:val="1"/>
      <w:numFmt w:val="bullet"/>
      <w:lvlText w:val=""/>
      <w:lvlJc w:val="left"/>
      <w:pPr>
        <w:tabs>
          <w:tab w:val="left" w:pos="0"/>
        </w:tabs>
        <w:ind w:left="2869" w:hanging="360"/>
      </w:pPr>
      <w:rPr>
        <w:rFonts w:ascii="Wingdings" w:hAnsi="Wingdings"/>
      </w:rPr>
    </w:lvl>
    <w:lvl w:ilvl="3" w:tentative="0">
      <w:start w:val="1"/>
      <w:numFmt w:val="bullet"/>
      <w:lvlText w:val=""/>
      <w:lvlJc w:val="left"/>
      <w:pPr>
        <w:tabs>
          <w:tab w:val="left" w:pos="0"/>
        </w:tabs>
        <w:ind w:left="3589" w:hanging="360"/>
      </w:pPr>
      <w:rPr>
        <w:rFonts w:ascii="Symbol" w:hAnsi="Symbol"/>
      </w:rPr>
    </w:lvl>
    <w:lvl w:ilvl="4" w:tentative="0">
      <w:start w:val="1"/>
      <w:numFmt w:val="bullet"/>
      <w:lvlText w:val="o"/>
      <w:lvlJc w:val="left"/>
      <w:pPr>
        <w:tabs>
          <w:tab w:val="left" w:pos="0"/>
        </w:tabs>
        <w:ind w:left="4309" w:hanging="360"/>
      </w:pPr>
      <w:rPr>
        <w:rFonts w:ascii="Courier New" w:hAnsi="Courier New" w:cs="Courier New"/>
      </w:rPr>
    </w:lvl>
    <w:lvl w:ilvl="5" w:tentative="0">
      <w:start w:val="1"/>
      <w:numFmt w:val="bullet"/>
      <w:lvlText w:val=""/>
      <w:lvlJc w:val="left"/>
      <w:pPr>
        <w:tabs>
          <w:tab w:val="left" w:pos="0"/>
        </w:tabs>
        <w:ind w:left="5029" w:hanging="360"/>
      </w:pPr>
      <w:rPr>
        <w:rFonts w:ascii="Wingdings" w:hAnsi="Wingdings"/>
      </w:rPr>
    </w:lvl>
    <w:lvl w:ilvl="6" w:tentative="0">
      <w:start w:val="1"/>
      <w:numFmt w:val="bullet"/>
      <w:lvlText w:val=""/>
      <w:lvlJc w:val="left"/>
      <w:pPr>
        <w:tabs>
          <w:tab w:val="left" w:pos="0"/>
        </w:tabs>
        <w:ind w:left="5749" w:hanging="360"/>
      </w:pPr>
      <w:rPr>
        <w:rFonts w:ascii="Symbol" w:hAnsi="Symbol"/>
      </w:rPr>
    </w:lvl>
    <w:lvl w:ilvl="7" w:tentative="0">
      <w:start w:val="1"/>
      <w:numFmt w:val="bullet"/>
      <w:lvlText w:val="o"/>
      <w:lvlJc w:val="left"/>
      <w:pPr>
        <w:tabs>
          <w:tab w:val="left" w:pos="0"/>
        </w:tabs>
        <w:ind w:left="6469" w:hanging="360"/>
      </w:pPr>
      <w:rPr>
        <w:rFonts w:ascii="Courier New" w:hAnsi="Courier New" w:cs="Courier New"/>
      </w:rPr>
    </w:lvl>
    <w:lvl w:ilvl="8" w:tentative="0">
      <w:start w:val="1"/>
      <w:numFmt w:val="bullet"/>
      <w:lvlText w:val=""/>
      <w:lvlJc w:val="left"/>
      <w:pPr>
        <w:tabs>
          <w:tab w:val="left" w:pos="0"/>
        </w:tabs>
        <w:ind w:left="7189" w:hanging="360"/>
      </w:pPr>
      <w:rPr>
        <w:rFonts w:ascii="Wingdings" w:hAnsi="Wingdings"/>
      </w:rPr>
    </w:lvl>
  </w:abstractNum>
  <w:abstractNum w:abstractNumId="31">
    <w:nsid w:val="0000002C"/>
    <w:multiLevelType w:val="multilevel"/>
    <w:tmpl w:val="0000002C"/>
    <w:lvl w:ilvl="0" w:tentative="0">
      <w:start w:val="1"/>
      <w:numFmt w:val="bullet"/>
      <w:lvlText w:val=""/>
      <w:lvlJc w:val="left"/>
      <w:pPr>
        <w:tabs>
          <w:tab w:val="left" w:pos="0"/>
        </w:tabs>
        <w:ind w:left="1429" w:hanging="360"/>
      </w:pPr>
      <w:rPr>
        <w:rFonts w:ascii="Symbol" w:hAnsi="Symbol"/>
      </w:rPr>
    </w:lvl>
    <w:lvl w:ilvl="1" w:tentative="0">
      <w:start w:val="1"/>
      <w:numFmt w:val="bullet"/>
      <w:lvlText w:val="o"/>
      <w:lvlJc w:val="left"/>
      <w:pPr>
        <w:tabs>
          <w:tab w:val="left" w:pos="0"/>
        </w:tabs>
        <w:ind w:left="2149" w:hanging="360"/>
      </w:pPr>
      <w:rPr>
        <w:rFonts w:ascii="Courier New" w:hAnsi="Courier New" w:cs="Courier New"/>
      </w:rPr>
    </w:lvl>
    <w:lvl w:ilvl="2" w:tentative="0">
      <w:start w:val="1"/>
      <w:numFmt w:val="bullet"/>
      <w:lvlText w:val=""/>
      <w:lvlJc w:val="left"/>
      <w:pPr>
        <w:tabs>
          <w:tab w:val="left" w:pos="0"/>
        </w:tabs>
        <w:ind w:left="2869" w:hanging="360"/>
      </w:pPr>
      <w:rPr>
        <w:rFonts w:ascii="Wingdings" w:hAnsi="Wingdings"/>
      </w:rPr>
    </w:lvl>
    <w:lvl w:ilvl="3" w:tentative="0">
      <w:start w:val="1"/>
      <w:numFmt w:val="bullet"/>
      <w:lvlText w:val=""/>
      <w:lvlJc w:val="left"/>
      <w:pPr>
        <w:tabs>
          <w:tab w:val="left" w:pos="0"/>
        </w:tabs>
        <w:ind w:left="3589" w:hanging="360"/>
      </w:pPr>
      <w:rPr>
        <w:rFonts w:ascii="Symbol" w:hAnsi="Symbol"/>
      </w:rPr>
    </w:lvl>
    <w:lvl w:ilvl="4" w:tentative="0">
      <w:start w:val="1"/>
      <w:numFmt w:val="bullet"/>
      <w:lvlText w:val="o"/>
      <w:lvlJc w:val="left"/>
      <w:pPr>
        <w:tabs>
          <w:tab w:val="left" w:pos="0"/>
        </w:tabs>
        <w:ind w:left="4309" w:hanging="360"/>
      </w:pPr>
      <w:rPr>
        <w:rFonts w:ascii="Courier New" w:hAnsi="Courier New" w:cs="Courier New"/>
      </w:rPr>
    </w:lvl>
    <w:lvl w:ilvl="5" w:tentative="0">
      <w:start w:val="1"/>
      <w:numFmt w:val="bullet"/>
      <w:lvlText w:val=""/>
      <w:lvlJc w:val="left"/>
      <w:pPr>
        <w:tabs>
          <w:tab w:val="left" w:pos="0"/>
        </w:tabs>
        <w:ind w:left="5029" w:hanging="360"/>
      </w:pPr>
      <w:rPr>
        <w:rFonts w:ascii="Wingdings" w:hAnsi="Wingdings"/>
      </w:rPr>
    </w:lvl>
    <w:lvl w:ilvl="6" w:tentative="0">
      <w:start w:val="1"/>
      <w:numFmt w:val="bullet"/>
      <w:lvlText w:val=""/>
      <w:lvlJc w:val="left"/>
      <w:pPr>
        <w:tabs>
          <w:tab w:val="left" w:pos="0"/>
        </w:tabs>
        <w:ind w:left="5749" w:hanging="360"/>
      </w:pPr>
      <w:rPr>
        <w:rFonts w:ascii="Symbol" w:hAnsi="Symbol"/>
      </w:rPr>
    </w:lvl>
    <w:lvl w:ilvl="7" w:tentative="0">
      <w:start w:val="1"/>
      <w:numFmt w:val="bullet"/>
      <w:lvlText w:val="o"/>
      <w:lvlJc w:val="left"/>
      <w:pPr>
        <w:tabs>
          <w:tab w:val="left" w:pos="0"/>
        </w:tabs>
        <w:ind w:left="6469" w:hanging="360"/>
      </w:pPr>
      <w:rPr>
        <w:rFonts w:ascii="Courier New" w:hAnsi="Courier New" w:cs="Courier New"/>
      </w:rPr>
    </w:lvl>
    <w:lvl w:ilvl="8" w:tentative="0">
      <w:start w:val="1"/>
      <w:numFmt w:val="bullet"/>
      <w:lvlText w:val=""/>
      <w:lvlJc w:val="left"/>
      <w:pPr>
        <w:tabs>
          <w:tab w:val="left" w:pos="0"/>
        </w:tabs>
        <w:ind w:left="7189" w:hanging="360"/>
      </w:pPr>
      <w:rPr>
        <w:rFonts w:ascii="Wingdings" w:hAnsi="Wingdings"/>
      </w:rPr>
    </w:lvl>
  </w:abstractNum>
  <w:abstractNum w:abstractNumId="32">
    <w:nsid w:val="0000002D"/>
    <w:multiLevelType w:val="multilevel"/>
    <w:tmpl w:val="0000002D"/>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33">
    <w:nsid w:val="0000002E"/>
    <w:multiLevelType w:val="multilevel"/>
    <w:tmpl w:val="0000002E"/>
    <w:lvl w:ilvl="0" w:tentative="0">
      <w:start w:val="1"/>
      <w:numFmt w:val="bullet"/>
      <w:lvlText w:val=""/>
      <w:lvlJc w:val="left"/>
      <w:pPr>
        <w:tabs>
          <w:tab w:val="left" w:pos="0"/>
        </w:tabs>
        <w:ind w:left="1429" w:hanging="360"/>
      </w:pPr>
      <w:rPr>
        <w:rFonts w:ascii="Symbol" w:hAnsi="Symbol"/>
      </w:rPr>
    </w:lvl>
    <w:lvl w:ilvl="1" w:tentative="0">
      <w:start w:val="1"/>
      <w:numFmt w:val="bullet"/>
      <w:lvlText w:val="o"/>
      <w:lvlJc w:val="left"/>
      <w:pPr>
        <w:tabs>
          <w:tab w:val="left" w:pos="0"/>
        </w:tabs>
        <w:ind w:left="2149" w:hanging="360"/>
      </w:pPr>
      <w:rPr>
        <w:rFonts w:ascii="Courier New" w:hAnsi="Courier New" w:cs="Courier New"/>
      </w:rPr>
    </w:lvl>
    <w:lvl w:ilvl="2" w:tentative="0">
      <w:start w:val="1"/>
      <w:numFmt w:val="bullet"/>
      <w:lvlText w:val=""/>
      <w:lvlJc w:val="left"/>
      <w:pPr>
        <w:tabs>
          <w:tab w:val="left" w:pos="0"/>
        </w:tabs>
        <w:ind w:left="2869" w:hanging="360"/>
      </w:pPr>
      <w:rPr>
        <w:rFonts w:ascii="Wingdings" w:hAnsi="Wingdings"/>
      </w:rPr>
    </w:lvl>
    <w:lvl w:ilvl="3" w:tentative="0">
      <w:start w:val="1"/>
      <w:numFmt w:val="bullet"/>
      <w:lvlText w:val=""/>
      <w:lvlJc w:val="left"/>
      <w:pPr>
        <w:tabs>
          <w:tab w:val="left" w:pos="0"/>
        </w:tabs>
        <w:ind w:left="3589" w:hanging="360"/>
      </w:pPr>
      <w:rPr>
        <w:rFonts w:ascii="Symbol" w:hAnsi="Symbol"/>
      </w:rPr>
    </w:lvl>
    <w:lvl w:ilvl="4" w:tentative="0">
      <w:start w:val="1"/>
      <w:numFmt w:val="bullet"/>
      <w:lvlText w:val="o"/>
      <w:lvlJc w:val="left"/>
      <w:pPr>
        <w:tabs>
          <w:tab w:val="left" w:pos="0"/>
        </w:tabs>
        <w:ind w:left="4309" w:hanging="360"/>
      </w:pPr>
      <w:rPr>
        <w:rFonts w:ascii="Courier New" w:hAnsi="Courier New" w:cs="Courier New"/>
      </w:rPr>
    </w:lvl>
    <w:lvl w:ilvl="5" w:tentative="0">
      <w:start w:val="1"/>
      <w:numFmt w:val="bullet"/>
      <w:lvlText w:val=""/>
      <w:lvlJc w:val="left"/>
      <w:pPr>
        <w:tabs>
          <w:tab w:val="left" w:pos="0"/>
        </w:tabs>
        <w:ind w:left="5029" w:hanging="360"/>
      </w:pPr>
      <w:rPr>
        <w:rFonts w:ascii="Wingdings" w:hAnsi="Wingdings"/>
      </w:rPr>
    </w:lvl>
    <w:lvl w:ilvl="6" w:tentative="0">
      <w:start w:val="1"/>
      <w:numFmt w:val="bullet"/>
      <w:lvlText w:val=""/>
      <w:lvlJc w:val="left"/>
      <w:pPr>
        <w:tabs>
          <w:tab w:val="left" w:pos="0"/>
        </w:tabs>
        <w:ind w:left="5749" w:hanging="360"/>
      </w:pPr>
      <w:rPr>
        <w:rFonts w:ascii="Symbol" w:hAnsi="Symbol"/>
      </w:rPr>
    </w:lvl>
    <w:lvl w:ilvl="7" w:tentative="0">
      <w:start w:val="1"/>
      <w:numFmt w:val="bullet"/>
      <w:lvlText w:val="o"/>
      <w:lvlJc w:val="left"/>
      <w:pPr>
        <w:tabs>
          <w:tab w:val="left" w:pos="0"/>
        </w:tabs>
        <w:ind w:left="6469" w:hanging="360"/>
      </w:pPr>
      <w:rPr>
        <w:rFonts w:ascii="Courier New" w:hAnsi="Courier New" w:cs="Courier New"/>
      </w:rPr>
    </w:lvl>
    <w:lvl w:ilvl="8" w:tentative="0">
      <w:start w:val="1"/>
      <w:numFmt w:val="bullet"/>
      <w:lvlText w:val=""/>
      <w:lvlJc w:val="left"/>
      <w:pPr>
        <w:tabs>
          <w:tab w:val="left" w:pos="0"/>
        </w:tabs>
        <w:ind w:left="7189" w:hanging="360"/>
      </w:pPr>
      <w:rPr>
        <w:rFonts w:ascii="Wingdings" w:hAnsi="Wingdings"/>
      </w:rPr>
    </w:lvl>
  </w:abstractNum>
  <w:abstractNum w:abstractNumId="34">
    <w:nsid w:val="0000002F"/>
    <w:multiLevelType w:val="multilevel"/>
    <w:tmpl w:val="0000002F"/>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35">
    <w:nsid w:val="00000030"/>
    <w:multiLevelType w:val="multilevel"/>
    <w:tmpl w:val="00000030"/>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36">
    <w:nsid w:val="00000031"/>
    <w:multiLevelType w:val="multilevel"/>
    <w:tmpl w:val="00000031"/>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37">
    <w:nsid w:val="00000032"/>
    <w:multiLevelType w:val="multilevel"/>
    <w:tmpl w:val="00000032"/>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38">
    <w:nsid w:val="00000033"/>
    <w:multiLevelType w:val="multilevel"/>
    <w:tmpl w:val="00000033"/>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39">
    <w:nsid w:val="00000034"/>
    <w:multiLevelType w:val="multilevel"/>
    <w:tmpl w:val="00000034"/>
    <w:lvl w:ilvl="0" w:tentative="0">
      <w:start w:val="4"/>
      <w:numFmt w:val="decimal"/>
      <w:lvlText w:val="(%1"/>
      <w:lvlJc w:val="left"/>
      <w:pPr>
        <w:tabs>
          <w:tab w:val="left" w:pos="0"/>
        </w:tabs>
        <w:ind w:left="390" w:hanging="390"/>
      </w:pPr>
    </w:lvl>
    <w:lvl w:ilvl="1" w:tentative="0">
      <w:start w:val="5"/>
      <w:numFmt w:val="decimal"/>
      <w:lvlText w:val="(%1.%2"/>
      <w:lvlJc w:val="left"/>
      <w:pPr>
        <w:tabs>
          <w:tab w:val="left" w:pos="0"/>
        </w:tabs>
        <w:ind w:left="1429" w:hanging="720"/>
      </w:pPr>
    </w:lvl>
    <w:lvl w:ilvl="2" w:tentative="0">
      <w:start w:val="1"/>
      <w:numFmt w:val="decimal"/>
      <w:lvlText w:val="(%1.%2.%3"/>
      <w:lvlJc w:val="left"/>
      <w:pPr>
        <w:tabs>
          <w:tab w:val="left" w:pos="0"/>
        </w:tabs>
        <w:ind w:left="2138" w:hanging="720"/>
      </w:pPr>
    </w:lvl>
    <w:lvl w:ilvl="3" w:tentative="0">
      <w:start w:val="1"/>
      <w:numFmt w:val="decimal"/>
      <w:lvlText w:val="(%1.%2.%3.%4"/>
      <w:lvlJc w:val="left"/>
      <w:pPr>
        <w:tabs>
          <w:tab w:val="left" w:pos="0"/>
        </w:tabs>
        <w:ind w:left="3207" w:hanging="1080"/>
      </w:pPr>
    </w:lvl>
    <w:lvl w:ilvl="4" w:tentative="0">
      <w:start w:val="1"/>
      <w:numFmt w:val="decimal"/>
      <w:lvlText w:val="(%1.%2.%3.%4.%5"/>
      <w:lvlJc w:val="left"/>
      <w:pPr>
        <w:tabs>
          <w:tab w:val="left" w:pos="0"/>
        </w:tabs>
        <w:ind w:left="3916" w:hanging="1080"/>
      </w:pPr>
    </w:lvl>
    <w:lvl w:ilvl="5" w:tentative="0">
      <w:start w:val="1"/>
      <w:numFmt w:val="decimal"/>
      <w:lvlText w:val="(%1.%2.%3.%4.%5.%6"/>
      <w:lvlJc w:val="left"/>
      <w:pPr>
        <w:tabs>
          <w:tab w:val="left" w:pos="0"/>
        </w:tabs>
        <w:ind w:left="4985" w:hanging="1440"/>
      </w:pPr>
    </w:lvl>
    <w:lvl w:ilvl="6" w:tentative="0">
      <w:start w:val="1"/>
      <w:numFmt w:val="decimal"/>
      <w:lvlText w:val="(%1.%2.%3.%4.%5.%6.%7"/>
      <w:lvlJc w:val="left"/>
      <w:pPr>
        <w:tabs>
          <w:tab w:val="left" w:pos="0"/>
        </w:tabs>
        <w:ind w:left="5694" w:hanging="1440"/>
      </w:pPr>
    </w:lvl>
    <w:lvl w:ilvl="7" w:tentative="0">
      <w:start w:val="1"/>
      <w:numFmt w:val="decimal"/>
      <w:lvlText w:val="(%1.%2.%3.%4.%5.%6.%7.%8"/>
      <w:lvlJc w:val="left"/>
      <w:pPr>
        <w:tabs>
          <w:tab w:val="left" w:pos="0"/>
        </w:tabs>
        <w:ind w:left="6763" w:hanging="1800"/>
      </w:pPr>
    </w:lvl>
    <w:lvl w:ilvl="8" w:tentative="0">
      <w:start w:val="1"/>
      <w:numFmt w:val="decimal"/>
      <w:lvlText w:val="(%1.%2.%3.%4.%5.%6.%7.%8.%9"/>
      <w:lvlJc w:val="left"/>
      <w:pPr>
        <w:tabs>
          <w:tab w:val="left" w:pos="0"/>
        </w:tabs>
        <w:ind w:left="7472" w:hanging="1800"/>
      </w:pPr>
    </w:lvl>
  </w:abstractNum>
  <w:abstractNum w:abstractNumId="40">
    <w:nsid w:val="00000035"/>
    <w:multiLevelType w:val="multilevel"/>
    <w:tmpl w:val="00000035"/>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41">
    <w:nsid w:val="00000036"/>
    <w:multiLevelType w:val="multilevel"/>
    <w:tmpl w:val="00000036"/>
    <w:lvl w:ilvl="0" w:tentative="0">
      <w:start w:val="1"/>
      <w:numFmt w:val="bullet"/>
      <w:lvlText w:val=""/>
      <w:lvlJc w:val="left"/>
      <w:pPr>
        <w:tabs>
          <w:tab w:val="left" w:pos="0"/>
        </w:tabs>
        <w:ind w:left="1429" w:hanging="360"/>
      </w:pPr>
      <w:rPr>
        <w:rFonts w:ascii="Symbol" w:hAnsi="Symbol"/>
      </w:rPr>
    </w:lvl>
    <w:lvl w:ilvl="1" w:tentative="0">
      <w:start w:val="1"/>
      <w:numFmt w:val="bullet"/>
      <w:lvlText w:val="o"/>
      <w:lvlJc w:val="left"/>
      <w:pPr>
        <w:tabs>
          <w:tab w:val="left" w:pos="0"/>
        </w:tabs>
        <w:ind w:left="2149" w:hanging="360"/>
      </w:pPr>
      <w:rPr>
        <w:rFonts w:ascii="Courier New" w:hAnsi="Courier New" w:cs="Courier New"/>
      </w:rPr>
    </w:lvl>
    <w:lvl w:ilvl="2" w:tentative="0">
      <w:start w:val="1"/>
      <w:numFmt w:val="bullet"/>
      <w:lvlText w:val=""/>
      <w:lvlJc w:val="left"/>
      <w:pPr>
        <w:tabs>
          <w:tab w:val="left" w:pos="0"/>
        </w:tabs>
        <w:ind w:left="2869" w:hanging="360"/>
      </w:pPr>
      <w:rPr>
        <w:rFonts w:ascii="Wingdings" w:hAnsi="Wingdings"/>
      </w:rPr>
    </w:lvl>
    <w:lvl w:ilvl="3" w:tentative="0">
      <w:start w:val="1"/>
      <w:numFmt w:val="bullet"/>
      <w:lvlText w:val=""/>
      <w:lvlJc w:val="left"/>
      <w:pPr>
        <w:tabs>
          <w:tab w:val="left" w:pos="0"/>
        </w:tabs>
        <w:ind w:left="3589" w:hanging="360"/>
      </w:pPr>
      <w:rPr>
        <w:rFonts w:ascii="Symbol" w:hAnsi="Symbol"/>
      </w:rPr>
    </w:lvl>
    <w:lvl w:ilvl="4" w:tentative="0">
      <w:start w:val="1"/>
      <w:numFmt w:val="bullet"/>
      <w:lvlText w:val="o"/>
      <w:lvlJc w:val="left"/>
      <w:pPr>
        <w:tabs>
          <w:tab w:val="left" w:pos="0"/>
        </w:tabs>
        <w:ind w:left="4309" w:hanging="360"/>
      </w:pPr>
      <w:rPr>
        <w:rFonts w:ascii="Courier New" w:hAnsi="Courier New" w:cs="Courier New"/>
      </w:rPr>
    </w:lvl>
    <w:lvl w:ilvl="5" w:tentative="0">
      <w:start w:val="1"/>
      <w:numFmt w:val="bullet"/>
      <w:lvlText w:val=""/>
      <w:lvlJc w:val="left"/>
      <w:pPr>
        <w:tabs>
          <w:tab w:val="left" w:pos="0"/>
        </w:tabs>
        <w:ind w:left="5029" w:hanging="360"/>
      </w:pPr>
      <w:rPr>
        <w:rFonts w:ascii="Wingdings" w:hAnsi="Wingdings"/>
      </w:rPr>
    </w:lvl>
    <w:lvl w:ilvl="6" w:tentative="0">
      <w:start w:val="1"/>
      <w:numFmt w:val="bullet"/>
      <w:lvlText w:val=""/>
      <w:lvlJc w:val="left"/>
      <w:pPr>
        <w:tabs>
          <w:tab w:val="left" w:pos="0"/>
        </w:tabs>
        <w:ind w:left="5749" w:hanging="360"/>
      </w:pPr>
      <w:rPr>
        <w:rFonts w:ascii="Symbol" w:hAnsi="Symbol"/>
      </w:rPr>
    </w:lvl>
    <w:lvl w:ilvl="7" w:tentative="0">
      <w:start w:val="1"/>
      <w:numFmt w:val="bullet"/>
      <w:lvlText w:val="o"/>
      <w:lvlJc w:val="left"/>
      <w:pPr>
        <w:tabs>
          <w:tab w:val="left" w:pos="0"/>
        </w:tabs>
        <w:ind w:left="6469" w:hanging="360"/>
      </w:pPr>
      <w:rPr>
        <w:rFonts w:ascii="Courier New" w:hAnsi="Courier New" w:cs="Courier New"/>
      </w:rPr>
    </w:lvl>
    <w:lvl w:ilvl="8" w:tentative="0">
      <w:start w:val="1"/>
      <w:numFmt w:val="bullet"/>
      <w:lvlText w:val=""/>
      <w:lvlJc w:val="left"/>
      <w:pPr>
        <w:tabs>
          <w:tab w:val="left" w:pos="0"/>
        </w:tabs>
        <w:ind w:left="7189" w:hanging="360"/>
      </w:pPr>
      <w:rPr>
        <w:rFonts w:ascii="Wingdings" w:hAnsi="Wingdings"/>
      </w:rPr>
    </w:lvl>
  </w:abstractNum>
  <w:abstractNum w:abstractNumId="42">
    <w:nsid w:val="00000037"/>
    <w:multiLevelType w:val="multilevel"/>
    <w:tmpl w:val="00000037"/>
    <w:lvl w:ilvl="0" w:tentative="0">
      <w:start w:val="1"/>
      <w:numFmt w:val="bullet"/>
      <w:lvlText w:val=""/>
      <w:lvlJc w:val="left"/>
      <w:pPr>
        <w:tabs>
          <w:tab w:val="left" w:pos="0"/>
        </w:tabs>
        <w:ind w:left="786"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43">
    <w:nsid w:val="00000038"/>
    <w:multiLevelType w:val="multilevel"/>
    <w:tmpl w:val="00000038"/>
    <w:lvl w:ilvl="0" w:tentative="0">
      <w:start w:val="1"/>
      <w:numFmt w:val="bullet"/>
      <w:lvlText w:val=""/>
      <w:lvlJc w:val="left"/>
      <w:pPr>
        <w:tabs>
          <w:tab w:val="left" w:pos="0"/>
        </w:tabs>
        <w:ind w:left="786"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44">
    <w:nsid w:val="00000039"/>
    <w:multiLevelType w:val="multilevel"/>
    <w:tmpl w:val="00000039"/>
    <w:lvl w:ilvl="0" w:tentative="0">
      <w:start w:val="1"/>
      <w:numFmt w:val="bullet"/>
      <w:lvlText w:val=""/>
      <w:lvlJc w:val="left"/>
      <w:pPr>
        <w:tabs>
          <w:tab w:val="left" w:pos="0"/>
        </w:tabs>
        <w:ind w:left="1287" w:hanging="360"/>
      </w:pPr>
      <w:rPr>
        <w:rFonts w:ascii="Symbol" w:hAnsi="Symbol"/>
      </w:rPr>
    </w:lvl>
    <w:lvl w:ilvl="1" w:tentative="0">
      <w:start w:val="1"/>
      <w:numFmt w:val="bullet"/>
      <w:lvlText w:val="o"/>
      <w:lvlJc w:val="left"/>
      <w:pPr>
        <w:tabs>
          <w:tab w:val="left" w:pos="0"/>
        </w:tabs>
        <w:ind w:left="2007" w:hanging="360"/>
      </w:pPr>
      <w:rPr>
        <w:rFonts w:ascii="Courier New" w:hAnsi="Courier New" w:cs="Courier New"/>
      </w:rPr>
    </w:lvl>
    <w:lvl w:ilvl="2" w:tentative="0">
      <w:start w:val="1"/>
      <w:numFmt w:val="bullet"/>
      <w:lvlText w:val=""/>
      <w:lvlJc w:val="left"/>
      <w:pPr>
        <w:tabs>
          <w:tab w:val="left" w:pos="0"/>
        </w:tabs>
        <w:ind w:left="2727" w:hanging="360"/>
      </w:pPr>
      <w:rPr>
        <w:rFonts w:ascii="Wingdings" w:hAnsi="Wingdings"/>
      </w:rPr>
    </w:lvl>
    <w:lvl w:ilvl="3" w:tentative="0">
      <w:start w:val="1"/>
      <w:numFmt w:val="bullet"/>
      <w:lvlText w:val=""/>
      <w:lvlJc w:val="left"/>
      <w:pPr>
        <w:tabs>
          <w:tab w:val="left" w:pos="0"/>
        </w:tabs>
        <w:ind w:left="3447" w:hanging="360"/>
      </w:pPr>
      <w:rPr>
        <w:rFonts w:ascii="Symbol" w:hAnsi="Symbol"/>
      </w:rPr>
    </w:lvl>
    <w:lvl w:ilvl="4" w:tentative="0">
      <w:start w:val="1"/>
      <w:numFmt w:val="bullet"/>
      <w:lvlText w:val="o"/>
      <w:lvlJc w:val="left"/>
      <w:pPr>
        <w:tabs>
          <w:tab w:val="left" w:pos="0"/>
        </w:tabs>
        <w:ind w:left="4167" w:hanging="360"/>
      </w:pPr>
      <w:rPr>
        <w:rFonts w:ascii="Courier New" w:hAnsi="Courier New" w:cs="Courier New"/>
      </w:rPr>
    </w:lvl>
    <w:lvl w:ilvl="5" w:tentative="0">
      <w:start w:val="1"/>
      <w:numFmt w:val="bullet"/>
      <w:lvlText w:val=""/>
      <w:lvlJc w:val="left"/>
      <w:pPr>
        <w:tabs>
          <w:tab w:val="left" w:pos="0"/>
        </w:tabs>
        <w:ind w:left="4887" w:hanging="360"/>
      </w:pPr>
      <w:rPr>
        <w:rFonts w:ascii="Wingdings" w:hAnsi="Wingdings"/>
      </w:rPr>
    </w:lvl>
    <w:lvl w:ilvl="6" w:tentative="0">
      <w:start w:val="1"/>
      <w:numFmt w:val="bullet"/>
      <w:lvlText w:val=""/>
      <w:lvlJc w:val="left"/>
      <w:pPr>
        <w:tabs>
          <w:tab w:val="left" w:pos="0"/>
        </w:tabs>
        <w:ind w:left="5607" w:hanging="360"/>
      </w:pPr>
      <w:rPr>
        <w:rFonts w:ascii="Symbol" w:hAnsi="Symbol"/>
      </w:rPr>
    </w:lvl>
    <w:lvl w:ilvl="7" w:tentative="0">
      <w:start w:val="1"/>
      <w:numFmt w:val="bullet"/>
      <w:lvlText w:val="o"/>
      <w:lvlJc w:val="left"/>
      <w:pPr>
        <w:tabs>
          <w:tab w:val="left" w:pos="0"/>
        </w:tabs>
        <w:ind w:left="6327" w:hanging="360"/>
      </w:pPr>
      <w:rPr>
        <w:rFonts w:ascii="Courier New" w:hAnsi="Courier New" w:cs="Courier New"/>
      </w:rPr>
    </w:lvl>
    <w:lvl w:ilvl="8" w:tentative="0">
      <w:start w:val="1"/>
      <w:numFmt w:val="bullet"/>
      <w:lvlText w:val=""/>
      <w:lvlJc w:val="left"/>
      <w:pPr>
        <w:tabs>
          <w:tab w:val="left" w:pos="0"/>
        </w:tabs>
        <w:ind w:left="7047" w:hanging="360"/>
      </w:pPr>
      <w:rPr>
        <w:rFonts w:ascii="Wingdings" w:hAnsi="Wingdings"/>
      </w:rPr>
    </w:lvl>
  </w:abstractNum>
  <w:abstractNum w:abstractNumId="45">
    <w:nsid w:val="0000003D"/>
    <w:multiLevelType w:val="multilevel"/>
    <w:tmpl w:val="0000003D"/>
    <w:lvl w:ilvl="0" w:tentative="0">
      <w:start w:val="1"/>
      <w:numFmt w:val="bullet"/>
      <w:lvlText w:val=""/>
      <w:lvlJc w:val="left"/>
      <w:pPr>
        <w:tabs>
          <w:tab w:val="left" w:pos="0"/>
        </w:tabs>
        <w:ind w:left="1789" w:hanging="360"/>
      </w:pPr>
      <w:rPr>
        <w:rFonts w:ascii="Symbol" w:hAnsi="Symbol"/>
      </w:rPr>
    </w:lvl>
    <w:lvl w:ilvl="1" w:tentative="0">
      <w:start w:val="1"/>
      <w:numFmt w:val="bullet"/>
      <w:lvlText w:val="o"/>
      <w:lvlJc w:val="left"/>
      <w:pPr>
        <w:tabs>
          <w:tab w:val="left" w:pos="0"/>
        </w:tabs>
        <w:ind w:left="2509" w:hanging="360"/>
      </w:pPr>
      <w:rPr>
        <w:rFonts w:ascii="Courier New" w:hAnsi="Courier New" w:cs="Courier New"/>
      </w:rPr>
    </w:lvl>
    <w:lvl w:ilvl="2" w:tentative="0">
      <w:start w:val="1"/>
      <w:numFmt w:val="bullet"/>
      <w:lvlText w:val=""/>
      <w:lvlJc w:val="left"/>
      <w:pPr>
        <w:tabs>
          <w:tab w:val="left" w:pos="0"/>
        </w:tabs>
        <w:ind w:left="3229" w:hanging="360"/>
      </w:pPr>
      <w:rPr>
        <w:rFonts w:ascii="Wingdings" w:hAnsi="Wingdings"/>
      </w:rPr>
    </w:lvl>
    <w:lvl w:ilvl="3" w:tentative="0">
      <w:start w:val="1"/>
      <w:numFmt w:val="bullet"/>
      <w:lvlText w:val=""/>
      <w:lvlJc w:val="left"/>
      <w:pPr>
        <w:tabs>
          <w:tab w:val="left" w:pos="0"/>
        </w:tabs>
        <w:ind w:left="3949" w:hanging="360"/>
      </w:pPr>
      <w:rPr>
        <w:rFonts w:ascii="Symbol" w:hAnsi="Symbol"/>
      </w:rPr>
    </w:lvl>
    <w:lvl w:ilvl="4" w:tentative="0">
      <w:start w:val="1"/>
      <w:numFmt w:val="bullet"/>
      <w:lvlText w:val="o"/>
      <w:lvlJc w:val="left"/>
      <w:pPr>
        <w:tabs>
          <w:tab w:val="left" w:pos="0"/>
        </w:tabs>
        <w:ind w:left="4669" w:hanging="360"/>
      </w:pPr>
      <w:rPr>
        <w:rFonts w:ascii="Courier New" w:hAnsi="Courier New" w:cs="Courier New"/>
      </w:rPr>
    </w:lvl>
    <w:lvl w:ilvl="5" w:tentative="0">
      <w:start w:val="1"/>
      <w:numFmt w:val="bullet"/>
      <w:lvlText w:val=""/>
      <w:lvlJc w:val="left"/>
      <w:pPr>
        <w:tabs>
          <w:tab w:val="left" w:pos="0"/>
        </w:tabs>
        <w:ind w:left="5389" w:hanging="360"/>
      </w:pPr>
      <w:rPr>
        <w:rFonts w:ascii="Wingdings" w:hAnsi="Wingdings"/>
      </w:rPr>
    </w:lvl>
    <w:lvl w:ilvl="6" w:tentative="0">
      <w:start w:val="1"/>
      <w:numFmt w:val="bullet"/>
      <w:lvlText w:val=""/>
      <w:lvlJc w:val="left"/>
      <w:pPr>
        <w:tabs>
          <w:tab w:val="left" w:pos="0"/>
        </w:tabs>
        <w:ind w:left="6109" w:hanging="360"/>
      </w:pPr>
      <w:rPr>
        <w:rFonts w:ascii="Symbol" w:hAnsi="Symbol"/>
      </w:rPr>
    </w:lvl>
    <w:lvl w:ilvl="7" w:tentative="0">
      <w:start w:val="1"/>
      <w:numFmt w:val="bullet"/>
      <w:lvlText w:val="o"/>
      <w:lvlJc w:val="left"/>
      <w:pPr>
        <w:tabs>
          <w:tab w:val="left" w:pos="0"/>
        </w:tabs>
        <w:ind w:left="6829" w:hanging="360"/>
      </w:pPr>
      <w:rPr>
        <w:rFonts w:ascii="Courier New" w:hAnsi="Courier New" w:cs="Courier New"/>
      </w:rPr>
    </w:lvl>
    <w:lvl w:ilvl="8" w:tentative="0">
      <w:start w:val="1"/>
      <w:numFmt w:val="bullet"/>
      <w:lvlText w:val=""/>
      <w:lvlJc w:val="left"/>
      <w:pPr>
        <w:tabs>
          <w:tab w:val="left" w:pos="0"/>
        </w:tabs>
        <w:ind w:left="7549" w:hanging="360"/>
      </w:pPr>
      <w:rPr>
        <w:rFonts w:ascii="Wingdings" w:hAnsi="Wingdings"/>
      </w:rPr>
    </w:lvl>
  </w:abstractNum>
  <w:abstractNum w:abstractNumId="46">
    <w:nsid w:val="0000003E"/>
    <w:multiLevelType w:val="multilevel"/>
    <w:tmpl w:val="0000003E"/>
    <w:lvl w:ilvl="0" w:tentative="0">
      <w:start w:val="1"/>
      <w:numFmt w:val="bullet"/>
      <w:lvlText w:val=""/>
      <w:lvlJc w:val="left"/>
      <w:pPr>
        <w:tabs>
          <w:tab w:val="left" w:pos="0"/>
        </w:tabs>
        <w:ind w:left="720" w:hanging="360"/>
      </w:pPr>
      <w:rPr>
        <w:rFonts w:ascii="Symbol" w:hAnsi="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47">
    <w:nsid w:val="0000004C"/>
    <w:multiLevelType w:val="multilevel"/>
    <w:tmpl w:val="0000004C"/>
    <w:lvl w:ilvl="0" w:tentative="0">
      <w:start w:val="1"/>
      <w:numFmt w:val="bullet"/>
      <w:lvlText w:val=""/>
      <w:lvlJc w:val="left"/>
      <w:pPr>
        <w:tabs>
          <w:tab w:val="left" w:pos="0"/>
        </w:tabs>
        <w:ind w:left="1429" w:hanging="360"/>
      </w:pPr>
      <w:rPr>
        <w:rFonts w:ascii="Symbol" w:hAnsi="Symbol"/>
      </w:rPr>
    </w:lvl>
    <w:lvl w:ilvl="1" w:tentative="0">
      <w:start w:val="1"/>
      <w:numFmt w:val="bullet"/>
      <w:lvlText w:val="o"/>
      <w:lvlJc w:val="left"/>
      <w:pPr>
        <w:tabs>
          <w:tab w:val="left" w:pos="0"/>
        </w:tabs>
        <w:ind w:left="2149" w:hanging="360"/>
      </w:pPr>
      <w:rPr>
        <w:rFonts w:ascii="Courier New" w:hAnsi="Courier New" w:cs="Courier New"/>
      </w:rPr>
    </w:lvl>
    <w:lvl w:ilvl="2" w:tentative="0">
      <w:start w:val="1"/>
      <w:numFmt w:val="bullet"/>
      <w:lvlText w:val=""/>
      <w:lvlJc w:val="left"/>
      <w:pPr>
        <w:tabs>
          <w:tab w:val="left" w:pos="0"/>
        </w:tabs>
        <w:ind w:left="2869" w:hanging="360"/>
      </w:pPr>
      <w:rPr>
        <w:rFonts w:ascii="Wingdings" w:hAnsi="Wingdings"/>
      </w:rPr>
    </w:lvl>
    <w:lvl w:ilvl="3" w:tentative="0">
      <w:start w:val="1"/>
      <w:numFmt w:val="bullet"/>
      <w:lvlText w:val=""/>
      <w:lvlJc w:val="left"/>
      <w:pPr>
        <w:tabs>
          <w:tab w:val="left" w:pos="0"/>
        </w:tabs>
        <w:ind w:left="3589" w:hanging="360"/>
      </w:pPr>
      <w:rPr>
        <w:rFonts w:ascii="Symbol" w:hAnsi="Symbol"/>
      </w:rPr>
    </w:lvl>
    <w:lvl w:ilvl="4" w:tentative="0">
      <w:start w:val="1"/>
      <w:numFmt w:val="bullet"/>
      <w:lvlText w:val="o"/>
      <w:lvlJc w:val="left"/>
      <w:pPr>
        <w:tabs>
          <w:tab w:val="left" w:pos="0"/>
        </w:tabs>
        <w:ind w:left="4309" w:hanging="360"/>
      </w:pPr>
      <w:rPr>
        <w:rFonts w:ascii="Courier New" w:hAnsi="Courier New" w:cs="Courier New"/>
      </w:rPr>
    </w:lvl>
    <w:lvl w:ilvl="5" w:tentative="0">
      <w:start w:val="1"/>
      <w:numFmt w:val="bullet"/>
      <w:lvlText w:val=""/>
      <w:lvlJc w:val="left"/>
      <w:pPr>
        <w:tabs>
          <w:tab w:val="left" w:pos="0"/>
        </w:tabs>
        <w:ind w:left="5029" w:hanging="360"/>
      </w:pPr>
      <w:rPr>
        <w:rFonts w:ascii="Wingdings" w:hAnsi="Wingdings"/>
      </w:rPr>
    </w:lvl>
    <w:lvl w:ilvl="6" w:tentative="0">
      <w:start w:val="1"/>
      <w:numFmt w:val="bullet"/>
      <w:lvlText w:val=""/>
      <w:lvlJc w:val="left"/>
      <w:pPr>
        <w:tabs>
          <w:tab w:val="left" w:pos="0"/>
        </w:tabs>
        <w:ind w:left="5749" w:hanging="360"/>
      </w:pPr>
      <w:rPr>
        <w:rFonts w:ascii="Symbol" w:hAnsi="Symbol"/>
      </w:rPr>
    </w:lvl>
    <w:lvl w:ilvl="7" w:tentative="0">
      <w:start w:val="1"/>
      <w:numFmt w:val="bullet"/>
      <w:lvlText w:val="o"/>
      <w:lvlJc w:val="left"/>
      <w:pPr>
        <w:tabs>
          <w:tab w:val="left" w:pos="0"/>
        </w:tabs>
        <w:ind w:left="6469" w:hanging="360"/>
      </w:pPr>
      <w:rPr>
        <w:rFonts w:ascii="Courier New" w:hAnsi="Courier New" w:cs="Courier New"/>
      </w:rPr>
    </w:lvl>
    <w:lvl w:ilvl="8" w:tentative="0">
      <w:start w:val="1"/>
      <w:numFmt w:val="bullet"/>
      <w:lvlText w:val=""/>
      <w:lvlJc w:val="left"/>
      <w:pPr>
        <w:tabs>
          <w:tab w:val="left" w:pos="0"/>
        </w:tabs>
        <w:ind w:left="7189" w:hanging="360"/>
      </w:pPr>
      <w:rPr>
        <w:rFonts w:ascii="Wingdings" w:hAnsi="Wingdings"/>
      </w:rPr>
    </w:lvl>
  </w:abstractNum>
  <w:abstractNum w:abstractNumId="48">
    <w:nsid w:val="0000004D"/>
    <w:multiLevelType w:val="multilevel"/>
    <w:tmpl w:val="0000004D"/>
    <w:lvl w:ilvl="0" w:tentative="0">
      <w:start w:val="1"/>
      <w:numFmt w:val="bullet"/>
      <w:lvlText w:val=""/>
      <w:lvlJc w:val="left"/>
      <w:pPr>
        <w:tabs>
          <w:tab w:val="left" w:pos="0"/>
        </w:tabs>
        <w:ind w:left="1429" w:hanging="360"/>
      </w:pPr>
      <w:rPr>
        <w:rFonts w:ascii="Symbol" w:hAnsi="Symbol"/>
      </w:rPr>
    </w:lvl>
    <w:lvl w:ilvl="1" w:tentative="0">
      <w:start w:val="1"/>
      <w:numFmt w:val="bullet"/>
      <w:lvlText w:val="o"/>
      <w:lvlJc w:val="left"/>
      <w:pPr>
        <w:tabs>
          <w:tab w:val="left" w:pos="0"/>
        </w:tabs>
        <w:ind w:left="2149" w:hanging="360"/>
      </w:pPr>
      <w:rPr>
        <w:rFonts w:ascii="Courier New" w:hAnsi="Courier New" w:cs="Courier New"/>
      </w:rPr>
    </w:lvl>
    <w:lvl w:ilvl="2" w:tentative="0">
      <w:start w:val="1"/>
      <w:numFmt w:val="bullet"/>
      <w:lvlText w:val=""/>
      <w:lvlJc w:val="left"/>
      <w:pPr>
        <w:tabs>
          <w:tab w:val="left" w:pos="0"/>
        </w:tabs>
        <w:ind w:left="2869" w:hanging="360"/>
      </w:pPr>
      <w:rPr>
        <w:rFonts w:ascii="Wingdings" w:hAnsi="Wingdings"/>
      </w:rPr>
    </w:lvl>
    <w:lvl w:ilvl="3" w:tentative="0">
      <w:start w:val="1"/>
      <w:numFmt w:val="bullet"/>
      <w:lvlText w:val=""/>
      <w:lvlJc w:val="left"/>
      <w:pPr>
        <w:tabs>
          <w:tab w:val="left" w:pos="0"/>
        </w:tabs>
        <w:ind w:left="3589" w:hanging="360"/>
      </w:pPr>
      <w:rPr>
        <w:rFonts w:ascii="Symbol" w:hAnsi="Symbol"/>
      </w:rPr>
    </w:lvl>
    <w:lvl w:ilvl="4" w:tentative="0">
      <w:start w:val="1"/>
      <w:numFmt w:val="bullet"/>
      <w:lvlText w:val="o"/>
      <w:lvlJc w:val="left"/>
      <w:pPr>
        <w:tabs>
          <w:tab w:val="left" w:pos="0"/>
        </w:tabs>
        <w:ind w:left="4309" w:hanging="360"/>
      </w:pPr>
      <w:rPr>
        <w:rFonts w:ascii="Courier New" w:hAnsi="Courier New" w:cs="Courier New"/>
      </w:rPr>
    </w:lvl>
    <w:lvl w:ilvl="5" w:tentative="0">
      <w:start w:val="1"/>
      <w:numFmt w:val="bullet"/>
      <w:lvlText w:val=""/>
      <w:lvlJc w:val="left"/>
      <w:pPr>
        <w:tabs>
          <w:tab w:val="left" w:pos="0"/>
        </w:tabs>
        <w:ind w:left="5029" w:hanging="360"/>
      </w:pPr>
      <w:rPr>
        <w:rFonts w:ascii="Wingdings" w:hAnsi="Wingdings"/>
      </w:rPr>
    </w:lvl>
    <w:lvl w:ilvl="6" w:tentative="0">
      <w:start w:val="1"/>
      <w:numFmt w:val="bullet"/>
      <w:lvlText w:val=""/>
      <w:lvlJc w:val="left"/>
      <w:pPr>
        <w:tabs>
          <w:tab w:val="left" w:pos="0"/>
        </w:tabs>
        <w:ind w:left="5749" w:hanging="360"/>
      </w:pPr>
      <w:rPr>
        <w:rFonts w:ascii="Symbol" w:hAnsi="Symbol"/>
      </w:rPr>
    </w:lvl>
    <w:lvl w:ilvl="7" w:tentative="0">
      <w:start w:val="1"/>
      <w:numFmt w:val="bullet"/>
      <w:lvlText w:val="o"/>
      <w:lvlJc w:val="left"/>
      <w:pPr>
        <w:tabs>
          <w:tab w:val="left" w:pos="0"/>
        </w:tabs>
        <w:ind w:left="6469" w:hanging="360"/>
      </w:pPr>
      <w:rPr>
        <w:rFonts w:ascii="Courier New" w:hAnsi="Courier New" w:cs="Courier New"/>
      </w:rPr>
    </w:lvl>
    <w:lvl w:ilvl="8" w:tentative="0">
      <w:start w:val="1"/>
      <w:numFmt w:val="bullet"/>
      <w:lvlText w:val=""/>
      <w:lvlJc w:val="left"/>
      <w:pPr>
        <w:tabs>
          <w:tab w:val="left" w:pos="0"/>
        </w:tabs>
        <w:ind w:left="7189" w:hanging="360"/>
      </w:pPr>
      <w:rPr>
        <w:rFonts w:ascii="Wingdings" w:hAnsi="Wingdings"/>
      </w:rPr>
    </w:lvl>
  </w:abstractNum>
  <w:abstractNum w:abstractNumId="49">
    <w:nsid w:val="00000633"/>
    <w:multiLevelType w:val="multilevel"/>
    <w:tmpl w:val="00000633"/>
    <w:lvl w:ilvl="0" w:tentative="0">
      <w:start w:val="1"/>
      <w:numFmt w:val="bullet"/>
      <w:lvlText w:val="◦"/>
      <w:lvlJc w:val="left"/>
    </w:lvl>
    <w:lvl w:ilvl="1" w:tentative="0">
      <w:start w:val="1"/>
      <w:numFmt w:val="bullet"/>
      <w:lvlText w:val="В"/>
      <w:lvlJc w:val="left"/>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0">
    <w:nsid w:val="00000871"/>
    <w:multiLevelType w:val="multilevel"/>
    <w:tmpl w:val="00000871"/>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1">
    <w:nsid w:val="000009CE"/>
    <w:multiLevelType w:val="multilevel"/>
    <w:tmpl w:val="000009CE"/>
    <w:lvl w:ilvl="0" w:tentative="0">
      <w:start w:val="1"/>
      <w:numFmt w:val="bullet"/>
      <w:lvlText w:val="С"/>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2">
    <w:nsid w:val="00000A28"/>
    <w:multiLevelType w:val="multilevel"/>
    <w:tmpl w:val="00000A28"/>
    <w:lvl w:ilvl="0" w:tentative="0">
      <w:start w:val="1"/>
      <w:numFmt w:val="bullet"/>
      <w:lvlText w:val="и"/>
      <w:lvlJc w:val="left"/>
    </w:lvl>
    <w:lvl w:ilvl="1" w:tentative="0">
      <w:start w:val="1"/>
      <w:numFmt w:val="bullet"/>
      <w:lvlText w:val="В"/>
      <w:lvlJc w:val="left"/>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3">
    <w:nsid w:val="00000CE1"/>
    <w:multiLevelType w:val="multilevel"/>
    <w:tmpl w:val="00000CE1"/>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4">
    <w:nsid w:val="00000DE5"/>
    <w:multiLevelType w:val="multilevel"/>
    <w:tmpl w:val="00000DE5"/>
    <w:lvl w:ilvl="0" w:tentative="0">
      <w:start w:val="1"/>
      <w:numFmt w:val="bullet"/>
      <w:lvlText w:val="•"/>
      <w:lvlJc w:val="left"/>
    </w:lvl>
    <w:lvl w:ilvl="1" w:tentative="0">
      <w:start w:val="1"/>
      <w:numFmt w:val="bullet"/>
      <w:lvlText w:val="С"/>
      <w:lvlJc w:val="left"/>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5">
    <w:nsid w:val="000013D3"/>
    <w:multiLevelType w:val="multilevel"/>
    <w:tmpl w:val="000013D3"/>
    <w:lvl w:ilvl="0" w:tentative="0">
      <w:start w:val="1"/>
      <w:numFmt w:val="bullet"/>
      <w:lvlText w:val="в"/>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6">
    <w:nsid w:val="0000159F"/>
    <w:multiLevelType w:val="multilevel"/>
    <w:tmpl w:val="0000159F"/>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7">
    <w:nsid w:val="00002725"/>
    <w:multiLevelType w:val="multilevel"/>
    <w:tmpl w:val="00002725"/>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8">
    <w:nsid w:val="000029D8"/>
    <w:multiLevelType w:val="multilevel"/>
    <w:tmpl w:val="000029D8"/>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9">
    <w:nsid w:val="00003295"/>
    <w:multiLevelType w:val="multilevel"/>
    <w:tmpl w:val="00003295"/>
    <w:lvl w:ilvl="0" w:tentative="0">
      <w:start w:val="1"/>
      <w:numFmt w:val="bullet"/>
      <w:lvlText w:val=""/>
      <w:lvlJc w:val="left"/>
    </w:lvl>
    <w:lvl w:ilvl="1" w:tentative="0">
      <w:start w:val="1"/>
      <w:numFmt w:val="bullet"/>
      <w:lvlText w:val="к"/>
      <w:lvlJc w:val="left"/>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0">
    <w:nsid w:val="00003807"/>
    <w:multiLevelType w:val="multilevel"/>
    <w:tmpl w:val="00003807"/>
    <w:lvl w:ilvl="0" w:tentative="0">
      <w:start w:val="1"/>
      <w:numFmt w:val="bullet"/>
      <w:lvlText w:val="и"/>
      <w:lvlJc w:val="left"/>
    </w:lvl>
    <w:lvl w:ilvl="1" w:tentative="0">
      <w:start w:val="1"/>
      <w:numFmt w:val="bullet"/>
      <w:lvlText w:val="\endash "/>
      <w:lvlJc w:val="left"/>
    </w:lvl>
    <w:lvl w:ilvl="2" w:tentative="0">
      <w:start w:val="1"/>
      <w:numFmt w:val="bullet"/>
      <w:lvlText w:val="\endash "/>
      <w:lvlJc w:val="left"/>
    </w:lvl>
    <w:lvl w:ilvl="3" w:tentative="0">
      <w:start w:val="1"/>
      <w:numFmt w:val="bullet"/>
      <w:lvlText w:val="-"/>
      <w:lvlJc w:val="left"/>
    </w:lvl>
    <w:lvl w:ilvl="4" w:tentative="0">
      <w:start w:val="1"/>
      <w:numFmt w:val="bullet"/>
      <w:lvlText w:val="-"/>
      <w:lvlJc w:val="left"/>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1">
    <w:nsid w:val="00003960"/>
    <w:multiLevelType w:val="multilevel"/>
    <w:tmpl w:val="00003960"/>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2">
    <w:nsid w:val="00003EE9"/>
    <w:multiLevelType w:val="multilevel"/>
    <w:tmpl w:val="00003EE9"/>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3">
    <w:nsid w:val="00003F9A"/>
    <w:multiLevelType w:val="multilevel"/>
    <w:tmpl w:val="00003F9A"/>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4">
    <w:nsid w:val="000048DB"/>
    <w:multiLevelType w:val="multilevel"/>
    <w:tmpl w:val="000048DB"/>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5">
    <w:nsid w:val="00004D9A"/>
    <w:multiLevelType w:val="multilevel"/>
    <w:tmpl w:val="00004D9A"/>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6">
    <w:nsid w:val="00004FC0"/>
    <w:multiLevelType w:val="multilevel"/>
    <w:tmpl w:val="00004FC0"/>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7">
    <w:nsid w:val="000050BF"/>
    <w:multiLevelType w:val="multilevel"/>
    <w:tmpl w:val="000050BF"/>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8">
    <w:nsid w:val="00005579"/>
    <w:multiLevelType w:val="multilevel"/>
    <w:tmpl w:val="00005579"/>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9">
    <w:nsid w:val="00005A9B"/>
    <w:multiLevelType w:val="multilevel"/>
    <w:tmpl w:val="00005A9B"/>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0">
    <w:nsid w:val="00005A9C"/>
    <w:multiLevelType w:val="multilevel"/>
    <w:tmpl w:val="00005A9C"/>
    <w:lvl w:ilvl="0" w:tentative="0">
      <w:start w:val="1"/>
      <w:numFmt w:val="bullet"/>
      <w:lvlText w:val="с"/>
      <w:lvlJc w:val="left"/>
    </w:lvl>
    <w:lvl w:ilvl="1" w:tentative="0">
      <w:start w:val="1"/>
      <w:numFmt w:val="bullet"/>
      <w:lvlText w:val="-"/>
      <w:lvlJc w:val="left"/>
    </w:lvl>
    <w:lvl w:ilvl="2" w:tentative="0">
      <w:start w:val="1"/>
      <w:numFmt w:val="bullet"/>
      <w:lvlText w:val=""/>
      <w:lvlJc w:val="left"/>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1">
    <w:nsid w:val="00005FA8"/>
    <w:multiLevelType w:val="multilevel"/>
    <w:tmpl w:val="00005FA8"/>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2">
    <w:nsid w:val="00006486"/>
    <w:multiLevelType w:val="multilevel"/>
    <w:tmpl w:val="00006486"/>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3">
    <w:nsid w:val="00006E7E"/>
    <w:multiLevelType w:val="multilevel"/>
    <w:tmpl w:val="00006E7E"/>
    <w:lvl w:ilvl="0" w:tentative="0">
      <w:start w:val="1"/>
      <w:numFmt w:val="bullet"/>
      <w:lvlText w:val=""/>
      <w:lvlJc w:val="left"/>
    </w:lvl>
    <w:lvl w:ilvl="1" w:tentative="0">
      <w:start w:val="1"/>
      <w:numFmt w:val="bullet"/>
      <w:lvlText w:val="и"/>
      <w:lvlJc w:val="left"/>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4">
    <w:nsid w:val="00007A54"/>
    <w:multiLevelType w:val="multilevel"/>
    <w:tmpl w:val="00007A54"/>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5">
    <w:nsid w:val="00007CFE"/>
    <w:multiLevelType w:val="multilevel"/>
    <w:tmpl w:val="00007CFE"/>
    <w:lvl w:ilvl="0" w:tentative="0">
      <w:start w:val="1"/>
      <w:numFmt w:val="bullet"/>
      <w:lvlText w:val="•"/>
      <w:lvlJc w:val="left"/>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6">
    <w:nsid w:val="00AF5E91"/>
    <w:multiLevelType w:val="multilevel"/>
    <w:tmpl w:val="00AF5E9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7">
    <w:nsid w:val="00C5220A"/>
    <w:multiLevelType w:val="multilevel"/>
    <w:tmpl w:val="00C5220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8">
    <w:nsid w:val="01B8124E"/>
    <w:multiLevelType w:val="multilevel"/>
    <w:tmpl w:val="01B8124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9">
    <w:nsid w:val="01F133A5"/>
    <w:multiLevelType w:val="multilevel"/>
    <w:tmpl w:val="01F133A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0">
    <w:nsid w:val="020E145B"/>
    <w:multiLevelType w:val="multilevel"/>
    <w:tmpl w:val="020E145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81">
    <w:nsid w:val="0F7D6AB0"/>
    <w:multiLevelType w:val="multilevel"/>
    <w:tmpl w:val="0F7D6AB0"/>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2">
    <w:nsid w:val="106766CE"/>
    <w:multiLevelType w:val="multilevel"/>
    <w:tmpl w:val="106766CE"/>
    <w:lvl w:ilvl="0" w:tentative="0">
      <w:start w:val="1"/>
      <w:numFmt w:val="bullet"/>
      <w:lvlText w:val=""/>
      <w:lvlJc w:val="left"/>
      <w:pPr>
        <w:ind w:left="1432" w:hanging="360"/>
      </w:pPr>
      <w:rPr>
        <w:rFonts w:hint="default" w:ascii="Symbol" w:hAnsi="Symbol"/>
      </w:rPr>
    </w:lvl>
    <w:lvl w:ilvl="1" w:tentative="0">
      <w:start w:val="1"/>
      <w:numFmt w:val="bullet"/>
      <w:lvlText w:val="o"/>
      <w:lvlJc w:val="left"/>
      <w:pPr>
        <w:ind w:left="2152" w:hanging="360"/>
      </w:pPr>
      <w:rPr>
        <w:rFonts w:hint="default" w:ascii="Courier New" w:hAnsi="Courier New"/>
      </w:rPr>
    </w:lvl>
    <w:lvl w:ilvl="2" w:tentative="0">
      <w:start w:val="1"/>
      <w:numFmt w:val="bullet"/>
      <w:lvlText w:val=""/>
      <w:lvlJc w:val="left"/>
      <w:pPr>
        <w:ind w:left="2872" w:hanging="360"/>
      </w:pPr>
      <w:rPr>
        <w:rFonts w:hint="default" w:ascii="Wingdings" w:hAnsi="Wingdings"/>
      </w:rPr>
    </w:lvl>
    <w:lvl w:ilvl="3" w:tentative="0">
      <w:start w:val="1"/>
      <w:numFmt w:val="bullet"/>
      <w:lvlText w:val=""/>
      <w:lvlJc w:val="left"/>
      <w:pPr>
        <w:ind w:left="3592" w:hanging="360"/>
      </w:pPr>
      <w:rPr>
        <w:rFonts w:hint="default" w:ascii="Symbol" w:hAnsi="Symbol"/>
      </w:rPr>
    </w:lvl>
    <w:lvl w:ilvl="4" w:tentative="0">
      <w:start w:val="1"/>
      <w:numFmt w:val="bullet"/>
      <w:lvlText w:val="o"/>
      <w:lvlJc w:val="left"/>
      <w:pPr>
        <w:ind w:left="4312" w:hanging="360"/>
      </w:pPr>
      <w:rPr>
        <w:rFonts w:hint="default" w:ascii="Courier New" w:hAnsi="Courier New"/>
      </w:rPr>
    </w:lvl>
    <w:lvl w:ilvl="5" w:tentative="0">
      <w:start w:val="1"/>
      <w:numFmt w:val="bullet"/>
      <w:lvlText w:val=""/>
      <w:lvlJc w:val="left"/>
      <w:pPr>
        <w:ind w:left="5032" w:hanging="360"/>
      </w:pPr>
      <w:rPr>
        <w:rFonts w:hint="default" w:ascii="Wingdings" w:hAnsi="Wingdings"/>
      </w:rPr>
    </w:lvl>
    <w:lvl w:ilvl="6" w:tentative="0">
      <w:start w:val="1"/>
      <w:numFmt w:val="bullet"/>
      <w:lvlText w:val=""/>
      <w:lvlJc w:val="left"/>
      <w:pPr>
        <w:ind w:left="5752" w:hanging="360"/>
      </w:pPr>
      <w:rPr>
        <w:rFonts w:hint="default" w:ascii="Symbol" w:hAnsi="Symbol"/>
      </w:rPr>
    </w:lvl>
    <w:lvl w:ilvl="7" w:tentative="0">
      <w:start w:val="1"/>
      <w:numFmt w:val="bullet"/>
      <w:lvlText w:val="o"/>
      <w:lvlJc w:val="left"/>
      <w:pPr>
        <w:ind w:left="6472" w:hanging="360"/>
      </w:pPr>
      <w:rPr>
        <w:rFonts w:hint="default" w:ascii="Courier New" w:hAnsi="Courier New"/>
      </w:rPr>
    </w:lvl>
    <w:lvl w:ilvl="8" w:tentative="0">
      <w:start w:val="1"/>
      <w:numFmt w:val="bullet"/>
      <w:lvlText w:val=""/>
      <w:lvlJc w:val="left"/>
      <w:pPr>
        <w:ind w:left="7192" w:hanging="360"/>
      </w:pPr>
      <w:rPr>
        <w:rFonts w:hint="default" w:ascii="Wingdings" w:hAnsi="Wingdings"/>
      </w:rPr>
    </w:lvl>
  </w:abstractNum>
  <w:abstractNum w:abstractNumId="83">
    <w:nsid w:val="10C51A44"/>
    <w:multiLevelType w:val="multilevel"/>
    <w:tmpl w:val="10C51A4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4">
    <w:nsid w:val="17607A4A"/>
    <w:multiLevelType w:val="multilevel"/>
    <w:tmpl w:val="17607A4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5">
    <w:nsid w:val="19E111D8"/>
    <w:multiLevelType w:val="multilevel"/>
    <w:tmpl w:val="19E111D8"/>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6">
    <w:nsid w:val="209A641B"/>
    <w:multiLevelType w:val="multilevel"/>
    <w:tmpl w:val="209A641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7">
    <w:nsid w:val="24226D0B"/>
    <w:multiLevelType w:val="multilevel"/>
    <w:tmpl w:val="24226D0B"/>
    <w:lvl w:ilvl="0" w:tentative="0">
      <w:start w:val="1"/>
      <w:numFmt w:val="bullet"/>
      <w:lvlText w:val="•"/>
      <w:lvlJc w:val="left"/>
      <w:rPr>
        <w:rFonts w:ascii="Times New Roman" w:hAnsi="Times New Roman" w:eastAsia="Times New Roman"/>
        <w:b w:val="0"/>
        <w:i w:val="0"/>
        <w:smallCaps w:val="0"/>
        <w:strike w:val="0"/>
        <w:color w:val="000000"/>
        <w:spacing w:val="0"/>
        <w:w w:val="100"/>
        <w:position w:val="0"/>
        <w:sz w:val="22"/>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rPr>
    </w:lvl>
    <w:lvl w:ilvl="2" w:tentative="0">
      <w:start w:val="1"/>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rPr>
    </w:lvl>
    <w:lvl w:ilvl="3" w:tentative="0">
      <w:start w:val="1"/>
      <w:numFmt w:val="decimal"/>
      <w:lvlText w:val="%4."/>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88">
    <w:nsid w:val="25851B6A"/>
    <w:multiLevelType w:val="multilevel"/>
    <w:tmpl w:val="25851B6A"/>
    <w:lvl w:ilvl="0" w:tentative="0">
      <w:start w:val="1"/>
      <w:numFmt w:val="bullet"/>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89">
    <w:nsid w:val="27371D7B"/>
    <w:multiLevelType w:val="multilevel"/>
    <w:tmpl w:val="27371D7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0">
    <w:nsid w:val="27A23878"/>
    <w:multiLevelType w:val="multilevel"/>
    <w:tmpl w:val="27A23878"/>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1">
    <w:nsid w:val="27C20815"/>
    <w:multiLevelType w:val="multilevel"/>
    <w:tmpl w:val="27C2081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2">
    <w:nsid w:val="2A3B560E"/>
    <w:multiLevelType w:val="multilevel"/>
    <w:tmpl w:val="2A3B560E"/>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rPr>
    </w:lvl>
    <w:lvl w:ilvl="8" w:tentative="0">
      <w:start w:val="1"/>
      <w:numFmt w:val="bullet"/>
      <w:lvlText w:val=""/>
      <w:lvlJc w:val="left"/>
      <w:pPr>
        <w:ind w:left="7331" w:hanging="360"/>
      </w:pPr>
      <w:rPr>
        <w:rFonts w:hint="default" w:ascii="Wingdings" w:hAnsi="Wingdings"/>
      </w:rPr>
    </w:lvl>
  </w:abstractNum>
  <w:abstractNum w:abstractNumId="93">
    <w:nsid w:val="2DC63ECF"/>
    <w:multiLevelType w:val="multilevel"/>
    <w:tmpl w:val="2DC63EC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94">
    <w:nsid w:val="2DDF01DC"/>
    <w:multiLevelType w:val="multilevel"/>
    <w:tmpl w:val="2DDF01DC"/>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2FEB749B"/>
    <w:multiLevelType w:val="multilevel"/>
    <w:tmpl w:val="2FEB749B"/>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96">
    <w:nsid w:val="31C165B2"/>
    <w:multiLevelType w:val="multilevel"/>
    <w:tmpl w:val="31C165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3A731BA6"/>
    <w:multiLevelType w:val="multilevel"/>
    <w:tmpl w:val="3A731B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3AB9023C"/>
    <w:multiLevelType w:val="multilevel"/>
    <w:tmpl w:val="3AB902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99">
    <w:nsid w:val="3BBC52F7"/>
    <w:multiLevelType w:val="multilevel"/>
    <w:tmpl w:val="3BBC52F7"/>
    <w:lvl w:ilvl="0" w:tentative="0">
      <w:start w:val="1"/>
      <w:numFmt w:val="bullet"/>
      <w:lvlText w:val=""/>
      <w:lvlJc w:val="left"/>
      <w:rPr>
        <w:rFonts w:hint="default" w:ascii="Symbol" w:hAnsi="Symbol"/>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00">
    <w:nsid w:val="3C177B9F"/>
    <w:multiLevelType w:val="multilevel"/>
    <w:tmpl w:val="3C177B9F"/>
    <w:lvl w:ilvl="0" w:tentative="0">
      <w:start w:val="1"/>
      <w:numFmt w:val="bullet"/>
      <w:lvlText w:val=""/>
      <w:lvlJc w:val="left"/>
      <w:pPr>
        <w:ind w:left="1680" w:hanging="360"/>
      </w:pPr>
      <w:rPr>
        <w:rFonts w:hint="default" w:ascii="Symbol" w:hAnsi="Symbol"/>
      </w:rPr>
    </w:lvl>
    <w:lvl w:ilvl="1" w:tentative="0">
      <w:start w:val="1"/>
      <w:numFmt w:val="bullet"/>
      <w:lvlText w:val="o"/>
      <w:lvlJc w:val="left"/>
      <w:pPr>
        <w:ind w:left="2400" w:hanging="360"/>
      </w:pPr>
      <w:rPr>
        <w:rFonts w:hint="default" w:ascii="Courier New" w:hAnsi="Courier New"/>
      </w:rPr>
    </w:lvl>
    <w:lvl w:ilvl="2" w:tentative="0">
      <w:start w:val="1"/>
      <w:numFmt w:val="bullet"/>
      <w:lvlText w:val=""/>
      <w:lvlJc w:val="left"/>
      <w:pPr>
        <w:ind w:left="3120" w:hanging="360"/>
      </w:pPr>
      <w:rPr>
        <w:rFonts w:hint="default" w:ascii="Wingdings" w:hAnsi="Wingdings"/>
      </w:rPr>
    </w:lvl>
    <w:lvl w:ilvl="3" w:tentative="0">
      <w:start w:val="1"/>
      <w:numFmt w:val="bullet"/>
      <w:lvlText w:val=""/>
      <w:lvlJc w:val="left"/>
      <w:pPr>
        <w:ind w:left="3840" w:hanging="360"/>
      </w:pPr>
      <w:rPr>
        <w:rFonts w:hint="default" w:ascii="Symbol" w:hAnsi="Symbol"/>
      </w:rPr>
    </w:lvl>
    <w:lvl w:ilvl="4" w:tentative="0">
      <w:start w:val="1"/>
      <w:numFmt w:val="bullet"/>
      <w:lvlText w:val="o"/>
      <w:lvlJc w:val="left"/>
      <w:pPr>
        <w:ind w:left="4560" w:hanging="360"/>
      </w:pPr>
      <w:rPr>
        <w:rFonts w:hint="default" w:ascii="Courier New" w:hAnsi="Courier New"/>
      </w:rPr>
    </w:lvl>
    <w:lvl w:ilvl="5" w:tentative="0">
      <w:start w:val="1"/>
      <w:numFmt w:val="bullet"/>
      <w:lvlText w:val=""/>
      <w:lvlJc w:val="left"/>
      <w:pPr>
        <w:ind w:left="5280" w:hanging="360"/>
      </w:pPr>
      <w:rPr>
        <w:rFonts w:hint="default" w:ascii="Wingdings" w:hAnsi="Wingdings"/>
      </w:rPr>
    </w:lvl>
    <w:lvl w:ilvl="6" w:tentative="0">
      <w:start w:val="1"/>
      <w:numFmt w:val="bullet"/>
      <w:lvlText w:val=""/>
      <w:lvlJc w:val="left"/>
      <w:pPr>
        <w:ind w:left="6000" w:hanging="360"/>
      </w:pPr>
      <w:rPr>
        <w:rFonts w:hint="default" w:ascii="Symbol" w:hAnsi="Symbol"/>
      </w:rPr>
    </w:lvl>
    <w:lvl w:ilvl="7" w:tentative="0">
      <w:start w:val="1"/>
      <w:numFmt w:val="bullet"/>
      <w:lvlText w:val="o"/>
      <w:lvlJc w:val="left"/>
      <w:pPr>
        <w:ind w:left="6720" w:hanging="360"/>
      </w:pPr>
      <w:rPr>
        <w:rFonts w:hint="default" w:ascii="Courier New" w:hAnsi="Courier New"/>
      </w:rPr>
    </w:lvl>
    <w:lvl w:ilvl="8" w:tentative="0">
      <w:start w:val="1"/>
      <w:numFmt w:val="bullet"/>
      <w:lvlText w:val=""/>
      <w:lvlJc w:val="left"/>
      <w:pPr>
        <w:ind w:left="7440" w:hanging="360"/>
      </w:pPr>
      <w:rPr>
        <w:rFonts w:hint="default" w:ascii="Wingdings" w:hAnsi="Wingdings"/>
      </w:rPr>
    </w:lvl>
  </w:abstractNum>
  <w:abstractNum w:abstractNumId="101">
    <w:nsid w:val="3CC053BA"/>
    <w:multiLevelType w:val="multilevel"/>
    <w:tmpl w:val="3CC053BA"/>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rPr>
    </w:lvl>
    <w:lvl w:ilvl="8" w:tentative="0">
      <w:start w:val="1"/>
      <w:numFmt w:val="bullet"/>
      <w:lvlText w:val=""/>
      <w:lvlJc w:val="left"/>
      <w:pPr>
        <w:ind w:left="7331" w:hanging="360"/>
      </w:pPr>
      <w:rPr>
        <w:rFonts w:hint="default" w:ascii="Wingdings" w:hAnsi="Wingdings"/>
      </w:rPr>
    </w:lvl>
  </w:abstractNum>
  <w:abstractNum w:abstractNumId="102">
    <w:nsid w:val="3D8B4BA8"/>
    <w:multiLevelType w:val="multilevel"/>
    <w:tmpl w:val="3D8B4BA8"/>
    <w:lvl w:ilvl="0" w:tentative="0">
      <w:start w:val="1"/>
      <w:numFmt w:val="bullet"/>
      <w:lvlText w:val="•"/>
      <w:lvlJc w:val="left"/>
      <w:pPr>
        <w:ind w:left="1571" w:hanging="360"/>
      </w:pPr>
    </w:lvl>
    <w:lvl w:ilvl="1" w:tentative="0">
      <w:start w:val="1"/>
      <w:numFmt w:val="bullet"/>
      <w:lvlText w:val="o"/>
      <w:lvlJc w:val="left"/>
      <w:pPr>
        <w:ind w:left="2291" w:hanging="360"/>
      </w:pPr>
      <w:rPr>
        <w:rFonts w:hint="default" w:ascii="Courier New" w:hAnsi="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rPr>
    </w:lvl>
    <w:lvl w:ilvl="8" w:tentative="0">
      <w:start w:val="1"/>
      <w:numFmt w:val="bullet"/>
      <w:lvlText w:val=""/>
      <w:lvlJc w:val="left"/>
      <w:pPr>
        <w:ind w:left="7331" w:hanging="360"/>
      </w:pPr>
      <w:rPr>
        <w:rFonts w:hint="default" w:ascii="Wingdings" w:hAnsi="Wingdings"/>
      </w:rPr>
    </w:lvl>
  </w:abstractNum>
  <w:abstractNum w:abstractNumId="103">
    <w:nsid w:val="4207491A"/>
    <w:multiLevelType w:val="multilevel"/>
    <w:tmpl w:val="4207491A"/>
    <w:lvl w:ilvl="0" w:tentative="0">
      <w:start w:val="1"/>
      <w:numFmt w:val="decimal"/>
      <w:lvlText w:val="%1."/>
      <w:lvlJc w:val="left"/>
      <w:pPr>
        <w:ind w:left="1211" w:hanging="360"/>
      </w:pPr>
      <w:rPr>
        <w:rFonts w:hint="default" w:cs="Times New Roman"/>
      </w:rPr>
    </w:lvl>
    <w:lvl w:ilvl="1" w:tentative="0">
      <w:start w:val="1"/>
      <w:numFmt w:val="lowerLetter"/>
      <w:lvlText w:val="%2."/>
      <w:lvlJc w:val="left"/>
      <w:pPr>
        <w:ind w:left="1931" w:hanging="360"/>
      </w:pPr>
      <w:rPr>
        <w:rFonts w:cs="Times New Roman"/>
      </w:rPr>
    </w:lvl>
    <w:lvl w:ilvl="2" w:tentative="0">
      <w:start w:val="1"/>
      <w:numFmt w:val="lowerRoman"/>
      <w:lvlText w:val="%3."/>
      <w:lvlJc w:val="right"/>
      <w:pPr>
        <w:ind w:left="2651" w:hanging="180"/>
      </w:pPr>
      <w:rPr>
        <w:rFonts w:cs="Times New Roman"/>
      </w:rPr>
    </w:lvl>
    <w:lvl w:ilvl="3" w:tentative="0">
      <w:start w:val="1"/>
      <w:numFmt w:val="decimal"/>
      <w:lvlText w:val="%4."/>
      <w:lvlJc w:val="left"/>
      <w:pPr>
        <w:ind w:left="3371" w:hanging="360"/>
      </w:pPr>
      <w:rPr>
        <w:rFonts w:cs="Times New Roman"/>
      </w:rPr>
    </w:lvl>
    <w:lvl w:ilvl="4" w:tentative="0">
      <w:start w:val="1"/>
      <w:numFmt w:val="lowerLetter"/>
      <w:lvlText w:val="%5."/>
      <w:lvlJc w:val="left"/>
      <w:pPr>
        <w:ind w:left="4091" w:hanging="360"/>
      </w:pPr>
      <w:rPr>
        <w:rFonts w:cs="Times New Roman"/>
      </w:rPr>
    </w:lvl>
    <w:lvl w:ilvl="5" w:tentative="0">
      <w:start w:val="1"/>
      <w:numFmt w:val="lowerRoman"/>
      <w:lvlText w:val="%6."/>
      <w:lvlJc w:val="right"/>
      <w:pPr>
        <w:ind w:left="4811" w:hanging="180"/>
      </w:pPr>
      <w:rPr>
        <w:rFonts w:cs="Times New Roman"/>
      </w:rPr>
    </w:lvl>
    <w:lvl w:ilvl="6" w:tentative="0">
      <w:start w:val="1"/>
      <w:numFmt w:val="decimal"/>
      <w:lvlText w:val="%7."/>
      <w:lvlJc w:val="left"/>
      <w:pPr>
        <w:ind w:left="5531" w:hanging="360"/>
      </w:pPr>
      <w:rPr>
        <w:rFonts w:cs="Times New Roman"/>
      </w:rPr>
    </w:lvl>
    <w:lvl w:ilvl="7" w:tentative="0">
      <w:start w:val="1"/>
      <w:numFmt w:val="lowerLetter"/>
      <w:lvlText w:val="%8."/>
      <w:lvlJc w:val="left"/>
      <w:pPr>
        <w:ind w:left="6251" w:hanging="360"/>
      </w:pPr>
      <w:rPr>
        <w:rFonts w:cs="Times New Roman"/>
      </w:rPr>
    </w:lvl>
    <w:lvl w:ilvl="8" w:tentative="0">
      <w:start w:val="1"/>
      <w:numFmt w:val="lowerRoman"/>
      <w:lvlText w:val="%9."/>
      <w:lvlJc w:val="right"/>
      <w:pPr>
        <w:ind w:left="6971" w:hanging="180"/>
      </w:pPr>
      <w:rPr>
        <w:rFonts w:cs="Times New Roman"/>
      </w:rPr>
    </w:lvl>
  </w:abstractNum>
  <w:abstractNum w:abstractNumId="104">
    <w:nsid w:val="44872F2C"/>
    <w:multiLevelType w:val="multilevel"/>
    <w:tmpl w:val="44872F2C"/>
    <w:lvl w:ilvl="0" w:tentative="0">
      <w:start w:val="1"/>
      <w:numFmt w:val="bullet"/>
      <w:lvlText w:val="•"/>
      <w:lvlJc w:val="left"/>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46736D90"/>
    <w:multiLevelType w:val="multilevel"/>
    <w:tmpl w:val="46736D90"/>
    <w:lvl w:ilvl="0" w:tentative="0">
      <w:start w:val="1"/>
      <w:numFmt w:val="decimal"/>
      <w:lvlText w:val="%1."/>
      <w:lvlJc w:val="left"/>
      <w:pPr>
        <w:ind w:left="540" w:hanging="540"/>
      </w:pPr>
      <w:rPr>
        <w:rFonts w:hint="default" w:cs="Times New Roman"/>
      </w:rPr>
    </w:lvl>
    <w:lvl w:ilvl="1" w:tentative="0">
      <w:start w:val="1"/>
      <w:numFmt w:val="decimal"/>
      <w:lvlText w:val="%1.%2."/>
      <w:lvlJc w:val="left"/>
      <w:pPr>
        <w:ind w:left="720" w:hanging="540"/>
      </w:pPr>
      <w:rPr>
        <w:rFonts w:hint="default" w:cs="Times New Roman"/>
      </w:rPr>
    </w:lvl>
    <w:lvl w:ilvl="2" w:tentative="0">
      <w:start w:val="2"/>
      <w:numFmt w:val="decimal"/>
      <w:lvlText w:val="%1.%2.%3."/>
      <w:lvlJc w:val="left"/>
      <w:pPr>
        <w:ind w:left="1080" w:hanging="720"/>
      </w:pPr>
      <w:rPr>
        <w:rFonts w:hint="default" w:cs="Times New Roman"/>
      </w:rPr>
    </w:lvl>
    <w:lvl w:ilvl="3" w:tentative="0">
      <w:start w:val="1"/>
      <w:numFmt w:val="decimal"/>
      <w:lvlText w:val="%1.%2.%3.%4."/>
      <w:lvlJc w:val="left"/>
      <w:pPr>
        <w:ind w:left="1260" w:hanging="720"/>
      </w:pPr>
      <w:rPr>
        <w:rFonts w:hint="default" w:cs="Times New Roman"/>
      </w:rPr>
    </w:lvl>
    <w:lvl w:ilvl="4" w:tentative="0">
      <w:start w:val="1"/>
      <w:numFmt w:val="decimal"/>
      <w:lvlText w:val="%1.%2.%3.%4.%5."/>
      <w:lvlJc w:val="left"/>
      <w:pPr>
        <w:ind w:left="1800" w:hanging="1080"/>
      </w:pPr>
      <w:rPr>
        <w:rFonts w:hint="default" w:cs="Times New Roman"/>
      </w:rPr>
    </w:lvl>
    <w:lvl w:ilvl="5" w:tentative="0">
      <w:start w:val="1"/>
      <w:numFmt w:val="decimal"/>
      <w:lvlText w:val="%1.%2.%3.%4.%5.%6."/>
      <w:lvlJc w:val="left"/>
      <w:pPr>
        <w:ind w:left="1980" w:hanging="1080"/>
      </w:pPr>
      <w:rPr>
        <w:rFonts w:hint="default" w:cs="Times New Roman"/>
      </w:rPr>
    </w:lvl>
    <w:lvl w:ilvl="6" w:tentative="0">
      <w:start w:val="1"/>
      <w:numFmt w:val="decimal"/>
      <w:lvlText w:val="%1.%2.%3.%4.%5.%6.%7."/>
      <w:lvlJc w:val="left"/>
      <w:pPr>
        <w:ind w:left="2520" w:hanging="1440"/>
      </w:pPr>
      <w:rPr>
        <w:rFonts w:hint="default" w:cs="Times New Roman"/>
      </w:rPr>
    </w:lvl>
    <w:lvl w:ilvl="7" w:tentative="0">
      <w:start w:val="1"/>
      <w:numFmt w:val="decimal"/>
      <w:lvlText w:val="%1.%2.%3.%4.%5.%6.%7.%8."/>
      <w:lvlJc w:val="left"/>
      <w:pPr>
        <w:ind w:left="2700" w:hanging="1440"/>
      </w:pPr>
      <w:rPr>
        <w:rFonts w:hint="default" w:cs="Times New Roman"/>
      </w:rPr>
    </w:lvl>
    <w:lvl w:ilvl="8" w:tentative="0">
      <w:start w:val="1"/>
      <w:numFmt w:val="decimal"/>
      <w:lvlText w:val="%1.%2.%3.%4.%5.%6.%7.%8.%9."/>
      <w:lvlJc w:val="left"/>
      <w:pPr>
        <w:ind w:left="3240" w:hanging="1800"/>
      </w:pPr>
      <w:rPr>
        <w:rFonts w:hint="default" w:cs="Times New Roman"/>
      </w:rPr>
    </w:lvl>
  </w:abstractNum>
  <w:abstractNum w:abstractNumId="106">
    <w:nsid w:val="47A30DE9"/>
    <w:multiLevelType w:val="multilevel"/>
    <w:tmpl w:val="47A30DE9"/>
    <w:lvl w:ilvl="0" w:tentative="0">
      <w:start w:val="1"/>
      <w:numFmt w:val="decimal"/>
      <w:lvlText w:val="%1."/>
      <w:lvlJc w:val="left"/>
      <w:pPr>
        <w:ind w:left="1069" w:hanging="360"/>
      </w:pPr>
      <w:rPr>
        <w:rFonts w:hint="default" w:cs="Times New Roman"/>
      </w:rPr>
    </w:lvl>
    <w:lvl w:ilvl="1" w:tentative="0">
      <w:start w:val="1"/>
      <w:numFmt w:val="decimal"/>
      <w:isLgl/>
      <w:lvlText w:val="%1.%2."/>
      <w:lvlJc w:val="left"/>
      <w:pPr>
        <w:ind w:left="1069" w:hanging="360"/>
      </w:pPr>
      <w:rPr>
        <w:rFonts w:hint="default" w:cs="Times New Roman"/>
      </w:rPr>
    </w:lvl>
    <w:lvl w:ilvl="2" w:tentative="0">
      <w:start w:val="1"/>
      <w:numFmt w:val="decimal"/>
      <w:isLgl/>
      <w:lvlText w:val="%1.%2.%3."/>
      <w:lvlJc w:val="left"/>
      <w:pPr>
        <w:ind w:left="1429" w:hanging="720"/>
      </w:pPr>
      <w:rPr>
        <w:rFonts w:hint="default" w:cs="Times New Roman"/>
      </w:rPr>
    </w:lvl>
    <w:lvl w:ilvl="3" w:tentative="0">
      <w:start w:val="1"/>
      <w:numFmt w:val="decimal"/>
      <w:isLgl/>
      <w:lvlText w:val="%1.%2.%3.%4."/>
      <w:lvlJc w:val="left"/>
      <w:pPr>
        <w:ind w:left="1429" w:hanging="720"/>
      </w:pPr>
      <w:rPr>
        <w:rFonts w:hint="default" w:cs="Times New Roman"/>
      </w:rPr>
    </w:lvl>
    <w:lvl w:ilvl="4" w:tentative="0">
      <w:start w:val="1"/>
      <w:numFmt w:val="decimal"/>
      <w:isLgl/>
      <w:lvlText w:val="%1.%2.%3.%4.%5."/>
      <w:lvlJc w:val="left"/>
      <w:pPr>
        <w:ind w:left="1789" w:hanging="1080"/>
      </w:pPr>
      <w:rPr>
        <w:rFonts w:hint="default" w:cs="Times New Roman"/>
      </w:rPr>
    </w:lvl>
    <w:lvl w:ilvl="5" w:tentative="0">
      <w:start w:val="1"/>
      <w:numFmt w:val="decimal"/>
      <w:isLgl/>
      <w:lvlText w:val="%1.%2.%3.%4.%5.%6."/>
      <w:lvlJc w:val="left"/>
      <w:pPr>
        <w:ind w:left="1789" w:hanging="1080"/>
      </w:pPr>
      <w:rPr>
        <w:rFonts w:hint="default" w:cs="Times New Roman"/>
      </w:rPr>
    </w:lvl>
    <w:lvl w:ilvl="6" w:tentative="0">
      <w:start w:val="1"/>
      <w:numFmt w:val="decimal"/>
      <w:isLgl/>
      <w:lvlText w:val="%1.%2.%3.%4.%5.%6.%7."/>
      <w:lvlJc w:val="left"/>
      <w:pPr>
        <w:ind w:left="2149" w:hanging="1440"/>
      </w:pPr>
      <w:rPr>
        <w:rFonts w:hint="default" w:cs="Times New Roman"/>
      </w:rPr>
    </w:lvl>
    <w:lvl w:ilvl="7" w:tentative="0">
      <w:start w:val="1"/>
      <w:numFmt w:val="decimal"/>
      <w:isLgl/>
      <w:lvlText w:val="%1.%2.%3.%4.%5.%6.%7.%8."/>
      <w:lvlJc w:val="left"/>
      <w:pPr>
        <w:ind w:left="2149" w:hanging="1440"/>
      </w:pPr>
      <w:rPr>
        <w:rFonts w:hint="default" w:cs="Times New Roman"/>
      </w:rPr>
    </w:lvl>
    <w:lvl w:ilvl="8" w:tentative="0">
      <w:start w:val="1"/>
      <w:numFmt w:val="decimal"/>
      <w:isLgl/>
      <w:lvlText w:val="%1.%2.%3.%4.%5.%6.%7.%8.%9."/>
      <w:lvlJc w:val="left"/>
      <w:pPr>
        <w:ind w:left="2509" w:hanging="1800"/>
      </w:pPr>
      <w:rPr>
        <w:rFonts w:hint="default" w:cs="Times New Roman"/>
      </w:rPr>
    </w:lvl>
  </w:abstractNum>
  <w:abstractNum w:abstractNumId="107">
    <w:nsid w:val="48A222FA"/>
    <w:multiLevelType w:val="multilevel"/>
    <w:tmpl w:val="48A222FA"/>
    <w:lvl w:ilvl="0" w:tentative="0">
      <w:start w:val="1"/>
      <w:numFmt w:val="bullet"/>
      <w:lvlText w:val=""/>
      <w:lvlJc w:val="left"/>
      <w:pPr>
        <w:tabs>
          <w:tab w:val="left" w:pos="1429"/>
        </w:tabs>
        <w:ind w:left="1429" w:hanging="360"/>
      </w:pPr>
      <w:rPr>
        <w:rFonts w:hint="default" w:ascii="Symbol" w:hAnsi="Symbol"/>
      </w:rPr>
    </w:lvl>
    <w:lvl w:ilvl="1" w:tentative="0">
      <w:start w:val="1"/>
      <w:numFmt w:val="bullet"/>
      <w:lvlText w:val="o"/>
      <w:lvlJc w:val="left"/>
      <w:pPr>
        <w:tabs>
          <w:tab w:val="left" w:pos="2149"/>
        </w:tabs>
        <w:ind w:left="2149" w:hanging="360"/>
      </w:pPr>
      <w:rPr>
        <w:rFonts w:hint="default" w:ascii="Courier New" w:hAnsi="Courier New" w:cs="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108">
    <w:nsid w:val="49FC1C3A"/>
    <w:multiLevelType w:val="multilevel"/>
    <w:tmpl w:val="49FC1C3A"/>
    <w:lvl w:ilvl="0" w:tentative="0">
      <w:start w:val="1"/>
      <w:numFmt w:val="bullet"/>
      <w:lvlText w:val=""/>
      <w:lvlJc w:val="left"/>
      <w:pPr>
        <w:ind w:left="2280" w:hanging="360"/>
      </w:pPr>
      <w:rPr>
        <w:rFonts w:hint="default" w:ascii="Symbol" w:hAnsi="Symbol"/>
      </w:rPr>
    </w:lvl>
    <w:lvl w:ilvl="1" w:tentative="0">
      <w:start w:val="1"/>
      <w:numFmt w:val="bullet"/>
      <w:lvlText w:val="o"/>
      <w:lvlJc w:val="left"/>
      <w:pPr>
        <w:ind w:left="3000" w:hanging="360"/>
      </w:pPr>
      <w:rPr>
        <w:rFonts w:hint="default" w:ascii="Courier New" w:hAnsi="Courier New"/>
      </w:rPr>
    </w:lvl>
    <w:lvl w:ilvl="2" w:tentative="0">
      <w:start w:val="1"/>
      <w:numFmt w:val="bullet"/>
      <w:lvlText w:val=""/>
      <w:lvlJc w:val="left"/>
      <w:pPr>
        <w:ind w:left="3720" w:hanging="360"/>
      </w:pPr>
      <w:rPr>
        <w:rFonts w:hint="default" w:ascii="Wingdings" w:hAnsi="Wingdings"/>
      </w:rPr>
    </w:lvl>
    <w:lvl w:ilvl="3" w:tentative="0">
      <w:start w:val="1"/>
      <w:numFmt w:val="bullet"/>
      <w:lvlText w:val=""/>
      <w:lvlJc w:val="left"/>
      <w:pPr>
        <w:ind w:left="4440" w:hanging="360"/>
      </w:pPr>
      <w:rPr>
        <w:rFonts w:hint="default" w:ascii="Symbol" w:hAnsi="Symbol"/>
      </w:rPr>
    </w:lvl>
    <w:lvl w:ilvl="4" w:tentative="0">
      <w:start w:val="1"/>
      <w:numFmt w:val="bullet"/>
      <w:lvlText w:val="o"/>
      <w:lvlJc w:val="left"/>
      <w:pPr>
        <w:ind w:left="5160" w:hanging="360"/>
      </w:pPr>
      <w:rPr>
        <w:rFonts w:hint="default" w:ascii="Courier New" w:hAnsi="Courier New"/>
      </w:rPr>
    </w:lvl>
    <w:lvl w:ilvl="5" w:tentative="0">
      <w:start w:val="1"/>
      <w:numFmt w:val="bullet"/>
      <w:lvlText w:val=""/>
      <w:lvlJc w:val="left"/>
      <w:pPr>
        <w:ind w:left="5880" w:hanging="360"/>
      </w:pPr>
      <w:rPr>
        <w:rFonts w:hint="default" w:ascii="Wingdings" w:hAnsi="Wingdings"/>
      </w:rPr>
    </w:lvl>
    <w:lvl w:ilvl="6" w:tentative="0">
      <w:start w:val="1"/>
      <w:numFmt w:val="bullet"/>
      <w:lvlText w:val=""/>
      <w:lvlJc w:val="left"/>
      <w:pPr>
        <w:ind w:left="6600" w:hanging="360"/>
      </w:pPr>
      <w:rPr>
        <w:rFonts w:hint="default" w:ascii="Symbol" w:hAnsi="Symbol"/>
      </w:rPr>
    </w:lvl>
    <w:lvl w:ilvl="7" w:tentative="0">
      <w:start w:val="1"/>
      <w:numFmt w:val="bullet"/>
      <w:lvlText w:val="o"/>
      <w:lvlJc w:val="left"/>
      <w:pPr>
        <w:ind w:left="7320" w:hanging="360"/>
      </w:pPr>
      <w:rPr>
        <w:rFonts w:hint="default" w:ascii="Courier New" w:hAnsi="Courier New"/>
      </w:rPr>
    </w:lvl>
    <w:lvl w:ilvl="8" w:tentative="0">
      <w:start w:val="1"/>
      <w:numFmt w:val="bullet"/>
      <w:lvlText w:val=""/>
      <w:lvlJc w:val="left"/>
      <w:pPr>
        <w:ind w:left="8040" w:hanging="360"/>
      </w:pPr>
      <w:rPr>
        <w:rFonts w:hint="default" w:ascii="Wingdings" w:hAnsi="Wingdings"/>
      </w:rPr>
    </w:lvl>
  </w:abstractNum>
  <w:abstractNum w:abstractNumId="109">
    <w:nsid w:val="52705FB4"/>
    <w:multiLevelType w:val="multilevel"/>
    <w:tmpl w:val="52705FB4"/>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rPr>
    </w:lvl>
    <w:lvl w:ilvl="8" w:tentative="0">
      <w:start w:val="1"/>
      <w:numFmt w:val="bullet"/>
      <w:lvlText w:val=""/>
      <w:lvlJc w:val="left"/>
      <w:pPr>
        <w:ind w:left="7260" w:hanging="360"/>
      </w:pPr>
      <w:rPr>
        <w:rFonts w:hint="default" w:ascii="Wingdings" w:hAnsi="Wingdings"/>
      </w:rPr>
    </w:lvl>
  </w:abstractNum>
  <w:abstractNum w:abstractNumId="110">
    <w:nsid w:val="529440AA"/>
    <w:multiLevelType w:val="multilevel"/>
    <w:tmpl w:val="529440A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1">
    <w:nsid w:val="53CF702D"/>
    <w:multiLevelType w:val="multilevel"/>
    <w:tmpl w:val="53CF702D"/>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rPr>
    </w:lvl>
    <w:lvl w:ilvl="8" w:tentative="0">
      <w:start w:val="1"/>
      <w:numFmt w:val="bullet"/>
      <w:lvlText w:val=""/>
      <w:lvlJc w:val="left"/>
      <w:pPr>
        <w:ind w:left="7331" w:hanging="360"/>
      </w:pPr>
      <w:rPr>
        <w:rFonts w:hint="default" w:ascii="Wingdings" w:hAnsi="Wingdings"/>
      </w:rPr>
    </w:lvl>
  </w:abstractNum>
  <w:abstractNum w:abstractNumId="112">
    <w:nsid w:val="563A3570"/>
    <w:multiLevelType w:val="multilevel"/>
    <w:tmpl w:val="563A357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3">
    <w:nsid w:val="5DAB3D01"/>
    <w:multiLevelType w:val="multilevel"/>
    <w:tmpl w:val="5DAB3D01"/>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rPr>
    </w:lvl>
    <w:lvl w:ilvl="8" w:tentative="0">
      <w:start w:val="1"/>
      <w:numFmt w:val="bullet"/>
      <w:lvlText w:val=""/>
      <w:lvlJc w:val="left"/>
      <w:pPr>
        <w:ind w:left="7331" w:hanging="360"/>
      </w:pPr>
      <w:rPr>
        <w:rFonts w:hint="default" w:ascii="Wingdings" w:hAnsi="Wingdings"/>
      </w:rPr>
    </w:lvl>
  </w:abstractNum>
  <w:abstractNum w:abstractNumId="114">
    <w:nsid w:val="5F1443D4"/>
    <w:multiLevelType w:val="multilevel"/>
    <w:tmpl w:val="5F1443D4"/>
    <w:lvl w:ilvl="0" w:tentative="0">
      <w:start w:val="1"/>
      <w:numFmt w:val="bullet"/>
      <w:lvlText w:val="•"/>
      <w:lvlJc w:val="left"/>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614B3FB1"/>
    <w:multiLevelType w:val="multilevel"/>
    <w:tmpl w:val="614B3FB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6">
    <w:nsid w:val="67A56851"/>
    <w:multiLevelType w:val="multilevel"/>
    <w:tmpl w:val="67A5685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7">
    <w:nsid w:val="6CFC3B80"/>
    <w:multiLevelType w:val="multilevel"/>
    <w:tmpl w:val="6CFC3B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8">
    <w:nsid w:val="6D093B93"/>
    <w:multiLevelType w:val="multilevel"/>
    <w:tmpl w:val="6D093B93"/>
    <w:lvl w:ilvl="0" w:tentative="0">
      <w:start w:val="2"/>
      <w:numFmt w:val="decimal"/>
      <w:lvlText w:val="%1."/>
      <w:lvlJc w:val="left"/>
      <w:pPr>
        <w:ind w:left="720" w:hanging="360"/>
      </w:pPr>
      <w:rPr>
        <w:rFonts w:hint="default" w:cs="Times New Roman"/>
        <w:b/>
      </w:rPr>
    </w:lvl>
    <w:lvl w:ilvl="1" w:tentative="0">
      <w:start w:val="1"/>
      <w:numFmt w:val="decimal"/>
      <w:isLgl/>
      <w:lvlText w:val="%1.%2."/>
      <w:lvlJc w:val="left"/>
      <w:pPr>
        <w:ind w:left="786" w:hanging="360"/>
      </w:pPr>
      <w:rPr>
        <w:rFonts w:hint="default" w:ascii="Times New Roman" w:hAnsi="Times New Roman" w:cs="Times New Roman"/>
      </w:rPr>
    </w:lvl>
    <w:lvl w:ilvl="2" w:tentative="0">
      <w:start w:val="1"/>
      <w:numFmt w:val="decimal"/>
      <w:isLgl/>
      <w:lvlText w:val="%1.%2.%3."/>
      <w:lvlJc w:val="left"/>
      <w:pPr>
        <w:ind w:left="1800" w:hanging="720"/>
      </w:pPr>
      <w:rPr>
        <w:rFonts w:hint="default" w:cs="Times New Roman"/>
      </w:rPr>
    </w:lvl>
    <w:lvl w:ilvl="3" w:tentative="0">
      <w:start w:val="1"/>
      <w:numFmt w:val="decimal"/>
      <w:isLgl/>
      <w:lvlText w:val="%1.%2.%3.%4."/>
      <w:lvlJc w:val="left"/>
      <w:pPr>
        <w:ind w:left="2160" w:hanging="720"/>
      </w:pPr>
      <w:rPr>
        <w:rFonts w:hint="default" w:cs="Times New Roman"/>
      </w:rPr>
    </w:lvl>
    <w:lvl w:ilvl="4" w:tentative="0">
      <w:start w:val="1"/>
      <w:numFmt w:val="decimal"/>
      <w:isLgl/>
      <w:lvlText w:val="%1.%2.%3.%4.%5."/>
      <w:lvlJc w:val="left"/>
      <w:pPr>
        <w:ind w:left="2880" w:hanging="1080"/>
      </w:pPr>
      <w:rPr>
        <w:rFonts w:hint="default" w:cs="Times New Roman"/>
      </w:rPr>
    </w:lvl>
    <w:lvl w:ilvl="5" w:tentative="0">
      <w:start w:val="1"/>
      <w:numFmt w:val="decimal"/>
      <w:isLgl/>
      <w:lvlText w:val="%1.%2.%3.%4.%5.%6."/>
      <w:lvlJc w:val="left"/>
      <w:pPr>
        <w:ind w:left="3240" w:hanging="1080"/>
      </w:pPr>
      <w:rPr>
        <w:rFonts w:hint="default" w:cs="Times New Roman"/>
      </w:rPr>
    </w:lvl>
    <w:lvl w:ilvl="6" w:tentative="0">
      <w:start w:val="1"/>
      <w:numFmt w:val="decimal"/>
      <w:isLgl/>
      <w:lvlText w:val="%1.%2.%3.%4.%5.%6.%7."/>
      <w:lvlJc w:val="left"/>
      <w:pPr>
        <w:ind w:left="3960" w:hanging="1440"/>
      </w:pPr>
      <w:rPr>
        <w:rFonts w:hint="default" w:cs="Times New Roman"/>
      </w:rPr>
    </w:lvl>
    <w:lvl w:ilvl="7" w:tentative="0">
      <w:start w:val="1"/>
      <w:numFmt w:val="decimal"/>
      <w:isLgl/>
      <w:lvlText w:val="%1.%2.%3.%4.%5.%6.%7.%8."/>
      <w:lvlJc w:val="left"/>
      <w:pPr>
        <w:ind w:left="4320" w:hanging="1440"/>
      </w:pPr>
      <w:rPr>
        <w:rFonts w:hint="default" w:cs="Times New Roman"/>
      </w:rPr>
    </w:lvl>
    <w:lvl w:ilvl="8" w:tentative="0">
      <w:start w:val="1"/>
      <w:numFmt w:val="decimal"/>
      <w:isLgl/>
      <w:lvlText w:val="%1.%2.%3.%4.%5.%6.%7.%8.%9."/>
      <w:lvlJc w:val="left"/>
      <w:pPr>
        <w:ind w:left="5040" w:hanging="1800"/>
      </w:pPr>
      <w:rPr>
        <w:rFonts w:hint="default" w:cs="Times New Roman"/>
      </w:rPr>
    </w:lvl>
  </w:abstractNum>
  <w:abstractNum w:abstractNumId="119">
    <w:nsid w:val="729171C7"/>
    <w:multiLevelType w:val="multilevel"/>
    <w:tmpl w:val="729171C7"/>
    <w:lvl w:ilvl="0" w:tentative="0">
      <w:start w:val="1"/>
      <w:numFmt w:val="bullet"/>
      <w:lvlText w:val=""/>
      <w:lvlJc w:val="left"/>
      <w:pPr>
        <w:ind w:left="2280" w:hanging="360"/>
      </w:pPr>
      <w:rPr>
        <w:rFonts w:hint="default" w:ascii="Symbol" w:hAnsi="Symbol"/>
      </w:rPr>
    </w:lvl>
    <w:lvl w:ilvl="1" w:tentative="0">
      <w:start w:val="1"/>
      <w:numFmt w:val="bullet"/>
      <w:lvlText w:val="o"/>
      <w:lvlJc w:val="left"/>
      <w:pPr>
        <w:ind w:left="3000" w:hanging="360"/>
      </w:pPr>
      <w:rPr>
        <w:rFonts w:hint="default" w:ascii="Courier New" w:hAnsi="Courier New"/>
      </w:rPr>
    </w:lvl>
    <w:lvl w:ilvl="2" w:tentative="0">
      <w:start w:val="1"/>
      <w:numFmt w:val="bullet"/>
      <w:lvlText w:val=""/>
      <w:lvlJc w:val="left"/>
      <w:pPr>
        <w:ind w:left="3720" w:hanging="360"/>
      </w:pPr>
      <w:rPr>
        <w:rFonts w:hint="default" w:ascii="Wingdings" w:hAnsi="Wingdings"/>
      </w:rPr>
    </w:lvl>
    <w:lvl w:ilvl="3" w:tentative="0">
      <w:start w:val="1"/>
      <w:numFmt w:val="bullet"/>
      <w:lvlText w:val=""/>
      <w:lvlJc w:val="left"/>
      <w:pPr>
        <w:ind w:left="4440" w:hanging="360"/>
      </w:pPr>
      <w:rPr>
        <w:rFonts w:hint="default" w:ascii="Symbol" w:hAnsi="Symbol"/>
      </w:rPr>
    </w:lvl>
    <w:lvl w:ilvl="4" w:tentative="0">
      <w:start w:val="1"/>
      <w:numFmt w:val="bullet"/>
      <w:lvlText w:val="o"/>
      <w:lvlJc w:val="left"/>
      <w:pPr>
        <w:ind w:left="5160" w:hanging="360"/>
      </w:pPr>
      <w:rPr>
        <w:rFonts w:hint="default" w:ascii="Courier New" w:hAnsi="Courier New"/>
      </w:rPr>
    </w:lvl>
    <w:lvl w:ilvl="5" w:tentative="0">
      <w:start w:val="1"/>
      <w:numFmt w:val="bullet"/>
      <w:lvlText w:val=""/>
      <w:lvlJc w:val="left"/>
      <w:pPr>
        <w:ind w:left="5880" w:hanging="360"/>
      </w:pPr>
      <w:rPr>
        <w:rFonts w:hint="default" w:ascii="Wingdings" w:hAnsi="Wingdings"/>
      </w:rPr>
    </w:lvl>
    <w:lvl w:ilvl="6" w:tentative="0">
      <w:start w:val="1"/>
      <w:numFmt w:val="bullet"/>
      <w:lvlText w:val=""/>
      <w:lvlJc w:val="left"/>
      <w:pPr>
        <w:ind w:left="6600" w:hanging="360"/>
      </w:pPr>
      <w:rPr>
        <w:rFonts w:hint="default" w:ascii="Symbol" w:hAnsi="Symbol"/>
      </w:rPr>
    </w:lvl>
    <w:lvl w:ilvl="7" w:tentative="0">
      <w:start w:val="1"/>
      <w:numFmt w:val="bullet"/>
      <w:lvlText w:val="o"/>
      <w:lvlJc w:val="left"/>
      <w:pPr>
        <w:ind w:left="7320" w:hanging="360"/>
      </w:pPr>
      <w:rPr>
        <w:rFonts w:hint="default" w:ascii="Courier New" w:hAnsi="Courier New"/>
      </w:rPr>
    </w:lvl>
    <w:lvl w:ilvl="8" w:tentative="0">
      <w:start w:val="1"/>
      <w:numFmt w:val="bullet"/>
      <w:lvlText w:val=""/>
      <w:lvlJc w:val="left"/>
      <w:pPr>
        <w:ind w:left="8040" w:hanging="360"/>
      </w:pPr>
      <w:rPr>
        <w:rFonts w:hint="default" w:ascii="Wingdings" w:hAnsi="Wingdings"/>
      </w:rPr>
    </w:lvl>
  </w:abstractNum>
  <w:abstractNum w:abstractNumId="120">
    <w:nsid w:val="74930B0D"/>
    <w:multiLevelType w:val="multilevel"/>
    <w:tmpl w:val="74930B0D"/>
    <w:lvl w:ilvl="0" w:tentative="0">
      <w:start w:val="1"/>
      <w:numFmt w:val="bullet"/>
      <w:lvlText w:val="•"/>
      <w:lvlJc w:val="left"/>
      <w:pPr>
        <w:ind w:left="1571" w:hanging="360"/>
      </w:pPr>
    </w:lvl>
    <w:lvl w:ilvl="1" w:tentative="0">
      <w:start w:val="1"/>
      <w:numFmt w:val="bullet"/>
      <w:lvlText w:val="o"/>
      <w:lvlJc w:val="left"/>
      <w:pPr>
        <w:ind w:left="2291" w:hanging="360"/>
      </w:pPr>
      <w:rPr>
        <w:rFonts w:hint="default" w:ascii="Courier New" w:hAnsi="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rPr>
    </w:lvl>
    <w:lvl w:ilvl="8" w:tentative="0">
      <w:start w:val="1"/>
      <w:numFmt w:val="bullet"/>
      <w:lvlText w:val=""/>
      <w:lvlJc w:val="left"/>
      <w:pPr>
        <w:ind w:left="7331" w:hanging="360"/>
      </w:pPr>
      <w:rPr>
        <w:rFonts w:hint="default" w:ascii="Wingdings" w:hAnsi="Wingdings"/>
      </w:rPr>
    </w:lvl>
  </w:abstractNum>
  <w:abstractNum w:abstractNumId="121">
    <w:nsid w:val="75AE5510"/>
    <w:multiLevelType w:val="multilevel"/>
    <w:tmpl w:val="75AE5510"/>
    <w:lvl w:ilvl="0" w:tentative="0">
      <w:start w:val="1"/>
      <w:numFmt w:val="bullet"/>
      <w:lvlText w:val="•"/>
      <w:lvlJc w:val="left"/>
      <w:pPr>
        <w:ind w:left="1571" w:hanging="360"/>
      </w:pPr>
    </w:lvl>
    <w:lvl w:ilvl="1" w:tentative="0">
      <w:start w:val="1"/>
      <w:numFmt w:val="bullet"/>
      <w:lvlText w:val="o"/>
      <w:lvlJc w:val="left"/>
      <w:pPr>
        <w:ind w:left="2291" w:hanging="360"/>
      </w:pPr>
      <w:rPr>
        <w:rFonts w:hint="default" w:ascii="Courier New" w:hAnsi="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rPr>
    </w:lvl>
    <w:lvl w:ilvl="8" w:tentative="0">
      <w:start w:val="1"/>
      <w:numFmt w:val="bullet"/>
      <w:lvlText w:val=""/>
      <w:lvlJc w:val="left"/>
      <w:pPr>
        <w:ind w:left="7331" w:hanging="360"/>
      </w:pPr>
      <w:rPr>
        <w:rFonts w:hint="default" w:ascii="Wingdings" w:hAnsi="Wingdings"/>
      </w:rPr>
    </w:lvl>
  </w:abstractNum>
  <w:abstractNum w:abstractNumId="122">
    <w:nsid w:val="7A6720E7"/>
    <w:multiLevelType w:val="multilevel"/>
    <w:tmpl w:val="7A6720E7"/>
    <w:lvl w:ilvl="0" w:tentative="0">
      <w:start w:val="1"/>
      <w:numFmt w:val="bullet"/>
      <w:lvlText w:val=""/>
      <w:lvlJc w:val="left"/>
      <w:pPr>
        <w:ind w:left="720" w:hanging="360"/>
      </w:pPr>
      <w:rPr>
        <w:rFonts w:hint="default" w:ascii="Symbol" w:hAnsi="Symbol"/>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0"/>
  </w:num>
  <w:num w:numId="2">
    <w:abstractNumId w:val="106"/>
  </w:num>
  <w:num w:numId="3">
    <w:abstractNumId w:val="4"/>
  </w:num>
  <w:num w:numId="4">
    <w:abstractNumId w:val="18"/>
  </w:num>
  <w:num w:numId="5">
    <w:abstractNumId w:val="119"/>
  </w:num>
  <w:num w:numId="6">
    <w:abstractNumId w:val="108"/>
  </w:num>
  <w:num w:numId="7">
    <w:abstractNumId w:val="81"/>
  </w:num>
  <w:num w:numId="8">
    <w:abstractNumId w:val="98"/>
  </w:num>
  <w:num w:numId="9">
    <w:abstractNumId w:val="103"/>
  </w:num>
  <w:num w:numId="10">
    <w:abstractNumId w:val="7"/>
  </w:num>
  <w:num w:numId="11">
    <w:abstractNumId w:val="96"/>
  </w:num>
  <w:num w:numId="12">
    <w:abstractNumId w:val="105"/>
  </w:num>
  <w:num w:numId="13">
    <w:abstractNumId w:val="111"/>
  </w:num>
  <w:num w:numId="14">
    <w:abstractNumId w:val="113"/>
  </w:num>
  <w:num w:numId="15">
    <w:abstractNumId w:val="80"/>
  </w:num>
  <w:num w:numId="16">
    <w:abstractNumId w:val="60"/>
  </w:num>
  <w:num w:numId="17">
    <w:abstractNumId w:val="120"/>
  </w:num>
  <w:num w:numId="18">
    <w:abstractNumId w:val="121"/>
  </w:num>
  <w:num w:numId="19">
    <w:abstractNumId w:val="94"/>
  </w:num>
  <w:num w:numId="20">
    <w:abstractNumId w:val="49"/>
  </w:num>
  <w:num w:numId="21">
    <w:abstractNumId w:val="118"/>
  </w:num>
  <w:num w:numId="22">
    <w:abstractNumId w:val="79"/>
  </w:num>
  <w:num w:numId="23">
    <w:abstractNumId w:val="28"/>
  </w:num>
  <w:num w:numId="24">
    <w:abstractNumId w:val="29"/>
  </w:num>
  <w:num w:numId="25">
    <w:abstractNumId w:val="30"/>
  </w:num>
  <w:num w:numId="26">
    <w:abstractNumId w:val="2"/>
  </w:num>
  <w:num w:numId="27">
    <w:abstractNumId w:val="31"/>
  </w:num>
  <w:num w:numId="28">
    <w:abstractNumId w:val="32"/>
  </w:num>
  <w:num w:numId="29">
    <w:abstractNumId w:val="33"/>
  </w:num>
  <w:num w:numId="30">
    <w:abstractNumId w:val="19"/>
  </w:num>
  <w:num w:numId="31">
    <w:abstractNumId w:val="20"/>
  </w:num>
  <w:num w:numId="32">
    <w:abstractNumId w:val="21"/>
  </w:num>
  <w:num w:numId="33">
    <w:abstractNumId w:val="34"/>
  </w:num>
  <w:num w:numId="34">
    <w:abstractNumId w:val="35"/>
  </w:num>
  <w:num w:numId="35">
    <w:abstractNumId w:val="89"/>
  </w:num>
  <w:num w:numId="36">
    <w:abstractNumId w:val="86"/>
  </w:num>
  <w:num w:numId="37">
    <w:abstractNumId w:val="37"/>
  </w:num>
  <w:num w:numId="38">
    <w:abstractNumId w:val="36"/>
  </w:num>
  <w:num w:numId="39">
    <w:abstractNumId w:val="39"/>
  </w:num>
  <w:num w:numId="40">
    <w:abstractNumId w:val="38"/>
  </w:num>
  <w:num w:numId="41">
    <w:abstractNumId w:val="22"/>
  </w:num>
  <w:num w:numId="42">
    <w:abstractNumId w:val="6"/>
  </w:num>
  <w:num w:numId="43">
    <w:abstractNumId w:val="40"/>
  </w:num>
  <w:num w:numId="44">
    <w:abstractNumId w:val="41"/>
  </w:num>
  <w:num w:numId="45">
    <w:abstractNumId w:val="5"/>
  </w:num>
  <w:num w:numId="46">
    <w:abstractNumId w:val="42"/>
  </w:num>
  <w:num w:numId="47">
    <w:abstractNumId w:val="43"/>
  </w:num>
  <w:num w:numId="48">
    <w:abstractNumId w:val="47"/>
  </w:num>
  <w:num w:numId="49">
    <w:abstractNumId w:val="48"/>
  </w:num>
  <w:num w:numId="50">
    <w:abstractNumId w:val="44"/>
  </w:num>
  <w:num w:numId="51">
    <w:abstractNumId w:val="99"/>
  </w:num>
  <w:num w:numId="52">
    <w:abstractNumId w:val="65"/>
  </w:num>
  <w:num w:numId="53">
    <w:abstractNumId w:val="59"/>
  </w:num>
  <w:num w:numId="54">
    <w:abstractNumId w:val="69"/>
  </w:num>
  <w:num w:numId="55">
    <w:abstractNumId w:val="53"/>
  </w:num>
  <w:num w:numId="56">
    <w:abstractNumId w:val="66"/>
  </w:num>
  <w:num w:numId="57">
    <w:abstractNumId w:val="73"/>
  </w:num>
  <w:num w:numId="58">
    <w:abstractNumId w:val="62"/>
  </w:num>
  <w:num w:numId="59">
    <w:abstractNumId w:val="71"/>
  </w:num>
  <w:num w:numId="60">
    <w:abstractNumId w:val="63"/>
  </w:num>
  <w:num w:numId="61">
    <w:abstractNumId w:val="72"/>
  </w:num>
  <w:num w:numId="62">
    <w:abstractNumId w:val="112"/>
  </w:num>
  <w:num w:numId="63">
    <w:abstractNumId w:val="95"/>
  </w:num>
  <w:num w:numId="64">
    <w:abstractNumId w:val="88"/>
  </w:num>
  <w:num w:numId="65">
    <w:abstractNumId w:val="13"/>
  </w:num>
  <w:num w:numId="66">
    <w:abstractNumId w:val="14"/>
  </w:num>
  <w:num w:numId="67">
    <w:abstractNumId w:val="15"/>
  </w:num>
  <w:num w:numId="68">
    <w:abstractNumId w:val="16"/>
  </w:num>
  <w:num w:numId="69">
    <w:abstractNumId w:val="17"/>
  </w:num>
  <w:num w:numId="70">
    <w:abstractNumId w:val="46"/>
  </w:num>
  <w:num w:numId="71">
    <w:abstractNumId w:val="26"/>
  </w:num>
  <w:num w:numId="72">
    <w:abstractNumId w:val="45"/>
  </w:num>
  <w:num w:numId="73">
    <w:abstractNumId w:val="27"/>
  </w:num>
  <w:num w:numId="74">
    <w:abstractNumId w:val="3"/>
  </w:num>
  <w:num w:numId="75">
    <w:abstractNumId w:val="74"/>
  </w:num>
  <w:num w:numId="76">
    <w:abstractNumId w:val="67"/>
  </w:num>
  <w:num w:numId="77">
    <w:abstractNumId w:val="97"/>
  </w:num>
  <w:num w:numId="78">
    <w:abstractNumId w:val="68"/>
  </w:num>
  <w:num w:numId="79">
    <w:abstractNumId w:val="75"/>
  </w:num>
  <w:num w:numId="80">
    <w:abstractNumId w:val="64"/>
  </w:num>
  <w:num w:numId="81">
    <w:abstractNumId w:val="57"/>
  </w:num>
  <w:num w:numId="82">
    <w:abstractNumId w:val="114"/>
  </w:num>
  <w:num w:numId="83">
    <w:abstractNumId w:val="54"/>
  </w:num>
  <w:num w:numId="84">
    <w:abstractNumId w:val="104"/>
  </w:num>
  <w:num w:numId="85">
    <w:abstractNumId w:val="55"/>
  </w:num>
  <w:num w:numId="86">
    <w:abstractNumId w:val="58"/>
  </w:num>
  <w:num w:numId="87">
    <w:abstractNumId w:val="52"/>
  </w:num>
  <w:num w:numId="88">
    <w:abstractNumId w:val="51"/>
  </w:num>
  <w:num w:numId="89">
    <w:abstractNumId w:val="61"/>
  </w:num>
  <w:num w:numId="90">
    <w:abstractNumId w:val="101"/>
  </w:num>
  <w:num w:numId="91">
    <w:abstractNumId w:val="100"/>
  </w:num>
  <w:num w:numId="92">
    <w:abstractNumId w:val="12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2"/>
  </w:num>
  <w:num w:numId="94">
    <w:abstractNumId w:val="109"/>
  </w:num>
  <w:num w:numId="95">
    <w:abstractNumId w:val="93"/>
  </w:num>
  <w:num w:numId="96">
    <w:abstractNumId w:val="87"/>
  </w:num>
  <w:num w:numId="97">
    <w:abstractNumId w:val="92"/>
  </w:num>
  <w:num w:numId="98">
    <w:abstractNumId w:val="117"/>
  </w:num>
  <w:num w:numId="99">
    <w:abstractNumId w:val="1"/>
  </w:num>
  <w:num w:numId="100">
    <w:abstractNumId w:val="70"/>
  </w:num>
  <w:num w:numId="101">
    <w:abstractNumId w:val="102"/>
  </w:num>
  <w:num w:numId="102">
    <w:abstractNumId w:val="50"/>
  </w:num>
  <w:num w:numId="103">
    <w:abstractNumId w:val="56"/>
  </w:num>
  <w:num w:numId="104">
    <w:abstractNumId w:val="76"/>
  </w:num>
  <w:num w:numId="105">
    <w:abstractNumId w:val="110"/>
  </w:num>
  <w:num w:numId="106">
    <w:abstractNumId w:val="78"/>
  </w:num>
  <w:num w:numId="107">
    <w:abstractNumId w:val="115"/>
  </w:num>
  <w:num w:numId="108">
    <w:abstractNumId w:val="77"/>
  </w:num>
  <w:num w:numId="109">
    <w:abstractNumId w:val="85"/>
  </w:num>
  <w:num w:numId="110">
    <w:abstractNumId w:val="84"/>
  </w:num>
  <w:num w:numId="111">
    <w:abstractNumId w:val="91"/>
  </w:num>
  <w:num w:numId="112">
    <w:abstractNumId w:val="90"/>
  </w:num>
  <w:num w:numId="113">
    <w:abstractNumId w:val="116"/>
  </w:num>
  <w:num w:numId="114">
    <w:abstractNumId w:val="83"/>
  </w:num>
  <w:num w:numId="115">
    <w:abstractNumId w:val="25"/>
  </w:num>
  <w:num w:numId="116">
    <w:abstractNumId w:val="8"/>
  </w:num>
  <w:num w:numId="117">
    <w:abstractNumId w:val="9"/>
  </w:num>
  <w:num w:numId="118">
    <w:abstractNumId w:val="10"/>
  </w:num>
  <w:num w:numId="119">
    <w:abstractNumId w:val="11"/>
  </w:num>
  <w:num w:numId="120">
    <w:abstractNumId w:val="12"/>
  </w:num>
  <w:num w:numId="121">
    <w:abstractNumId w:val="107"/>
  </w:num>
  <w:num w:numId="122">
    <w:abstractNumId w:val="23"/>
  </w:num>
  <w:num w:numId="12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5374"/>
    <w:rsid w:val="0000440E"/>
    <w:rsid w:val="0001378A"/>
    <w:rsid w:val="00015F9C"/>
    <w:rsid w:val="00016160"/>
    <w:rsid w:val="000237E9"/>
    <w:rsid w:val="000346A0"/>
    <w:rsid w:val="00046EDB"/>
    <w:rsid w:val="00062666"/>
    <w:rsid w:val="000631AA"/>
    <w:rsid w:val="00063945"/>
    <w:rsid w:val="0006472D"/>
    <w:rsid w:val="00073037"/>
    <w:rsid w:val="00073862"/>
    <w:rsid w:val="00074115"/>
    <w:rsid w:val="0007510B"/>
    <w:rsid w:val="000768C5"/>
    <w:rsid w:val="000842EF"/>
    <w:rsid w:val="00092C6A"/>
    <w:rsid w:val="00096D2E"/>
    <w:rsid w:val="000A260B"/>
    <w:rsid w:val="000B370F"/>
    <w:rsid w:val="000B3BB1"/>
    <w:rsid w:val="000B64E4"/>
    <w:rsid w:val="000C17CB"/>
    <w:rsid w:val="000D1760"/>
    <w:rsid w:val="000D1E50"/>
    <w:rsid w:val="000D445E"/>
    <w:rsid w:val="000D5401"/>
    <w:rsid w:val="000D7585"/>
    <w:rsid w:val="000E082A"/>
    <w:rsid w:val="000E1220"/>
    <w:rsid w:val="000F00DF"/>
    <w:rsid w:val="000F2D93"/>
    <w:rsid w:val="000F5942"/>
    <w:rsid w:val="00100D8D"/>
    <w:rsid w:val="001137FB"/>
    <w:rsid w:val="00114E34"/>
    <w:rsid w:val="0012604D"/>
    <w:rsid w:val="001269A3"/>
    <w:rsid w:val="001321C8"/>
    <w:rsid w:val="00133226"/>
    <w:rsid w:val="001338C4"/>
    <w:rsid w:val="0014477E"/>
    <w:rsid w:val="00144FC9"/>
    <w:rsid w:val="00147F1E"/>
    <w:rsid w:val="00150DC8"/>
    <w:rsid w:val="0015317E"/>
    <w:rsid w:val="001539D9"/>
    <w:rsid w:val="00167929"/>
    <w:rsid w:val="001710F4"/>
    <w:rsid w:val="00175082"/>
    <w:rsid w:val="001766C5"/>
    <w:rsid w:val="00182B70"/>
    <w:rsid w:val="0018740B"/>
    <w:rsid w:val="00191B80"/>
    <w:rsid w:val="00193146"/>
    <w:rsid w:val="00196532"/>
    <w:rsid w:val="001A1352"/>
    <w:rsid w:val="001A209F"/>
    <w:rsid w:val="001A30B7"/>
    <w:rsid w:val="001C5C39"/>
    <w:rsid w:val="001D08AB"/>
    <w:rsid w:val="001D17E3"/>
    <w:rsid w:val="001D2D8A"/>
    <w:rsid w:val="001D3B64"/>
    <w:rsid w:val="001E2D2E"/>
    <w:rsid w:val="001E7ECA"/>
    <w:rsid w:val="001F2ECB"/>
    <w:rsid w:val="00212035"/>
    <w:rsid w:val="00212827"/>
    <w:rsid w:val="00217CD1"/>
    <w:rsid w:val="00224267"/>
    <w:rsid w:val="00224310"/>
    <w:rsid w:val="00230FF0"/>
    <w:rsid w:val="00233209"/>
    <w:rsid w:val="00233941"/>
    <w:rsid w:val="00251ECA"/>
    <w:rsid w:val="002522D1"/>
    <w:rsid w:val="002545E4"/>
    <w:rsid w:val="00256106"/>
    <w:rsid w:val="00260167"/>
    <w:rsid w:val="002643ED"/>
    <w:rsid w:val="00264FE7"/>
    <w:rsid w:val="00264FF9"/>
    <w:rsid w:val="002715C2"/>
    <w:rsid w:val="00272F3C"/>
    <w:rsid w:val="00293260"/>
    <w:rsid w:val="00296B73"/>
    <w:rsid w:val="002A315F"/>
    <w:rsid w:val="002A3938"/>
    <w:rsid w:val="002A651A"/>
    <w:rsid w:val="002C6423"/>
    <w:rsid w:val="002D1E4A"/>
    <w:rsid w:val="002D2020"/>
    <w:rsid w:val="002D7161"/>
    <w:rsid w:val="002E16A7"/>
    <w:rsid w:val="002E2093"/>
    <w:rsid w:val="0030116F"/>
    <w:rsid w:val="003071B8"/>
    <w:rsid w:val="00311E0D"/>
    <w:rsid w:val="003251C2"/>
    <w:rsid w:val="0032769C"/>
    <w:rsid w:val="00332BEF"/>
    <w:rsid w:val="00334C00"/>
    <w:rsid w:val="00340A6A"/>
    <w:rsid w:val="00342707"/>
    <w:rsid w:val="0034373D"/>
    <w:rsid w:val="0034515D"/>
    <w:rsid w:val="00351671"/>
    <w:rsid w:val="00351CA9"/>
    <w:rsid w:val="00354368"/>
    <w:rsid w:val="003547E0"/>
    <w:rsid w:val="00360390"/>
    <w:rsid w:val="00361CBB"/>
    <w:rsid w:val="003638CE"/>
    <w:rsid w:val="003746D8"/>
    <w:rsid w:val="003766CF"/>
    <w:rsid w:val="00377189"/>
    <w:rsid w:val="003808A7"/>
    <w:rsid w:val="003811EE"/>
    <w:rsid w:val="00383AB7"/>
    <w:rsid w:val="003A2F13"/>
    <w:rsid w:val="003A49E6"/>
    <w:rsid w:val="003B2F3A"/>
    <w:rsid w:val="003B38BF"/>
    <w:rsid w:val="003B410B"/>
    <w:rsid w:val="003B7B6E"/>
    <w:rsid w:val="003C071F"/>
    <w:rsid w:val="003C386F"/>
    <w:rsid w:val="003C59D5"/>
    <w:rsid w:val="003D1FED"/>
    <w:rsid w:val="003E3D28"/>
    <w:rsid w:val="00400239"/>
    <w:rsid w:val="00405298"/>
    <w:rsid w:val="004235FE"/>
    <w:rsid w:val="00426095"/>
    <w:rsid w:val="0043447E"/>
    <w:rsid w:val="004346EC"/>
    <w:rsid w:val="00437593"/>
    <w:rsid w:val="004376B7"/>
    <w:rsid w:val="00437F34"/>
    <w:rsid w:val="00453C94"/>
    <w:rsid w:val="00453CFD"/>
    <w:rsid w:val="00454E58"/>
    <w:rsid w:val="004560B0"/>
    <w:rsid w:val="0045703B"/>
    <w:rsid w:val="00457B4A"/>
    <w:rsid w:val="0046027A"/>
    <w:rsid w:val="004627C2"/>
    <w:rsid w:val="00462E54"/>
    <w:rsid w:val="00464FB7"/>
    <w:rsid w:val="00466982"/>
    <w:rsid w:val="004669A2"/>
    <w:rsid w:val="00467E9E"/>
    <w:rsid w:val="004717E6"/>
    <w:rsid w:val="00471DE8"/>
    <w:rsid w:val="00472153"/>
    <w:rsid w:val="00490B31"/>
    <w:rsid w:val="00492DE8"/>
    <w:rsid w:val="004B1D0C"/>
    <w:rsid w:val="004B25BD"/>
    <w:rsid w:val="004B619F"/>
    <w:rsid w:val="004C463E"/>
    <w:rsid w:val="004C7229"/>
    <w:rsid w:val="004D001D"/>
    <w:rsid w:val="004D0AD2"/>
    <w:rsid w:val="004D1B4C"/>
    <w:rsid w:val="004D6F7D"/>
    <w:rsid w:val="004E1713"/>
    <w:rsid w:val="004E3FEB"/>
    <w:rsid w:val="004E5142"/>
    <w:rsid w:val="004E6708"/>
    <w:rsid w:val="004E7808"/>
    <w:rsid w:val="004F01F8"/>
    <w:rsid w:val="004F253F"/>
    <w:rsid w:val="004F408E"/>
    <w:rsid w:val="004F6E61"/>
    <w:rsid w:val="004F7C70"/>
    <w:rsid w:val="00510D02"/>
    <w:rsid w:val="0051187A"/>
    <w:rsid w:val="005128DB"/>
    <w:rsid w:val="00512E7E"/>
    <w:rsid w:val="005133F6"/>
    <w:rsid w:val="00514FAF"/>
    <w:rsid w:val="00515B6C"/>
    <w:rsid w:val="005229A8"/>
    <w:rsid w:val="00530477"/>
    <w:rsid w:val="00532DD0"/>
    <w:rsid w:val="00544DBC"/>
    <w:rsid w:val="00544F9B"/>
    <w:rsid w:val="00554B3F"/>
    <w:rsid w:val="0056485B"/>
    <w:rsid w:val="00565DAD"/>
    <w:rsid w:val="00572D5F"/>
    <w:rsid w:val="00574712"/>
    <w:rsid w:val="00574DFA"/>
    <w:rsid w:val="0057620C"/>
    <w:rsid w:val="005914A3"/>
    <w:rsid w:val="0059710E"/>
    <w:rsid w:val="005A32E5"/>
    <w:rsid w:val="005A33A6"/>
    <w:rsid w:val="005A6729"/>
    <w:rsid w:val="005B3851"/>
    <w:rsid w:val="005B480C"/>
    <w:rsid w:val="005C308E"/>
    <w:rsid w:val="005C4521"/>
    <w:rsid w:val="005C566D"/>
    <w:rsid w:val="005C7A00"/>
    <w:rsid w:val="005D34CF"/>
    <w:rsid w:val="005E25AB"/>
    <w:rsid w:val="005E6C9B"/>
    <w:rsid w:val="005F449D"/>
    <w:rsid w:val="005F583A"/>
    <w:rsid w:val="005F67B5"/>
    <w:rsid w:val="005F79CF"/>
    <w:rsid w:val="00603C90"/>
    <w:rsid w:val="00612B88"/>
    <w:rsid w:val="00613B90"/>
    <w:rsid w:val="0062200D"/>
    <w:rsid w:val="0063037E"/>
    <w:rsid w:val="006358FA"/>
    <w:rsid w:val="00635C37"/>
    <w:rsid w:val="00635ED9"/>
    <w:rsid w:val="0064085B"/>
    <w:rsid w:val="00641E34"/>
    <w:rsid w:val="00647A32"/>
    <w:rsid w:val="00656DE2"/>
    <w:rsid w:val="00657503"/>
    <w:rsid w:val="00674495"/>
    <w:rsid w:val="00690464"/>
    <w:rsid w:val="00691481"/>
    <w:rsid w:val="006926B4"/>
    <w:rsid w:val="00696904"/>
    <w:rsid w:val="00697884"/>
    <w:rsid w:val="006A0410"/>
    <w:rsid w:val="006A6A4E"/>
    <w:rsid w:val="006A7EB1"/>
    <w:rsid w:val="006C3BA0"/>
    <w:rsid w:val="006C533E"/>
    <w:rsid w:val="006D1530"/>
    <w:rsid w:val="006D18E3"/>
    <w:rsid w:val="006E2B38"/>
    <w:rsid w:val="006E34D8"/>
    <w:rsid w:val="006E6D2F"/>
    <w:rsid w:val="006E7A33"/>
    <w:rsid w:val="006F5299"/>
    <w:rsid w:val="006F577B"/>
    <w:rsid w:val="006F606B"/>
    <w:rsid w:val="006F6E90"/>
    <w:rsid w:val="007004B5"/>
    <w:rsid w:val="00702EA0"/>
    <w:rsid w:val="00704391"/>
    <w:rsid w:val="007067F5"/>
    <w:rsid w:val="0070703A"/>
    <w:rsid w:val="00712DBC"/>
    <w:rsid w:val="00720D10"/>
    <w:rsid w:val="0073036C"/>
    <w:rsid w:val="007305B9"/>
    <w:rsid w:val="00733E72"/>
    <w:rsid w:val="00742A18"/>
    <w:rsid w:val="00744D9A"/>
    <w:rsid w:val="00760DC5"/>
    <w:rsid w:val="007619E5"/>
    <w:rsid w:val="0076219E"/>
    <w:rsid w:val="0077211F"/>
    <w:rsid w:val="00780A9E"/>
    <w:rsid w:val="0078430D"/>
    <w:rsid w:val="007944C2"/>
    <w:rsid w:val="007A09BB"/>
    <w:rsid w:val="007A195A"/>
    <w:rsid w:val="007A24D6"/>
    <w:rsid w:val="007A30FA"/>
    <w:rsid w:val="007A7647"/>
    <w:rsid w:val="007B0AC3"/>
    <w:rsid w:val="007B19DB"/>
    <w:rsid w:val="007B27B6"/>
    <w:rsid w:val="007B4235"/>
    <w:rsid w:val="007B72AF"/>
    <w:rsid w:val="007C1FD7"/>
    <w:rsid w:val="007C2595"/>
    <w:rsid w:val="007C75B3"/>
    <w:rsid w:val="007C7B53"/>
    <w:rsid w:val="007D45AE"/>
    <w:rsid w:val="007E04EA"/>
    <w:rsid w:val="007E4334"/>
    <w:rsid w:val="007E5382"/>
    <w:rsid w:val="007E6F8E"/>
    <w:rsid w:val="007E7497"/>
    <w:rsid w:val="007F2003"/>
    <w:rsid w:val="00800804"/>
    <w:rsid w:val="008041FB"/>
    <w:rsid w:val="00820DA1"/>
    <w:rsid w:val="00824A79"/>
    <w:rsid w:val="0082691A"/>
    <w:rsid w:val="0083351F"/>
    <w:rsid w:val="00835892"/>
    <w:rsid w:val="00836B9C"/>
    <w:rsid w:val="00837A17"/>
    <w:rsid w:val="008411FE"/>
    <w:rsid w:val="008454F8"/>
    <w:rsid w:val="00845CCC"/>
    <w:rsid w:val="0084774E"/>
    <w:rsid w:val="0085543A"/>
    <w:rsid w:val="00855454"/>
    <w:rsid w:val="008568BF"/>
    <w:rsid w:val="00860E56"/>
    <w:rsid w:val="0086116A"/>
    <w:rsid w:val="0086477D"/>
    <w:rsid w:val="00864B43"/>
    <w:rsid w:val="008763A8"/>
    <w:rsid w:val="0087687D"/>
    <w:rsid w:val="00881DF8"/>
    <w:rsid w:val="00882617"/>
    <w:rsid w:val="0088597B"/>
    <w:rsid w:val="0089523C"/>
    <w:rsid w:val="008974FF"/>
    <w:rsid w:val="008A27EC"/>
    <w:rsid w:val="008B4349"/>
    <w:rsid w:val="008B5418"/>
    <w:rsid w:val="008B5CFD"/>
    <w:rsid w:val="008C126C"/>
    <w:rsid w:val="008C489E"/>
    <w:rsid w:val="008C75D9"/>
    <w:rsid w:val="008D09CB"/>
    <w:rsid w:val="008D761F"/>
    <w:rsid w:val="008E4806"/>
    <w:rsid w:val="008E5545"/>
    <w:rsid w:val="008F2213"/>
    <w:rsid w:val="008F4EAE"/>
    <w:rsid w:val="008F59C5"/>
    <w:rsid w:val="008F67C6"/>
    <w:rsid w:val="00900CED"/>
    <w:rsid w:val="009212A0"/>
    <w:rsid w:val="00921E5C"/>
    <w:rsid w:val="00922F6B"/>
    <w:rsid w:val="0093064C"/>
    <w:rsid w:val="0093744E"/>
    <w:rsid w:val="00941988"/>
    <w:rsid w:val="00943868"/>
    <w:rsid w:val="009468D1"/>
    <w:rsid w:val="00964C7C"/>
    <w:rsid w:val="00966388"/>
    <w:rsid w:val="009722F7"/>
    <w:rsid w:val="00974A73"/>
    <w:rsid w:val="009836C1"/>
    <w:rsid w:val="009838A4"/>
    <w:rsid w:val="00983A58"/>
    <w:rsid w:val="00984932"/>
    <w:rsid w:val="00995FC3"/>
    <w:rsid w:val="009A743B"/>
    <w:rsid w:val="009B44FF"/>
    <w:rsid w:val="009B76C9"/>
    <w:rsid w:val="009C352F"/>
    <w:rsid w:val="009C6C40"/>
    <w:rsid w:val="009E69F5"/>
    <w:rsid w:val="009F06A8"/>
    <w:rsid w:val="00A04795"/>
    <w:rsid w:val="00A068BA"/>
    <w:rsid w:val="00A16BC0"/>
    <w:rsid w:val="00A2321D"/>
    <w:rsid w:val="00A27908"/>
    <w:rsid w:val="00A31289"/>
    <w:rsid w:val="00A41DA9"/>
    <w:rsid w:val="00A41F77"/>
    <w:rsid w:val="00A56790"/>
    <w:rsid w:val="00A57B60"/>
    <w:rsid w:val="00A60E23"/>
    <w:rsid w:val="00A66DCA"/>
    <w:rsid w:val="00A71EAE"/>
    <w:rsid w:val="00A8029C"/>
    <w:rsid w:val="00A81E6D"/>
    <w:rsid w:val="00A8662B"/>
    <w:rsid w:val="00A86940"/>
    <w:rsid w:val="00A87134"/>
    <w:rsid w:val="00A915EB"/>
    <w:rsid w:val="00A93EDB"/>
    <w:rsid w:val="00AA13D2"/>
    <w:rsid w:val="00AA34C4"/>
    <w:rsid w:val="00AA5154"/>
    <w:rsid w:val="00AB1989"/>
    <w:rsid w:val="00AB29DF"/>
    <w:rsid w:val="00AB5298"/>
    <w:rsid w:val="00AC30D6"/>
    <w:rsid w:val="00AD23A6"/>
    <w:rsid w:val="00AD36C8"/>
    <w:rsid w:val="00AD44E6"/>
    <w:rsid w:val="00AD5C81"/>
    <w:rsid w:val="00AD79D3"/>
    <w:rsid w:val="00AE0F7A"/>
    <w:rsid w:val="00AE2859"/>
    <w:rsid w:val="00AE34F8"/>
    <w:rsid w:val="00AE7E68"/>
    <w:rsid w:val="00AF4268"/>
    <w:rsid w:val="00B00E6B"/>
    <w:rsid w:val="00B0380C"/>
    <w:rsid w:val="00B06FEB"/>
    <w:rsid w:val="00B105F5"/>
    <w:rsid w:val="00B220C8"/>
    <w:rsid w:val="00B25374"/>
    <w:rsid w:val="00B25595"/>
    <w:rsid w:val="00B258A8"/>
    <w:rsid w:val="00B33DEA"/>
    <w:rsid w:val="00B43CB3"/>
    <w:rsid w:val="00B44C3A"/>
    <w:rsid w:val="00B45812"/>
    <w:rsid w:val="00B54CD2"/>
    <w:rsid w:val="00B60105"/>
    <w:rsid w:val="00B613A3"/>
    <w:rsid w:val="00B61BDC"/>
    <w:rsid w:val="00B726F7"/>
    <w:rsid w:val="00B75FF7"/>
    <w:rsid w:val="00B81079"/>
    <w:rsid w:val="00B8233E"/>
    <w:rsid w:val="00B826CB"/>
    <w:rsid w:val="00BA77ED"/>
    <w:rsid w:val="00BB44BD"/>
    <w:rsid w:val="00BB4FA3"/>
    <w:rsid w:val="00BB7C74"/>
    <w:rsid w:val="00BC0179"/>
    <w:rsid w:val="00BC1566"/>
    <w:rsid w:val="00BD6197"/>
    <w:rsid w:val="00BE28BE"/>
    <w:rsid w:val="00C01A56"/>
    <w:rsid w:val="00C020A5"/>
    <w:rsid w:val="00C020B8"/>
    <w:rsid w:val="00C0362C"/>
    <w:rsid w:val="00C041A3"/>
    <w:rsid w:val="00C0440B"/>
    <w:rsid w:val="00C12D95"/>
    <w:rsid w:val="00C161ED"/>
    <w:rsid w:val="00C20C1C"/>
    <w:rsid w:val="00C264F2"/>
    <w:rsid w:val="00C316A2"/>
    <w:rsid w:val="00C351F9"/>
    <w:rsid w:val="00C467C0"/>
    <w:rsid w:val="00C50E48"/>
    <w:rsid w:val="00C521FF"/>
    <w:rsid w:val="00C71319"/>
    <w:rsid w:val="00C7215E"/>
    <w:rsid w:val="00C73AD8"/>
    <w:rsid w:val="00C76D45"/>
    <w:rsid w:val="00C81247"/>
    <w:rsid w:val="00C92342"/>
    <w:rsid w:val="00C94110"/>
    <w:rsid w:val="00CA4BDE"/>
    <w:rsid w:val="00CB2F45"/>
    <w:rsid w:val="00CB4986"/>
    <w:rsid w:val="00CB68DC"/>
    <w:rsid w:val="00CC03E5"/>
    <w:rsid w:val="00CC3E24"/>
    <w:rsid w:val="00CD169F"/>
    <w:rsid w:val="00CD5303"/>
    <w:rsid w:val="00CD6AF8"/>
    <w:rsid w:val="00CD7B07"/>
    <w:rsid w:val="00CE76C9"/>
    <w:rsid w:val="00CF302C"/>
    <w:rsid w:val="00CF5916"/>
    <w:rsid w:val="00CF7DF5"/>
    <w:rsid w:val="00D00104"/>
    <w:rsid w:val="00D05D78"/>
    <w:rsid w:val="00D1320A"/>
    <w:rsid w:val="00D2419E"/>
    <w:rsid w:val="00D3356E"/>
    <w:rsid w:val="00D3362C"/>
    <w:rsid w:val="00D343A8"/>
    <w:rsid w:val="00D44ABC"/>
    <w:rsid w:val="00D47244"/>
    <w:rsid w:val="00D5009D"/>
    <w:rsid w:val="00D603B9"/>
    <w:rsid w:val="00D613CA"/>
    <w:rsid w:val="00D63655"/>
    <w:rsid w:val="00D76A9D"/>
    <w:rsid w:val="00D83854"/>
    <w:rsid w:val="00D9256F"/>
    <w:rsid w:val="00D92B40"/>
    <w:rsid w:val="00D97DA4"/>
    <w:rsid w:val="00DB2973"/>
    <w:rsid w:val="00DB3067"/>
    <w:rsid w:val="00DB30FF"/>
    <w:rsid w:val="00DC55B7"/>
    <w:rsid w:val="00DD0C3B"/>
    <w:rsid w:val="00DD40BC"/>
    <w:rsid w:val="00DD4C67"/>
    <w:rsid w:val="00DE1038"/>
    <w:rsid w:val="00DE5444"/>
    <w:rsid w:val="00DF33A0"/>
    <w:rsid w:val="00DF69B5"/>
    <w:rsid w:val="00DF6B49"/>
    <w:rsid w:val="00DF6F75"/>
    <w:rsid w:val="00E00A51"/>
    <w:rsid w:val="00E0617E"/>
    <w:rsid w:val="00E10800"/>
    <w:rsid w:val="00E11748"/>
    <w:rsid w:val="00E163A7"/>
    <w:rsid w:val="00E16C22"/>
    <w:rsid w:val="00E2124B"/>
    <w:rsid w:val="00E226C2"/>
    <w:rsid w:val="00E236D9"/>
    <w:rsid w:val="00E23DE5"/>
    <w:rsid w:val="00E309E9"/>
    <w:rsid w:val="00E34F1D"/>
    <w:rsid w:val="00E35929"/>
    <w:rsid w:val="00E37A8B"/>
    <w:rsid w:val="00E43F2E"/>
    <w:rsid w:val="00E4519D"/>
    <w:rsid w:val="00E4713C"/>
    <w:rsid w:val="00E57B28"/>
    <w:rsid w:val="00E6246C"/>
    <w:rsid w:val="00E63026"/>
    <w:rsid w:val="00E6606E"/>
    <w:rsid w:val="00E67DC4"/>
    <w:rsid w:val="00E718B6"/>
    <w:rsid w:val="00E72B0F"/>
    <w:rsid w:val="00E754DC"/>
    <w:rsid w:val="00E82110"/>
    <w:rsid w:val="00E87FE5"/>
    <w:rsid w:val="00E93F59"/>
    <w:rsid w:val="00EA3288"/>
    <w:rsid w:val="00EA7788"/>
    <w:rsid w:val="00EB198B"/>
    <w:rsid w:val="00EB3C85"/>
    <w:rsid w:val="00EB5DD7"/>
    <w:rsid w:val="00EB6908"/>
    <w:rsid w:val="00EC087B"/>
    <w:rsid w:val="00ED0636"/>
    <w:rsid w:val="00EE4AA1"/>
    <w:rsid w:val="00EE6F61"/>
    <w:rsid w:val="00EF5C99"/>
    <w:rsid w:val="00F05C77"/>
    <w:rsid w:val="00F06203"/>
    <w:rsid w:val="00F07A09"/>
    <w:rsid w:val="00F07DFE"/>
    <w:rsid w:val="00F11124"/>
    <w:rsid w:val="00F172AB"/>
    <w:rsid w:val="00F25F2D"/>
    <w:rsid w:val="00F3787E"/>
    <w:rsid w:val="00F5441C"/>
    <w:rsid w:val="00F56947"/>
    <w:rsid w:val="00F61017"/>
    <w:rsid w:val="00F65899"/>
    <w:rsid w:val="00F70221"/>
    <w:rsid w:val="00F7367F"/>
    <w:rsid w:val="00F772F8"/>
    <w:rsid w:val="00F84D8B"/>
    <w:rsid w:val="00F867B3"/>
    <w:rsid w:val="00F86FEA"/>
    <w:rsid w:val="00F940D4"/>
    <w:rsid w:val="00F953A9"/>
    <w:rsid w:val="00F95B87"/>
    <w:rsid w:val="00FA2EC3"/>
    <w:rsid w:val="00FA5B70"/>
    <w:rsid w:val="00FA5C29"/>
    <w:rsid w:val="00FA634F"/>
    <w:rsid w:val="00FA7DC1"/>
    <w:rsid w:val="00FB322A"/>
    <w:rsid w:val="00FB3EB2"/>
    <w:rsid w:val="00FC4DB2"/>
    <w:rsid w:val="00FD1AE5"/>
    <w:rsid w:val="00FD4672"/>
    <w:rsid w:val="00FD534A"/>
    <w:rsid w:val="00FE04AC"/>
    <w:rsid w:val="00FE15FF"/>
    <w:rsid w:val="00FE18B8"/>
    <w:rsid w:val="00FE36EB"/>
    <w:rsid w:val="00FE3F71"/>
    <w:rsid w:val="00FE60FA"/>
    <w:rsid w:val="00FE61C6"/>
    <w:rsid w:val="00FF01DB"/>
    <w:rsid w:val="55F54F8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nhideWhenUsed="0" w:uiPriority="99" w:semiHidden="0" w:name="heading 7"/>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List Paragraph"/>
  </w:latentStyles>
  <w:style w:type="paragraph" w:default="1" w:styleId="1">
    <w:name w:val="Normal"/>
    <w:qFormat/>
    <w:uiPriority w:val="0"/>
    <w:pPr>
      <w:suppressAutoHyphens/>
      <w:ind w:firstLine="851"/>
      <w:jc w:val="both"/>
    </w:pPr>
    <w:rPr>
      <w:rFonts w:ascii="Times New Roman" w:hAnsi="Times New Roman" w:eastAsia="Times New Roman" w:cs="Times New Roman"/>
      <w:sz w:val="24"/>
      <w:szCs w:val="24"/>
      <w:lang w:val="ru-RU" w:eastAsia="ar-SA" w:bidi="ar-SA"/>
    </w:rPr>
  </w:style>
  <w:style w:type="paragraph" w:styleId="2">
    <w:name w:val="heading 1"/>
    <w:basedOn w:val="1"/>
    <w:next w:val="1"/>
    <w:link w:val="100"/>
    <w:qFormat/>
    <w:locked/>
    <w:uiPriority w:val="0"/>
    <w:pPr>
      <w:numPr>
        <w:ilvl w:val="0"/>
        <w:numId w:val="1"/>
      </w:numPr>
      <w:spacing w:before="100" w:after="100" w:line="276" w:lineRule="auto"/>
      <w:outlineLvl w:val="0"/>
    </w:pPr>
    <w:rPr>
      <w:b/>
      <w:bCs/>
      <w:kern w:val="1"/>
      <w:sz w:val="48"/>
      <w:szCs w:val="48"/>
      <w:lang w:eastAsia="ru-RU"/>
    </w:rPr>
  </w:style>
  <w:style w:type="paragraph" w:styleId="3">
    <w:name w:val="heading 3"/>
    <w:basedOn w:val="1"/>
    <w:next w:val="1"/>
    <w:link w:val="106"/>
    <w:semiHidden/>
    <w:unhideWhenUsed/>
    <w:qFormat/>
    <w:locked/>
    <w:uiPriority w:val="0"/>
    <w:pPr>
      <w:keepNext/>
      <w:spacing w:before="240" w:after="60"/>
      <w:outlineLvl w:val="2"/>
    </w:pPr>
    <w:rPr>
      <w:rFonts w:ascii="Cambria" w:hAnsi="Cambria"/>
      <w:b/>
      <w:bCs/>
      <w:sz w:val="26"/>
      <w:szCs w:val="26"/>
    </w:rPr>
  </w:style>
  <w:style w:type="paragraph" w:styleId="4">
    <w:name w:val="heading 7"/>
    <w:basedOn w:val="1"/>
    <w:next w:val="1"/>
    <w:link w:val="15"/>
    <w:qFormat/>
    <w:uiPriority w:val="99"/>
    <w:pPr>
      <w:keepNext/>
      <w:suppressAutoHyphens w:val="0"/>
      <w:jc w:val="center"/>
      <w:outlineLvl w:val="6"/>
    </w:pPr>
    <w:rPr>
      <w:b/>
      <w:sz w:val="36"/>
      <w:u w:val="single"/>
      <w:lang w:eastAsia="ru-RU"/>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63"/>
    <w:semiHidden/>
    <w:qFormat/>
    <w:uiPriority w:val="99"/>
    <w:rPr>
      <w:rFonts w:ascii="Tahoma" w:hAnsi="Tahoma" w:cs="Tahoma"/>
      <w:sz w:val="16"/>
      <w:szCs w:val="16"/>
    </w:rPr>
  </w:style>
  <w:style w:type="paragraph" w:styleId="8">
    <w:name w:val="header"/>
    <w:basedOn w:val="1"/>
    <w:link w:val="61"/>
    <w:semiHidden/>
    <w:qFormat/>
    <w:uiPriority w:val="99"/>
    <w:pPr>
      <w:tabs>
        <w:tab w:val="center" w:pos="4677"/>
        <w:tab w:val="right" w:pos="9355"/>
      </w:tabs>
    </w:pPr>
  </w:style>
  <w:style w:type="paragraph" w:styleId="9">
    <w:name w:val="Body Text"/>
    <w:basedOn w:val="1"/>
    <w:link w:val="103"/>
    <w:qFormat/>
    <w:uiPriority w:val="0"/>
    <w:pPr>
      <w:spacing w:after="120" w:line="276" w:lineRule="auto"/>
      <w:ind w:firstLine="0"/>
      <w:jc w:val="left"/>
    </w:pPr>
    <w:rPr>
      <w:rFonts w:ascii="Calibri" w:hAnsi="Calibri"/>
      <w:kern w:val="1"/>
      <w:sz w:val="22"/>
      <w:szCs w:val="22"/>
      <w:lang w:eastAsia="ru-RU"/>
    </w:rPr>
  </w:style>
  <w:style w:type="paragraph" w:styleId="10">
    <w:name w:val="Body Text Indent"/>
    <w:basedOn w:val="1"/>
    <w:link w:val="66"/>
    <w:qFormat/>
    <w:uiPriority w:val="99"/>
    <w:pPr>
      <w:spacing w:after="120"/>
      <w:ind w:left="283"/>
    </w:pPr>
  </w:style>
  <w:style w:type="paragraph" w:styleId="11">
    <w:name w:val="footer"/>
    <w:basedOn w:val="1"/>
    <w:link w:val="62"/>
    <w:qFormat/>
    <w:uiPriority w:val="0"/>
    <w:pPr>
      <w:tabs>
        <w:tab w:val="center" w:pos="4677"/>
        <w:tab w:val="right" w:pos="9355"/>
      </w:tabs>
    </w:pPr>
  </w:style>
  <w:style w:type="paragraph" w:styleId="12">
    <w:name w:val="Normal (Web)"/>
    <w:basedOn w:val="1"/>
    <w:uiPriority w:val="99"/>
    <w:pPr>
      <w:suppressAutoHyphens w:val="0"/>
      <w:spacing w:before="100" w:beforeAutospacing="1" w:after="100" w:afterAutospacing="1"/>
    </w:pPr>
    <w:rPr>
      <w:lang w:eastAsia="ru-RU"/>
    </w:rPr>
  </w:style>
  <w:style w:type="paragraph" w:styleId="13">
    <w:name w:val="HTML Preformatted"/>
    <w:basedOn w:val="1"/>
    <w:link w:val="19"/>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alibri"/>
      <w:sz w:val="20"/>
      <w:szCs w:val="20"/>
      <w:lang w:eastAsia="ru-RU"/>
    </w:rPr>
  </w:style>
  <w:style w:type="table" w:styleId="14">
    <w:name w:val="Table Grid"/>
    <w:basedOn w:val="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Заголовок 7 Знак"/>
    <w:basedOn w:val="5"/>
    <w:link w:val="4"/>
    <w:qFormat/>
    <w:locked/>
    <w:uiPriority w:val="99"/>
    <w:rPr>
      <w:rFonts w:ascii="Times New Roman" w:hAnsi="Times New Roman" w:cs="Times New Roman"/>
      <w:b/>
      <w:sz w:val="24"/>
      <w:szCs w:val="24"/>
      <w:u w:val="single"/>
      <w:lang w:eastAsia="ru-RU"/>
    </w:rPr>
  </w:style>
  <w:style w:type="paragraph" w:styleId="16">
    <w:name w:val="List Paragraph"/>
    <w:basedOn w:val="1"/>
    <w:qFormat/>
    <w:uiPriority w:val="99"/>
    <w:pPr>
      <w:spacing w:after="200" w:line="276" w:lineRule="auto"/>
      <w:ind w:left="720"/>
    </w:pPr>
    <w:rPr>
      <w:rFonts w:ascii="Calibri" w:hAnsi="Calibri" w:eastAsia="Calibri"/>
      <w:sz w:val="22"/>
      <w:szCs w:val="22"/>
    </w:rPr>
  </w:style>
  <w:style w:type="paragraph" w:customStyle="1" w:styleId="17">
    <w:name w:val="Обычный (веб)3"/>
    <w:basedOn w:val="1"/>
    <w:uiPriority w:val="99"/>
    <w:pPr>
      <w:spacing w:before="280" w:after="288" w:line="288" w:lineRule="atLeast"/>
    </w:pPr>
  </w:style>
  <w:style w:type="paragraph" w:customStyle="1" w:styleId="18">
    <w:name w:val="Без интервала1"/>
    <w:uiPriority w:val="0"/>
    <w:pPr>
      <w:widowControl w:val="0"/>
      <w:suppressAutoHyphens/>
      <w:ind w:firstLine="851"/>
      <w:jc w:val="both"/>
    </w:pPr>
    <w:rPr>
      <w:rFonts w:ascii="Arial" w:hAnsi="Arial" w:eastAsia="Calibri" w:cs="Mangal"/>
      <w:szCs w:val="24"/>
      <w:lang w:val="ru-RU" w:eastAsia="hi-IN" w:bidi="hi-IN"/>
    </w:rPr>
  </w:style>
  <w:style w:type="character" w:customStyle="1" w:styleId="19">
    <w:name w:val="Стандартный HTML Знак"/>
    <w:basedOn w:val="5"/>
    <w:link w:val="13"/>
    <w:qFormat/>
    <w:locked/>
    <w:uiPriority w:val="99"/>
    <w:rPr>
      <w:rFonts w:ascii="Courier New" w:hAnsi="Courier New" w:cs="Calibri"/>
      <w:sz w:val="20"/>
      <w:szCs w:val="20"/>
      <w:lang w:eastAsia="ru-RU"/>
    </w:rPr>
  </w:style>
  <w:style w:type="character" w:customStyle="1" w:styleId="20">
    <w:name w:val="Font Style81"/>
    <w:uiPriority w:val="99"/>
    <w:rPr>
      <w:rFonts w:ascii="Times New Roman" w:hAnsi="Times New Roman"/>
      <w:sz w:val="20"/>
    </w:rPr>
  </w:style>
  <w:style w:type="paragraph" w:customStyle="1" w:styleId="21">
    <w:name w:val="Style8"/>
    <w:basedOn w:val="1"/>
    <w:qFormat/>
    <w:uiPriority w:val="99"/>
    <w:pPr>
      <w:widowControl w:val="0"/>
      <w:suppressAutoHyphens w:val="0"/>
      <w:autoSpaceDE w:val="0"/>
      <w:autoSpaceDN w:val="0"/>
      <w:adjustRightInd w:val="0"/>
      <w:spacing w:line="283" w:lineRule="exact"/>
      <w:ind w:firstLine="408"/>
    </w:pPr>
    <w:rPr>
      <w:rFonts w:ascii="Microsoft Sans Serif" w:hAnsi="Microsoft Sans Serif" w:cs="Microsoft Sans Serif"/>
      <w:lang w:eastAsia="ru-RU"/>
    </w:rPr>
  </w:style>
  <w:style w:type="character" w:customStyle="1" w:styleId="22">
    <w:name w:val="Сноска"/>
    <w:basedOn w:val="5"/>
    <w:qFormat/>
    <w:uiPriority w:val="99"/>
    <w:rPr>
      <w:rFonts w:ascii="Times New Roman" w:hAnsi="Times New Roman" w:cs="Times New Roman"/>
      <w:spacing w:val="0"/>
      <w:sz w:val="16"/>
      <w:szCs w:val="16"/>
    </w:rPr>
  </w:style>
  <w:style w:type="character" w:customStyle="1" w:styleId="23">
    <w:name w:val="Заголовок №5"/>
    <w:basedOn w:val="5"/>
    <w:qFormat/>
    <w:uiPriority w:val="99"/>
    <w:rPr>
      <w:rFonts w:ascii="Arial" w:hAnsi="Arial" w:eastAsia="Times New Roman" w:cs="Arial"/>
      <w:spacing w:val="0"/>
      <w:sz w:val="31"/>
      <w:szCs w:val="31"/>
    </w:rPr>
  </w:style>
  <w:style w:type="character" w:customStyle="1" w:styleId="24">
    <w:name w:val="Font Style82"/>
    <w:qFormat/>
    <w:uiPriority w:val="99"/>
    <w:rPr>
      <w:rFonts w:ascii="Times New Roman" w:hAnsi="Times New Roman"/>
      <w:b/>
      <w:sz w:val="20"/>
    </w:rPr>
  </w:style>
  <w:style w:type="paragraph" w:customStyle="1" w:styleId="25">
    <w:name w:val="Style22"/>
    <w:basedOn w:val="1"/>
    <w:qFormat/>
    <w:uiPriority w:val="99"/>
    <w:pPr>
      <w:widowControl w:val="0"/>
      <w:suppressAutoHyphens w:val="0"/>
      <w:autoSpaceDE w:val="0"/>
      <w:autoSpaceDN w:val="0"/>
      <w:adjustRightInd w:val="0"/>
      <w:spacing w:line="278" w:lineRule="exact"/>
    </w:pPr>
    <w:rPr>
      <w:rFonts w:ascii="Microsoft Sans Serif" w:hAnsi="Microsoft Sans Serif" w:cs="Microsoft Sans Serif"/>
      <w:lang w:eastAsia="ru-RU"/>
    </w:rPr>
  </w:style>
  <w:style w:type="paragraph" w:customStyle="1" w:styleId="26">
    <w:name w:val="Style38"/>
    <w:basedOn w:val="1"/>
    <w:qFormat/>
    <w:uiPriority w:val="99"/>
    <w:pPr>
      <w:widowControl w:val="0"/>
      <w:suppressAutoHyphens w:val="0"/>
      <w:autoSpaceDE w:val="0"/>
      <w:autoSpaceDN w:val="0"/>
      <w:adjustRightInd w:val="0"/>
      <w:spacing w:line="283" w:lineRule="exact"/>
      <w:ind w:firstLine="336"/>
    </w:pPr>
    <w:rPr>
      <w:rFonts w:ascii="Microsoft Sans Serif" w:hAnsi="Microsoft Sans Serif" w:cs="Microsoft Sans Serif"/>
      <w:lang w:eastAsia="ru-RU"/>
    </w:rPr>
  </w:style>
  <w:style w:type="character" w:customStyle="1" w:styleId="27">
    <w:name w:val="Font Style78"/>
    <w:qFormat/>
    <w:uiPriority w:val="99"/>
    <w:rPr>
      <w:rFonts w:ascii="Microsoft Sans Serif" w:hAnsi="Microsoft Sans Serif"/>
      <w:sz w:val="18"/>
    </w:rPr>
  </w:style>
  <w:style w:type="character" w:customStyle="1" w:styleId="28">
    <w:name w:val="Основной текст_"/>
    <w:basedOn w:val="5"/>
    <w:link w:val="29"/>
    <w:qFormat/>
    <w:locked/>
    <w:uiPriority w:val="99"/>
    <w:rPr>
      <w:rFonts w:ascii="Times New Roman" w:hAnsi="Times New Roman" w:cs="Times New Roman"/>
      <w:shd w:val="clear" w:color="auto" w:fill="FFFFFF"/>
    </w:rPr>
  </w:style>
  <w:style w:type="paragraph" w:customStyle="1" w:styleId="29">
    <w:name w:val="Основной текст62"/>
    <w:basedOn w:val="1"/>
    <w:link w:val="28"/>
    <w:qFormat/>
    <w:uiPriority w:val="99"/>
    <w:pPr>
      <w:shd w:val="clear" w:color="auto" w:fill="FFFFFF"/>
      <w:suppressAutoHyphens w:val="0"/>
      <w:spacing w:after="300" w:line="221" w:lineRule="exact"/>
    </w:pPr>
    <w:rPr>
      <w:sz w:val="22"/>
      <w:szCs w:val="22"/>
      <w:lang w:eastAsia="en-US"/>
    </w:rPr>
  </w:style>
  <w:style w:type="character" w:customStyle="1" w:styleId="30">
    <w:name w:val="Основной текст43"/>
    <w:basedOn w:val="28"/>
    <w:qFormat/>
    <w:uiPriority w:val="99"/>
  </w:style>
  <w:style w:type="character" w:customStyle="1" w:styleId="31">
    <w:name w:val="Основной текст44"/>
    <w:basedOn w:val="28"/>
    <w:qFormat/>
    <w:uiPriority w:val="99"/>
    <w:rPr>
      <w:spacing w:val="0"/>
      <w:sz w:val="22"/>
      <w:szCs w:val="22"/>
    </w:rPr>
  </w:style>
  <w:style w:type="character" w:customStyle="1" w:styleId="32">
    <w:name w:val="Основной текст45"/>
    <w:basedOn w:val="28"/>
    <w:qFormat/>
    <w:uiPriority w:val="99"/>
    <w:rPr>
      <w:spacing w:val="0"/>
      <w:sz w:val="22"/>
      <w:szCs w:val="22"/>
    </w:rPr>
  </w:style>
  <w:style w:type="character" w:customStyle="1" w:styleId="33">
    <w:name w:val="Основной текст46"/>
    <w:basedOn w:val="28"/>
    <w:qFormat/>
    <w:uiPriority w:val="99"/>
    <w:rPr>
      <w:spacing w:val="0"/>
      <w:sz w:val="22"/>
      <w:szCs w:val="22"/>
    </w:rPr>
  </w:style>
  <w:style w:type="character" w:customStyle="1" w:styleId="34">
    <w:name w:val="Основной текст + Полужирный"/>
    <w:basedOn w:val="28"/>
    <w:qFormat/>
    <w:uiPriority w:val="99"/>
    <w:rPr>
      <w:b/>
      <w:bCs/>
      <w:spacing w:val="0"/>
      <w:sz w:val="22"/>
      <w:szCs w:val="22"/>
    </w:rPr>
  </w:style>
  <w:style w:type="character" w:customStyle="1" w:styleId="35">
    <w:name w:val="Основной текст47"/>
    <w:basedOn w:val="28"/>
    <w:qFormat/>
    <w:uiPriority w:val="99"/>
    <w:rPr>
      <w:spacing w:val="0"/>
      <w:sz w:val="22"/>
      <w:szCs w:val="22"/>
    </w:rPr>
  </w:style>
  <w:style w:type="character" w:customStyle="1" w:styleId="36">
    <w:name w:val="Основной текст48"/>
    <w:basedOn w:val="28"/>
    <w:qFormat/>
    <w:uiPriority w:val="99"/>
    <w:rPr>
      <w:spacing w:val="0"/>
      <w:sz w:val="22"/>
      <w:szCs w:val="22"/>
    </w:rPr>
  </w:style>
  <w:style w:type="character" w:customStyle="1" w:styleId="37">
    <w:name w:val="Основной текст49"/>
    <w:basedOn w:val="28"/>
    <w:qFormat/>
    <w:uiPriority w:val="99"/>
    <w:rPr>
      <w:spacing w:val="0"/>
      <w:sz w:val="22"/>
      <w:szCs w:val="22"/>
    </w:rPr>
  </w:style>
  <w:style w:type="character" w:customStyle="1" w:styleId="38">
    <w:name w:val="Основной текст50"/>
    <w:basedOn w:val="28"/>
    <w:qFormat/>
    <w:uiPriority w:val="99"/>
    <w:rPr>
      <w:spacing w:val="0"/>
      <w:sz w:val="22"/>
      <w:szCs w:val="22"/>
    </w:rPr>
  </w:style>
  <w:style w:type="character" w:customStyle="1" w:styleId="39">
    <w:name w:val="Основной текст51"/>
    <w:basedOn w:val="28"/>
    <w:qFormat/>
    <w:uiPriority w:val="99"/>
    <w:rPr>
      <w:spacing w:val="0"/>
      <w:sz w:val="22"/>
      <w:szCs w:val="22"/>
    </w:rPr>
  </w:style>
  <w:style w:type="character" w:customStyle="1" w:styleId="40">
    <w:name w:val="Основной текст52"/>
    <w:basedOn w:val="28"/>
    <w:qFormat/>
    <w:uiPriority w:val="99"/>
    <w:rPr>
      <w:spacing w:val="0"/>
      <w:sz w:val="22"/>
      <w:szCs w:val="22"/>
    </w:rPr>
  </w:style>
  <w:style w:type="character" w:customStyle="1" w:styleId="41">
    <w:name w:val="Основной текст53"/>
    <w:basedOn w:val="28"/>
    <w:qFormat/>
    <w:uiPriority w:val="99"/>
    <w:rPr>
      <w:spacing w:val="0"/>
      <w:sz w:val="22"/>
      <w:szCs w:val="22"/>
    </w:rPr>
  </w:style>
  <w:style w:type="character" w:customStyle="1" w:styleId="42">
    <w:name w:val="Основной текст54"/>
    <w:basedOn w:val="28"/>
    <w:qFormat/>
    <w:uiPriority w:val="99"/>
    <w:rPr>
      <w:spacing w:val="0"/>
      <w:sz w:val="22"/>
      <w:szCs w:val="22"/>
    </w:rPr>
  </w:style>
  <w:style w:type="character" w:customStyle="1" w:styleId="43">
    <w:name w:val="Основной текст55"/>
    <w:basedOn w:val="28"/>
    <w:qFormat/>
    <w:uiPriority w:val="99"/>
    <w:rPr>
      <w:spacing w:val="0"/>
      <w:sz w:val="22"/>
      <w:szCs w:val="22"/>
    </w:rPr>
  </w:style>
  <w:style w:type="character" w:customStyle="1" w:styleId="44">
    <w:name w:val="Основной текст56"/>
    <w:basedOn w:val="28"/>
    <w:qFormat/>
    <w:uiPriority w:val="99"/>
    <w:rPr>
      <w:spacing w:val="0"/>
      <w:sz w:val="22"/>
      <w:szCs w:val="22"/>
    </w:rPr>
  </w:style>
  <w:style w:type="character" w:customStyle="1" w:styleId="45">
    <w:name w:val="Основной текст57"/>
    <w:basedOn w:val="28"/>
    <w:qFormat/>
    <w:uiPriority w:val="99"/>
    <w:rPr>
      <w:spacing w:val="0"/>
      <w:sz w:val="22"/>
      <w:szCs w:val="22"/>
    </w:rPr>
  </w:style>
  <w:style w:type="character" w:customStyle="1" w:styleId="46">
    <w:name w:val="Основной текст58"/>
    <w:basedOn w:val="28"/>
    <w:qFormat/>
    <w:uiPriority w:val="99"/>
    <w:rPr>
      <w:spacing w:val="0"/>
      <w:sz w:val="22"/>
      <w:szCs w:val="22"/>
    </w:rPr>
  </w:style>
  <w:style w:type="character" w:customStyle="1" w:styleId="47">
    <w:name w:val="Основной текст1"/>
    <w:basedOn w:val="28"/>
    <w:qFormat/>
    <w:uiPriority w:val="99"/>
    <w:rPr>
      <w:spacing w:val="0"/>
      <w:sz w:val="22"/>
      <w:szCs w:val="22"/>
    </w:rPr>
  </w:style>
  <w:style w:type="character" w:customStyle="1" w:styleId="48">
    <w:name w:val="Заголовок №4 (2)_"/>
    <w:basedOn w:val="5"/>
    <w:qFormat/>
    <w:uiPriority w:val="99"/>
    <w:rPr>
      <w:rFonts w:ascii="Arial" w:hAnsi="Arial" w:eastAsia="Times New Roman" w:cs="Arial"/>
      <w:spacing w:val="0"/>
      <w:sz w:val="26"/>
      <w:szCs w:val="26"/>
    </w:rPr>
  </w:style>
  <w:style w:type="character" w:customStyle="1" w:styleId="49">
    <w:name w:val="Заголовок №4 (2)"/>
    <w:basedOn w:val="48"/>
    <w:qFormat/>
    <w:uiPriority w:val="99"/>
  </w:style>
  <w:style w:type="character" w:customStyle="1" w:styleId="50">
    <w:name w:val="Основной текст59"/>
    <w:basedOn w:val="28"/>
    <w:qFormat/>
    <w:uiPriority w:val="99"/>
    <w:rPr>
      <w:spacing w:val="0"/>
      <w:sz w:val="22"/>
      <w:szCs w:val="22"/>
    </w:rPr>
  </w:style>
  <w:style w:type="character" w:customStyle="1" w:styleId="51">
    <w:name w:val="Основной текст (4)_"/>
    <w:basedOn w:val="5"/>
    <w:qFormat/>
    <w:uiPriority w:val="99"/>
    <w:rPr>
      <w:rFonts w:ascii="Tahoma" w:hAnsi="Tahoma" w:eastAsia="Times New Roman" w:cs="Tahoma"/>
      <w:spacing w:val="0"/>
      <w:w w:val="100"/>
      <w:sz w:val="17"/>
      <w:szCs w:val="17"/>
    </w:rPr>
  </w:style>
  <w:style w:type="character" w:customStyle="1" w:styleId="52">
    <w:name w:val="Основной текст (4)"/>
    <w:basedOn w:val="51"/>
    <w:qFormat/>
    <w:uiPriority w:val="99"/>
  </w:style>
  <w:style w:type="character" w:customStyle="1" w:styleId="53">
    <w:name w:val="Основной текст (3)"/>
    <w:basedOn w:val="5"/>
    <w:qFormat/>
    <w:uiPriority w:val="99"/>
    <w:rPr>
      <w:rFonts w:ascii="Tahoma" w:hAnsi="Tahoma" w:eastAsia="Times New Roman" w:cs="Tahoma"/>
      <w:spacing w:val="10"/>
      <w:w w:val="100"/>
      <w:sz w:val="36"/>
      <w:szCs w:val="36"/>
    </w:rPr>
  </w:style>
  <w:style w:type="character" w:customStyle="1" w:styleId="54">
    <w:name w:val="Заголовок №5 (2)"/>
    <w:basedOn w:val="5"/>
    <w:qFormat/>
    <w:uiPriority w:val="99"/>
    <w:rPr>
      <w:rFonts w:ascii="Arial" w:hAnsi="Arial" w:eastAsia="Times New Roman" w:cs="Arial"/>
      <w:spacing w:val="0"/>
      <w:sz w:val="22"/>
      <w:szCs w:val="22"/>
    </w:rPr>
  </w:style>
  <w:style w:type="character" w:customStyle="1" w:styleId="55">
    <w:name w:val="Основной текст60"/>
    <w:basedOn w:val="28"/>
    <w:qFormat/>
    <w:uiPriority w:val="99"/>
    <w:rPr>
      <w:spacing w:val="0"/>
      <w:sz w:val="22"/>
      <w:szCs w:val="22"/>
    </w:rPr>
  </w:style>
  <w:style w:type="character" w:customStyle="1" w:styleId="56">
    <w:name w:val="Основной текст (9)"/>
    <w:basedOn w:val="5"/>
    <w:qFormat/>
    <w:uiPriority w:val="99"/>
    <w:rPr>
      <w:rFonts w:ascii="Times New Roman" w:hAnsi="Times New Roman" w:cs="Times New Roman"/>
      <w:spacing w:val="0"/>
      <w:sz w:val="22"/>
      <w:szCs w:val="22"/>
    </w:rPr>
  </w:style>
  <w:style w:type="character" w:customStyle="1" w:styleId="57">
    <w:name w:val="apple-converted-space"/>
    <w:basedOn w:val="5"/>
    <w:qFormat/>
    <w:uiPriority w:val="99"/>
    <w:rPr>
      <w:rFonts w:cs="Times New Roman"/>
    </w:rPr>
  </w:style>
  <w:style w:type="character" w:customStyle="1" w:styleId="58">
    <w:name w:val="c11"/>
    <w:basedOn w:val="5"/>
    <w:qFormat/>
    <w:uiPriority w:val="99"/>
    <w:rPr>
      <w:rFonts w:cs="Times New Roman"/>
    </w:rPr>
  </w:style>
  <w:style w:type="paragraph" w:customStyle="1" w:styleId="59">
    <w:name w:val="c2"/>
    <w:basedOn w:val="1"/>
    <w:qFormat/>
    <w:uiPriority w:val="99"/>
    <w:pPr>
      <w:suppressAutoHyphens w:val="0"/>
      <w:spacing w:before="100" w:beforeAutospacing="1" w:after="100" w:afterAutospacing="1"/>
    </w:pPr>
    <w:rPr>
      <w:lang w:eastAsia="ru-RU"/>
    </w:rPr>
  </w:style>
  <w:style w:type="character" w:customStyle="1" w:styleId="60">
    <w:name w:val="c8"/>
    <w:basedOn w:val="5"/>
    <w:qFormat/>
    <w:uiPriority w:val="99"/>
    <w:rPr>
      <w:rFonts w:cs="Times New Roman"/>
    </w:rPr>
  </w:style>
  <w:style w:type="character" w:customStyle="1" w:styleId="61">
    <w:name w:val="Верхний колонтитул Знак"/>
    <w:basedOn w:val="5"/>
    <w:link w:val="8"/>
    <w:semiHidden/>
    <w:qFormat/>
    <w:locked/>
    <w:uiPriority w:val="99"/>
    <w:rPr>
      <w:rFonts w:ascii="Times New Roman" w:hAnsi="Times New Roman" w:cs="Times New Roman"/>
      <w:sz w:val="24"/>
      <w:szCs w:val="24"/>
      <w:lang w:eastAsia="ar-SA" w:bidi="ar-SA"/>
    </w:rPr>
  </w:style>
  <w:style w:type="character" w:customStyle="1" w:styleId="62">
    <w:name w:val="Нижний колонтитул Знак"/>
    <w:basedOn w:val="5"/>
    <w:link w:val="11"/>
    <w:qFormat/>
    <w:locked/>
    <w:uiPriority w:val="99"/>
    <w:rPr>
      <w:rFonts w:ascii="Times New Roman" w:hAnsi="Times New Roman" w:cs="Times New Roman"/>
      <w:sz w:val="24"/>
      <w:szCs w:val="24"/>
      <w:lang w:eastAsia="ar-SA" w:bidi="ar-SA"/>
    </w:rPr>
  </w:style>
  <w:style w:type="character" w:customStyle="1" w:styleId="63">
    <w:name w:val="Текст выноски Знак"/>
    <w:basedOn w:val="5"/>
    <w:link w:val="7"/>
    <w:semiHidden/>
    <w:qFormat/>
    <w:locked/>
    <w:uiPriority w:val="99"/>
    <w:rPr>
      <w:rFonts w:ascii="Tahoma" w:hAnsi="Tahoma" w:cs="Tahoma"/>
      <w:sz w:val="16"/>
      <w:szCs w:val="16"/>
      <w:lang w:eastAsia="ar-SA" w:bidi="ar-SA"/>
    </w:rPr>
  </w:style>
  <w:style w:type="character" w:customStyle="1" w:styleId="64">
    <w:name w:val="Font Style207"/>
    <w:basedOn w:val="5"/>
    <w:qFormat/>
    <w:uiPriority w:val="99"/>
    <w:rPr>
      <w:rFonts w:ascii="Century Schoolbook" w:hAnsi="Century Schoolbook" w:cs="Century Schoolbook"/>
      <w:sz w:val="18"/>
      <w:szCs w:val="18"/>
    </w:rPr>
  </w:style>
  <w:style w:type="paragraph" w:customStyle="1" w:styleId="65">
    <w:name w:val="Style11"/>
    <w:basedOn w:val="1"/>
    <w:qFormat/>
    <w:uiPriority w:val="99"/>
    <w:pPr>
      <w:widowControl w:val="0"/>
      <w:suppressAutoHyphens w:val="0"/>
      <w:autoSpaceDE w:val="0"/>
      <w:autoSpaceDN w:val="0"/>
      <w:adjustRightInd w:val="0"/>
      <w:spacing w:line="259" w:lineRule="exact"/>
      <w:ind w:firstLine="384"/>
    </w:pPr>
    <w:rPr>
      <w:rFonts w:ascii="Tahoma" w:hAnsi="Tahoma" w:cs="Tahoma"/>
      <w:lang w:eastAsia="ru-RU"/>
    </w:rPr>
  </w:style>
  <w:style w:type="character" w:customStyle="1" w:styleId="66">
    <w:name w:val="Основной текст с отступом Знак"/>
    <w:basedOn w:val="5"/>
    <w:link w:val="10"/>
    <w:qFormat/>
    <w:locked/>
    <w:uiPriority w:val="99"/>
    <w:rPr>
      <w:rFonts w:ascii="Times New Roman" w:hAnsi="Times New Roman" w:cs="Times New Roman"/>
      <w:sz w:val="24"/>
      <w:szCs w:val="24"/>
      <w:lang w:eastAsia="ar-SA" w:bidi="ar-SA"/>
    </w:rPr>
  </w:style>
  <w:style w:type="paragraph" w:customStyle="1" w:styleId="67">
    <w:name w:val="Основной текст с отступом 21"/>
    <w:basedOn w:val="1"/>
    <w:qFormat/>
    <w:uiPriority w:val="99"/>
    <w:pPr>
      <w:tabs>
        <w:tab w:val="left" w:pos="3591"/>
      </w:tabs>
    </w:pPr>
    <w:rPr>
      <w:sz w:val="28"/>
      <w:lang w:eastAsia="ru-RU"/>
    </w:rPr>
  </w:style>
  <w:style w:type="character" w:customStyle="1" w:styleId="68">
    <w:name w:val="Font Style202"/>
    <w:basedOn w:val="5"/>
    <w:qFormat/>
    <w:uiPriority w:val="99"/>
    <w:rPr>
      <w:rFonts w:ascii="Century Schoolbook" w:hAnsi="Century Schoolbook" w:cs="Bookman Old Style"/>
      <w:b/>
      <w:bCs/>
      <w:sz w:val="20"/>
      <w:szCs w:val="20"/>
    </w:rPr>
  </w:style>
  <w:style w:type="character" w:customStyle="1" w:styleId="69">
    <w:name w:val="Font Style234"/>
    <w:basedOn w:val="5"/>
    <w:qFormat/>
    <w:uiPriority w:val="99"/>
    <w:rPr>
      <w:rFonts w:ascii="Bookman Old Style" w:hAnsi="Bookman Old Style" w:cs="DejaVu Sans"/>
      <w:sz w:val="16"/>
      <w:szCs w:val="16"/>
    </w:rPr>
  </w:style>
  <w:style w:type="character" w:customStyle="1" w:styleId="70">
    <w:name w:val="Font Style251"/>
    <w:basedOn w:val="5"/>
    <w:qFormat/>
    <w:uiPriority w:val="99"/>
    <w:rPr>
      <w:rFonts w:ascii="Microsoft Sans Serif" w:hAnsi="Microsoft Sans Serif" w:cs="Liberation Serif"/>
      <w:b/>
      <w:bCs/>
      <w:sz w:val="10"/>
      <w:szCs w:val="10"/>
    </w:rPr>
  </w:style>
  <w:style w:type="character" w:customStyle="1" w:styleId="71">
    <w:name w:val="Font Style256"/>
    <w:basedOn w:val="5"/>
    <w:qFormat/>
    <w:uiPriority w:val="99"/>
    <w:rPr>
      <w:rFonts w:ascii="Microsoft Sans Serif" w:hAnsi="Microsoft Sans Serif" w:cs="Liberation Serif"/>
      <w:b/>
      <w:bCs/>
      <w:smallCaps/>
      <w:sz w:val="16"/>
      <w:szCs w:val="16"/>
    </w:rPr>
  </w:style>
  <w:style w:type="character" w:customStyle="1" w:styleId="72">
    <w:name w:val="Font Style216"/>
    <w:basedOn w:val="5"/>
    <w:qFormat/>
    <w:uiPriority w:val="99"/>
    <w:rPr>
      <w:rFonts w:ascii="Microsoft Sans Serif" w:hAnsi="Microsoft Sans Serif" w:cs="Tahoma"/>
      <w:b/>
      <w:bCs/>
      <w:sz w:val="14"/>
      <w:szCs w:val="14"/>
    </w:rPr>
  </w:style>
  <w:style w:type="character" w:customStyle="1" w:styleId="73">
    <w:name w:val="Font Style217"/>
    <w:basedOn w:val="5"/>
    <w:qFormat/>
    <w:uiPriority w:val="99"/>
    <w:rPr>
      <w:rFonts w:ascii="Microsoft Sans Serif" w:hAnsi="Microsoft Sans Serif" w:cs="Tahoma"/>
      <w:sz w:val="14"/>
      <w:szCs w:val="14"/>
    </w:rPr>
  </w:style>
  <w:style w:type="character" w:customStyle="1" w:styleId="74">
    <w:name w:val="Font Style250"/>
    <w:basedOn w:val="5"/>
    <w:qFormat/>
    <w:uiPriority w:val="99"/>
    <w:rPr>
      <w:rFonts w:ascii="Franklin Gothic Medium" w:hAnsi="Franklin Gothic Medium" w:cs="Century Schoolbook"/>
      <w:i/>
      <w:iCs/>
      <w:sz w:val="14"/>
      <w:szCs w:val="14"/>
    </w:rPr>
  </w:style>
  <w:style w:type="paragraph" w:customStyle="1" w:styleId="75">
    <w:name w:val="Style21"/>
    <w:basedOn w:val="1"/>
    <w:qFormat/>
    <w:uiPriority w:val="99"/>
    <w:pPr>
      <w:widowControl w:val="0"/>
      <w:suppressAutoHyphens w:val="0"/>
      <w:autoSpaceDE w:val="0"/>
      <w:autoSpaceDN w:val="0"/>
      <w:adjustRightInd w:val="0"/>
      <w:spacing w:line="202" w:lineRule="exact"/>
    </w:pPr>
    <w:rPr>
      <w:rFonts w:ascii="Tahoma" w:hAnsi="Tahoma"/>
      <w:lang w:eastAsia="ru-RU"/>
    </w:rPr>
  </w:style>
  <w:style w:type="paragraph" w:customStyle="1" w:styleId="76">
    <w:name w:val="Style25"/>
    <w:basedOn w:val="1"/>
    <w:qFormat/>
    <w:uiPriority w:val="99"/>
    <w:pPr>
      <w:widowControl w:val="0"/>
      <w:suppressAutoHyphens w:val="0"/>
      <w:autoSpaceDE w:val="0"/>
      <w:autoSpaceDN w:val="0"/>
      <w:adjustRightInd w:val="0"/>
      <w:spacing w:line="202" w:lineRule="exact"/>
      <w:jc w:val="center"/>
    </w:pPr>
    <w:rPr>
      <w:rFonts w:ascii="Tahoma" w:hAnsi="Tahoma"/>
      <w:lang w:eastAsia="ru-RU"/>
    </w:rPr>
  </w:style>
  <w:style w:type="paragraph" w:customStyle="1" w:styleId="77">
    <w:name w:val="Style28"/>
    <w:basedOn w:val="1"/>
    <w:qFormat/>
    <w:uiPriority w:val="99"/>
    <w:pPr>
      <w:widowControl w:val="0"/>
      <w:suppressAutoHyphens w:val="0"/>
      <w:autoSpaceDE w:val="0"/>
      <w:autoSpaceDN w:val="0"/>
      <w:adjustRightInd w:val="0"/>
    </w:pPr>
    <w:rPr>
      <w:rFonts w:ascii="Tahoma" w:hAnsi="Tahoma"/>
      <w:lang w:eastAsia="ru-RU"/>
    </w:rPr>
  </w:style>
  <w:style w:type="paragraph" w:customStyle="1" w:styleId="78">
    <w:name w:val="Style39"/>
    <w:basedOn w:val="1"/>
    <w:qFormat/>
    <w:uiPriority w:val="99"/>
    <w:pPr>
      <w:widowControl w:val="0"/>
      <w:suppressAutoHyphens w:val="0"/>
      <w:autoSpaceDE w:val="0"/>
      <w:autoSpaceDN w:val="0"/>
      <w:adjustRightInd w:val="0"/>
      <w:spacing w:line="202" w:lineRule="exact"/>
    </w:pPr>
    <w:rPr>
      <w:rFonts w:ascii="Tahoma" w:hAnsi="Tahoma"/>
      <w:lang w:eastAsia="ru-RU"/>
    </w:rPr>
  </w:style>
  <w:style w:type="paragraph" w:customStyle="1" w:styleId="79">
    <w:name w:val="Style47"/>
    <w:basedOn w:val="1"/>
    <w:qFormat/>
    <w:uiPriority w:val="99"/>
    <w:pPr>
      <w:widowControl w:val="0"/>
      <w:suppressAutoHyphens w:val="0"/>
      <w:autoSpaceDE w:val="0"/>
      <w:autoSpaceDN w:val="0"/>
      <w:adjustRightInd w:val="0"/>
    </w:pPr>
    <w:rPr>
      <w:rFonts w:ascii="Tahoma" w:hAnsi="Tahoma"/>
      <w:lang w:eastAsia="ru-RU"/>
    </w:rPr>
  </w:style>
  <w:style w:type="paragraph" w:customStyle="1" w:styleId="80">
    <w:name w:val="Style61"/>
    <w:basedOn w:val="1"/>
    <w:qFormat/>
    <w:uiPriority w:val="99"/>
    <w:pPr>
      <w:widowControl w:val="0"/>
      <w:suppressAutoHyphens w:val="0"/>
      <w:autoSpaceDE w:val="0"/>
      <w:autoSpaceDN w:val="0"/>
      <w:adjustRightInd w:val="0"/>
      <w:jc w:val="right"/>
    </w:pPr>
    <w:rPr>
      <w:rFonts w:ascii="Tahoma" w:hAnsi="Tahoma"/>
      <w:lang w:eastAsia="ru-RU"/>
    </w:rPr>
  </w:style>
  <w:style w:type="paragraph" w:customStyle="1" w:styleId="81">
    <w:name w:val="Style67"/>
    <w:basedOn w:val="1"/>
    <w:qFormat/>
    <w:uiPriority w:val="99"/>
    <w:pPr>
      <w:widowControl w:val="0"/>
      <w:suppressAutoHyphens w:val="0"/>
      <w:autoSpaceDE w:val="0"/>
      <w:autoSpaceDN w:val="0"/>
      <w:adjustRightInd w:val="0"/>
      <w:spacing w:line="202" w:lineRule="exact"/>
      <w:jc w:val="center"/>
    </w:pPr>
    <w:rPr>
      <w:rFonts w:ascii="Tahoma" w:hAnsi="Tahoma"/>
      <w:lang w:eastAsia="ru-RU"/>
    </w:rPr>
  </w:style>
  <w:style w:type="paragraph" w:customStyle="1" w:styleId="82">
    <w:name w:val="Style72"/>
    <w:basedOn w:val="1"/>
    <w:qFormat/>
    <w:uiPriority w:val="99"/>
    <w:pPr>
      <w:widowControl w:val="0"/>
      <w:suppressAutoHyphens w:val="0"/>
      <w:autoSpaceDE w:val="0"/>
      <w:autoSpaceDN w:val="0"/>
      <w:adjustRightInd w:val="0"/>
      <w:spacing w:line="202" w:lineRule="exact"/>
    </w:pPr>
    <w:rPr>
      <w:rFonts w:ascii="Tahoma" w:hAnsi="Tahoma"/>
      <w:lang w:eastAsia="ru-RU"/>
    </w:rPr>
  </w:style>
  <w:style w:type="paragraph" w:customStyle="1" w:styleId="83">
    <w:name w:val="Style57"/>
    <w:basedOn w:val="1"/>
    <w:qFormat/>
    <w:uiPriority w:val="99"/>
    <w:pPr>
      <w:widowControl w:val="0"/>
      <w:suppressAutoHyphens w:val="0"/>
      <w:autoSpaceDE w:val="0"/>
      <w:autoSpaceDN w:val="0"/>
      <w:adjustRightInd w:val="0"/>
    </w:pPr>
    <w:rPr>
      <w:rFonts w:ascii="Tahoma" w:hAnsi="Tahoma"/>
      <w:lang w:eastAsia="ru-RU"/>
    </w:rPr>
  </w:style>
  <w:style w:type="paragraph" w:customStyle="1" w:styleId="84">
    <w:name w:val="Style83"/>
    <w:basedOn w:val="1"/>
    <w:qFormat/>
    <w:uiPriority w:val="99"/>
    <w:pPr>
      <w:widowControl w:val="0"/>
      <w:suppressAutoHyphens w:val="0"/>
      <w:autoSpaceDE w:val="0"/>
      <w:autoSpaceDN w:val="0"/>
      <w:adjustRightInd w:val="0"/>
    </w:pPr>
    <w:rPr>
      <w:rFonts w:ascii="Tahoma" w:hAnsi="Tahoma"/>
      <w:lang w:eastAsia="ru-RU"/>
    </w:rPr>
  </w:style>
  <w:style w:type="paragraph" w:customStyle="1" w:styleId="85">
    <w:name w:val="Style91"/>
    <w:basedOn w:val="1"/>
    <w:qFormat/>
    <w:uiPriority w:val="99"/>
    <w:pPr>
      <w:widowControl w:val="0"/>
      <w:suppressAutoHyphens w:val="0"/>
      <w:autoSpaceDE w:val="0"/>
      <w:autoSpaceDN w:val="0"/>
      <w:adjustRightInd w:val="0"/>
      <w:spacing w:line="259" w:lineRule="exact"/>
    </w:pPr>
    <w:rPr>
      <w:rFonts w:ascii="Tahoma" w:hAnsi="Tahoma"/>
      <w:lang w:eastAsia="ru-RU"/>
    </w:rPr>
  </w:style>
  <w:style w:type="paragraph" w:customStyle="1" w:styleId="86">
    <w:name w:val="Style95"/>
    <w:basedOn w:val="1"/>
    <w:qFormat/>
    <w:uiPriority w:val="99"/>
    <w:pPr>
      <w:widowControl w:val="0"/>
      <w:suppressAutoHyphens w:val="0"/>
      <w:autoSpaceDE w:val="0"/>
      <w:autoSpaceDN w:val="0"/>
      <w:adjustRightInd w:val="0"/>
    </w:pPr>
    <w:rPr>
      <w:rFonts w:ascii="Tahoma" w:hAnsi="Tahoma"/>
      <w:lang w:eastAsia="ru-RU"/>
    </w:rPr>
  </w:style>
  <w:style w:type="character" w:customStyle="1" w:styleId="87">
    <w:name w:val="Font Style265"/>
    <w:basedOn w:val="5"/>
    <w:qFormat/>
    <w:uiPriority w:val="99"/>
    <w:rPr>
      <w:rFonts w:ascii="Century Schoolbook" w:hAnsi="Century Schoolbook" w:cs="Microsoft Sans Serif"/>
      <w:spacing w:val="-20"/>
      <w:sz w:val="18"/>
      <w:szCs w:val="18"/>
    </w:rPr>
  </w:style>
  <w:style w:type="character" w:customStyle="1" w:styleId="88">
    <w:name w:val="Font Style208"/>
    <w:basedOn w:val="5"/>
    <w:qFormat/>
    <w:uiPriority w:val="99"/>
    <w:rPr>
      <w:rFonts w:ascii="MS Reference Sans Serif" w:hAnsi="MS Reference Sans Serif" w:cs="Lucida Sans Unicode"/>
      <w:b/>
      <w:bCs/>
      <w:smallCaps/>
      <w:sz w:val="12"/>
      <w:szCs w:val="12"/>
    </w:rPr>
  </w:style>
  <w:style w:type="character" w:customStyle="1" w:styleId="89">
    <w:name w:val="Font Style252"/>
    <w:basedOn w:val="5"/>
    <w:qFormat/>
    <w:uiPriority w:val="99"/>
    <w:rPr>
      <w:rFonts w:ascii="Century Schoolbook" w:hAnsi="Century Schoolbook" w:cs="Microsoft Sans Serif"/>
      <w:b/>
      <w:bCs/>
      <w:sz w:val="14"/>
      <w:szCs w:val="14"/>
    </w:rPr>
  </w:style>
  <w:style w:type="character" w:customStyle="1" w:styleId="90">
    <w:name w:val="Font Style203"/>
    <w:basedOn w:val="5"/>
    <w:qFormat/>
    <w:uiPriority w:val="99"/>
    <w:rPr>
      <w:rFonts w:ascii="Century Schoolbook" w:hAnsi="Century Schoolbook" w:cs="Microsoft Sans Serif"/>
      <w:b/>
      <w:bCs/>
      <w:spacing w:val="-10"/>
      <w:sz w:val="16"/>
      <w:szCs w:val="16"/>
    </w:rPr>
  </w:style>
  <w:style w:type="paragraph" w:customStyle="1" w:styleId="91">
    <w:name w:val="Style121"/>
    <w:basedOn w:val="1"/>
    <w:qFormat/>
    <w:uiPriority w:val="99"/>
    <w:pPr>
      <w:widowControl w:val="0"/>
      <w:suppressAutoHyphens w:val="0"/>
      <w:autoSpaceDE w:val="0"/>
      <w:autoSpaceDN w:val="0"/>
      <w:adjustRightInd w:val="0"/>
    </w:pPr>
    <w:rPr>
      <w:rFonts w:ascii="Tahoma" w:hAnsi="Tahoma"/>
      <w:lang w:eastAsia="ru-RU"/>
    </w:rPr>
  </w:style>
  <w:style w:type="paragraph" w:customStyle="1" w:styleId="92">
    <w:name w:val="Style124"/>
    <w:basedOn w:val="1"/>
    <w:qFormat/>
    <w:uiPriority w:val="99"/>
    <w:pPr>
      <w:widowControl w:val="0"/>
      <w:suppressAutoHyphens w:val="0"/>
      <w:autoSpaceDE w:val="0"/>
      <w:autoSpaceDN w:val="0"/>
      <w:adjustRightInd w:val="0"/>
    </w:pPr>
    <w:rPr>
      <w:rFonts w:ascii="Tahoma" w:hAnsi="Tahoma"/>
      <w:lang w:eastAsia="ru-RU"/>
    </w:rPr>
  </w:style>
  <w:style w:type="paragraph" w:customStyle="1" w:styleId="93">
    <w:name w:val="Style135"/>
    <w:basedOn w:val="1"/>
    <w:qFormat/>
    <w:uiPriority w:val="99"/>
    <w:pPr>
      <w:widowControl w:val="0"/>
      <w:suppressAutoHyphens w:val="0"/>
      <w:autoSpaceDE w:val="0"/>
      <w:autoSpaceDN w:val="0"/>
      <w:adjustRightInd w:val="0"/>
      <w:spacing w:line="202" w:lineRule="exact"/>
      <w:jc w:val="center"/>
    </w:pPr>
    <w:rPr>
      <w:rFonts w:ascii="Tahoma" w:hAnsi="Tahoma"/>
      <w:lang w:eastAsia="ru-RU"/>
    </w:rPr>
  </w:style>
  <w:style w:type="paragraph" w:customStyle="1" w:styleId="94">
    <w:name w:val="Style139"/>
    <w:basedOn w:val="1"/>
    <w:qFormat/>
    <w:uiPriority w:val="99"/>
    <w:pPr>
      <w:widowControl w:val="0"/>
      <w:suppressAutoHyphens w:val="0"/>
      <w:autoSpaceDE w:val="0"/>
      <w:autoSpaceDN w:val="0"/>
      <w:adjustRightInd w:val="0"/>
      <w:spacing w:line="202" w:lineRule="exact"/>
    </w:pPr>
    <w:rPr>
      <w:rFonts w:ascii="Tahoma" w:hAnsi="Tahoma"/>
      <w:lang w:eastAsia="ru-RU"/>
    </w:rPr>
  </w:style>
  <w:style w:type="character" w:customStyle="1" w:styleId="95">
    <w:name w:val="Font Style244"/>
    <w:basedOn w:val="5"/>
    <w:qFormat/>
    <w:uiPriority w:val="99"/>
    <w:rPr>
      <w:rFonts w:ascii="Tahoma" w:hAnsi="Tahoma" w:cs="Courier New"/>
      <w:i/>
      <w:iCs/>
      <w:spacing w:val="10"/>
      <w:sz w:val="18"/>
      <w:szCs w:val="18"/>
    </w:rPr>
  </w:style>
  <w:style w:type="character" w:customStyle="1" w:styleId="96">
    <w:name w:val="Font Style261"/>
    <w:basedOn w:val="5"/>
    <w:qFormat/>
    <w:uiPriority w:val="99"/>
    <w:rPr>
      <w:rFonts w:ascii="Microsoft Sans Serif" w:hAnsi="Microsoft Sans Serif" w:cs="Tahoma"/>
      <w:b/>
      <w:bCs/>
      <w:i/>
      <w:iCs/>
      <w:sz w:val="14"/>
      <w:szCs w:val="14"/>
    </w:rPr>
  </w:style>
  <w:style w:type="character" w:customStyle="1" w:styleId="97">
    <w:name w:val="Font Style282"/>
    <w:basedOn w:val="5"/>
    <w:qFormat/>
    <w:uiPriority w:val="99"/>
    <w:rPr>
      <w:rFonts w:ascii="Microsoft Sans Serif" w:hAnsi="Microsoft Sans Serif" w:cs="Tahoma"/>
      <w:b/>
      <w:bCs/>
      <w:sz w:val="18"/>
      <w:szCs w:val="18"/>
    </w:rPr>
  </w:style>
  <w:style w:type="paragraph" w:customStyle="1" w:styleId="98">
    <w:name w:val="Standard"/>
    <w:qFormat/>
    <w:uiPriority w:val="99"/>
    <w:pPr>
      <w:suppressAutoHyphens/>
      <w:ind w:firstLine="851"/>
      <w:jc w:val="both"/>
      <w:textAlignment w:val="baseline"/>
    </w:pPr>
    <w:rPr>
      <w:rFonts w:ascii="Calibri" w:hAnsi="Calibri" w:eastAsia="SimSun" w:cs="Tahoma"/>
      <w:kern w:val="1"/>
      <w:sz w:val="22"/>
      <w:szCs w:val="22"/>
      <w:lang w:val="en-US" w:eastAsia="ar-SA" w:bidi="ar-SA"/>
    </w:rPr>
  </w:style>
  <w:style w:type="paragraph" w:customStyle="1" w:styleId="99">
    <w:name w:val="Table Paragraph"/>
    <w:basedOn w:val="1"/>
    <w:qFormat/>
    <w:uiPriority w:val="99"/>
    <w:pPr>
      <w:widowControl w:val="0"/>
    </w:pPr>
    <w:rPr>
      <w:rFonts w:ascii="Arial" w:hAnsi="Arial" w:eastAsia="SimSun" w:cs="Mangal"/>
      <w:kern w:val="1"/>
      <w:sz w:val="20"/>
      <w:lang w:eastAsia="hi-IN" w:bidi="hi-IN"/>
    </w:rPr>
  </w:style>
  <w:style w:type="character" w:customStyle="1" w:styleId="100">
    <w:name w:val="Заголовок 1 Знак"/>
    <w:basedOn w:val="5"/>
    <w:link w:val="2"/>
    <w:qFormat/>
    <w:uiPriority w:val="0"/>
    <w:rPr>
      <w:rFonts w:ascii="Times New Roman" w:hAnsi="Times New Roman" w:eastAsia="Times New Roman"/>
      <w:b/>
      <w:bCs/>
      <w:kern w:val="1"/>
      <w:sz w:val="48"/>
      <w:szCs w:val="48"/>
    </w:rPr>
  </w:style>
  <w:style w:type="character" w:customStyle="1" w:styleId="101">
    <w:name w:val="WW8Num3z1"/>
    <w:qFormat/>
    <w:uiPriority w:val="0"/>
    <w:rPr>
      <w:rFonts w:ascii="OpenSymbol" w:hAnsi="OpenSymbol" w:cs="Courier New"/>
    </w:rPr>
  </w:style>
  <w:style w:type="paragraph" w:customStyle="1" w:styleId="102">
    <w:name w:val="Основной текст 31"/>
    <w:basedOn w:val="1"/>
    <w:qFormat/>
    <w:uiPriority w:val="0"/>
    <w:pPr>
      <w:tabs>
        <w:tab w:val="left" w:pos="6840"/>
      </w:tabs>
      <w:spacing w:after="200" w:line="276" w:lineRule="auto"/>
      <w:ind w:firstLine="0"/>
      <w:jc w:val="center"/>
    </w:pPr>
    <w:rPr>
      <w:b/>
      <w:color w:val="000000"/>
      <w:kern w:val="1"/>
      <w:sz w:val="40"/>
      <w:szCs w:val="28"/>
      <w:lang w:eastAsia="ru-RU"/>
    </w:rPr>
  </w:style>
  <w:style w:type="character" w:customStyle="1" w:styleId="103">
    <w:name w:val="Основной текст Знак"/>
    <w:basedOn w:val="5"/>
    <w:link w:val="9"/>
    <w:qFormat/>
    <w:uiPriority w:val="0"/>
    <w:rPr>
      <w:rFonts w:eastAsia="Times New Roman"/>
      <w:kern w:val="1"/>
    </w:rPr>
  </w:style>
  <w:style w:type="paragraph" w:customStyle="1" w:styleId="104">
    <w:name w:val="Абзац списка1"/>
    <w:basedOn w:val="1"/>
    <w:qFormat/>
    <w:uiPriority w:val="0"/>
    <w:pPr>
      <w:spacing w:after="200" w:line="276" w:lineRule="auto"/>
      <w:ind w:left="720" w:firstLine="0"/>
      <w:contextualSpacing/>
      <w:jc w:val="left"/>
    </w:pPr>
    <w:rPr>
      <w:rFonts w:ascii="Calibri" w:hAnsi="Calibri"/>
      <w:kern w:val="1"/>
      <w:sz w:val="22"/>
      <w:szCs w:val="22"/>
      <w:lang w:eastAsia="ru-RU"/>
    </w:rPr>
  </w:style>
  <w:style w:type="paragraph" w:customStyle="1" w:styleId="105">
    <w:name w:val="Без интервала2"/>
    <w:qFormat/>
    <w:uiPriority w:val="0"/>
    <w:pPr>
      <w:suppressAutoHyphens/>
    </w:pPr>
    <w:rPr>
      <w:rFonts w:ascii="Calibri" w:hAnsi="Calibri" w:eastAsia="Times New Roman" w:cs="Times New Roman"/>
      <w:kern w:val="1"/>
      <w:sz w:val="22"/>
      <w:szCs w:val="22"/>
      <w:lang w:val="ru-RU" w:eastAsia="ru-RU" w:bidi="ar-SA"/>
    </w:rPr>
  </w:style>
  <w:style w:type="character" w:customStyle="1" w:styleId="106">
    <w:name w:val="Заголовок 3 Знак"/>
    <w:basedOn w:val="5"/>
    <w:link w:val="3"/>
    <w:semiHidden/>
    <w:qFormat/>
    <w:uiPriority w:val="0"/>
    <w:rPr>
      <w:rFonts w:ascii="Cambria" w:hAnsi="Cambria" w:eastAsia="Times New Roman" w:cs="Times New Roman"/>
      <w:b/>
      <w:bCs/>
      <w:sz w:val="26"/>
      <w:szCs w:val="26"/>
      <w:lang w:eastAsia="ar-SA"/>
    </w:rPr>
  </w:style>
  <w:style w:type="paragraph" w:customStyle="1" w:styleId="107">
    <w:name w:val="ConsPlusNormal"/>
    <w:qFormat/>
    <w:uiPriority w:val="0"/>
    <w:pPr>
      <w:widowControl w:val="0"/>
      <w:suppressAutoHyphens/>
      <w:ind w:firstLine="720"/>
    </w:pPr>
    <w:rPr>
      <w:rFonts w:ascii="Arial" w:hAnsi="Arial" w:eastAsia="Times New Roman" w:cs="Arial"/>
      <w:kern w:val="1"/>
      <w:sz w:val="22"/>
      <w:lang w:val="ru-RU" w:eastAsia="zh-CN" w:bidi="ar-SA"/>
    </w:rPr>
  </w:style>
  <w:style w:type="paragraph" w:customStyle="1" w:styleId="108">
    <w:name w:val="Абзац списка2"/>
    <w:basedOn w:val="1"/>
    <w:qFormat/>
    <w:uiPriority w:val="0"/>
    <w:pPr>
      <w:spacing w:after="200" w:line="276" w:lineRule="auto"/>
      <w:ind w:left="708" w:firstLine="0"/>
      <w:jc w:val="left"/>
    </w:pPr>
    <w:rPr>
      <w:rFonts w:ascii="Calibri" w:hAnsi="Calibri"/>
      <w:kern w:val="1"/>
      <w:sz w:val="22"/>
      <w:szCs w:val="22"/>
      <w:lang w:eastAsia="ru-RU"/>
    </w:rPr>
  </w:style>
  <w:style w:type="paragraph" w:customStyle="1" w:styleId="109">
    <w:name w:val="Default"/>
    <w:qFormat/>
    <w:uiPriority w:val="0"/>
    <w:pPr>
      <w:suppressAutoHyphens/>
    </w:pPr>
    <w:rPr>
      <w:rFonts w:ascii="Times New Roman" w:hAnsi="Times New Roman" w:eastAsia="Times New Roman" w:cs="Times New Roman"/>
      <w:color w:val="000000"/>
      <w:kern w:val="1"/>
      <w:sz w:val="24"/>
      <w:szCs w:val="24"/>
      <w:lang w:val="ru-RU" w:eastAsia="ru-RU" w:bidi="ar-SA"/>
    </w:rPr>
  </w:style>
  <w:style w:type="paragraph" w:customStyle="1" w:styleId="110">
    <w:name w:val="Содержимое таблицы"/>
    <w:basedOn w:val="1"/>
    <w:qFormat/>
    <w:uiPriority w:val="0"/>
    <w:pPr>
      <w:suppressLineNumbers/>
      <w:spacing w:after="200" w:line="276" w:lineRule="auto"/>
      <w:ind w:firstLine="0"/>
      <w:jc w:val="left"/>
    </w:pPr>
    <w:rPr>
      <w:rFonts w:ascii="Calibri" w:hAnsi="Calibri"/>
      <w:kern w:val="1"/>
      <w:sz w:val="22"/>
      <w:szCs w:val="22"/>
      <w:lang w:eastAsia="ru-RU"/>
    </w:rPr>
  </w:style>
  <w:style w:type="paragraph" w:customStyle="1" w:styleId="111">
    <w:name w:val="msolistparagraph"/>
    <w:basedOn w:val="1"/>
    <w:qFormat/>
    <w:uiPriority w:val="0"/>
    <w:pPr>
      <w:spacing w:after="200" w:line="276" w:lineRule="auto"/>
      <w:ind w:left="720" w:firstLine="0"/>
      <w:jc w:val="left"/>
    </w:pPr>
    <w:rPr>
      <w:rFonts w:ascii="Calibri" w:hAnsi="Calibri" w:eastAsia="Calibri" w:cs="Calibri"/>
      <w:kern w:val="1"/>
      <w:sz w:val="22"/>
      <w:szCs w:val="22"/>
      <w:lang w:eastAsia="ru-RU"/>
    </w:rPr>
  </w:style>
  <w:style w:type="paragraph" w:customStyle="1" w:styleId="112">
    <w:name w:val="Основной текст 21"/>
    <w:basedOn w:val="1"/>
    <w:qFormat/>
    <w:uiPriority w:val="0"/>
    <w:pPr>
      <w:spacing w:after="120" w:line="480" w:lineRule="auto"/>
      <w:ind w:firstLine="0"/>
      <w:jc w:val="left"/>
    </w:pPr>
    <w:rPr>
      <w:rFonts w:ascii="Calibri" w:hAnsi="Calibri"/>
      <w:kern w:val="1"/>
      <w:sz w:val="22"/>
      <w:szCs w:val="22"/>
      <w:lang w:eastAsia="ru-RU"/>
    </w:rPr>
  </w:style>
  <w:style w:type="paragraph" w:customStyle="1" w:styleId="113">
    <w:name w:val="Основной текст с отступом 22"/>
    <w:basedOn w:val="1"/>
    <w:qFormat/>
    <w:uiPriority w:val="0"/>
    <w:pPr>
      <w:spacing w:after="120" w:line="480" w:lineRule="auto"/>
      <w:ind w:left="283" w:firstLine="0"/>
      <w:jc w:val="left"/>
    </w:pPr>
    <w:rPr>
      <w:kern w:val="1"/>
      <w:lang w:eastAsia="ru-RU"/>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8C30B-E9EE-4EBD-AB2B-379B81A7293F}">
  <ds:schemaRefs/>
</ds:datastoreItem>
</file>

<file path=docProps/app.xml><?xml version="1.0" encoding="utf-8"?>
<Properties xmlns="http://schemas.openxmlformats.org/officeDocument/2006/extended-properties" xmlns:vt="http://schemas.openxmlformats.org/officeDocument/2006/docPropsVTypes">
  <Template>Normal</Template>
  <Pages>189</Pages>
  <Words>80785</Words>
  <Characters>460480</Characters>
  <Lines>3837</Lines>
  <Paragraphs>1080</Paragraphs>
  <TotalTime>2</TotalTime>
  <ScaleCrop>false</ScaleCrop>
  <LinksUpToDate>false</LinksUpToDate>
  <CharactersWithSpaces>540185</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2019-07-04T11:28:00Z</dcterms:created>
  <dc:creator>User</dc:creator>
  <cp:lastModifiedBy>Ксения Борисено�</cp:lastModifiedBy>
  <cp:lastPrinted>2019-07-04T11:30:00Z</cp:lastPrinted>
  <dcterms:modified xsi:type="dcterms:W3CDTF">2022-12-30T10:37:16Z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C73D39C6A1C14007B024AA89B3F2C7D3</vt:lpwstr>
  </property>
</Properties>
</file>