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880"/>
        </w:tabs>
        <w:spacing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Перспективный план</w:t>
      </w:r>
    </w:p>
    <w:p>
      <w:pPr>
        <w:jc w:val="center"/>
        <w:rPr>
          <w:b/>
        </w:rPr>
      </w:pPr>
      <w:r>
        <w:rPr>
          <w:b/>
        </w:rPr>
        <w:t xml:space="preserve"> повышения профессионального и образовательного уровня педагогов ДОУ </w:t>
      </w:r>
    </w:p>
    <w:p>
      <w:pPr>
        <w:jc w:val="center"/>
        <w:rPr>
          <w:b/>
        </w:rPr>
      </w:pPr>
      <w:r>
        <w:rPr>
          <w:b/>
        </w:rPr>
        <w:t>в 202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–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учебном году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93"/>
        <w:gridCol w:w="2829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93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29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567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3" w:type="dxa"/>
          </w:tcPr>
          <w:p>
            <w:r>
              <w:rPr>
                <w:sz w:val="22"/>
                <w:szCs w:val="22"/>
              </w:rPr>
              <w:t>Пройти процедуру аттестации на первую квалификационную категорию (впервые)  воспитателю Шушаковой А.А.</w:t>
            </w:r>
          </w:p>
        </w:tc>
        <w:tc>
          <w:tcPr>
            <w:tcW w:w="2829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sz w:val="22"/>
                <w:szCs w:val="22"/>
              </w:rPr>
              <w:t>До 31.0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.202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(предоставление отчета на проверку администрации – до </w:t>
            </w:r>
            <w:r>
              <w:rPr>
                <w:rFonts w:hint="default"/>
                <w:sz w:val="22"/>
                <w:szCs w:val="22"/>
                <w:lang w:val="ru-RU"/>
              </w:rPr>
              <w:t>01</w:t>
            </w:r>
            <w:r>
              <w:rPr>
                <w:sz w:val="22"/>
                <w:szCs w:val="22"/>
              </w:rPr>
              <w:t>.02.202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,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подача заявления -  до </w:t>
            </w:r>
            <w:r>
              <w:rPr>
                <w:rFonts w:hint="default"/>
                <w:sz w:val="22"/>
                <w:szCs w:val="22"/>
                <w:lang w:val="ru-RU"/>
              </w:rPr>
              <w:t>01</w:t>
            </w:r>
            <w:r>
              <w:rPr>
                <w:sz w:val="22"/>
                <w:szCs w:val="22"/>
              </w:rPr>
              <w:t>.0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,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внесение в базу АСИОУ – до 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1.03.202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Борисенок К.С., </w:t>
            </w:r>
          </w:p>
          <w:p>
            <w:pPr>
              <w:jc w:val="center"/>
            </w:pPr>
            <w:r>
              <w:t>Воспитатель Шушакова А.А.,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за АСИОУ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3" w:type="dxa"/>
          </w:tcPr>
          <w:p>
            <w:r>
              <w:rPr>
                <w:sz w:val="22"/>
                <w:szCs w:val="22"/>
              </w:rPr>
              <w:t>Пройти процедуру аттестации на первую квалификационную категорию (подтверждение)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педагогу-психологу Смирновой М.С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До 31.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.2022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(предоставление отчета на проверку администрации – до 31.0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.2022,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подача заявления -  до </w:t>
            </w:r>
            <w:r>
              <w:rPr>
                <w:rFonts w:hint="default"/>
                <w:sz w:val="22"/>
                <w:szCs w:val="22"/>
                <w:lang w:val="ru-RU"/>
              </w:rPr>
              <w:t>01</w:t>
            </w:r>
            <w:r>
              <w:rPr>
                <w:sz w:val="22"/>
                <w:szCs w:val="22"/>
              </w:rPr>
              <w:t>.0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.2022,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внесение в базу АСИОУ – до 31.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0.2022)</w:t>
            </w:r>
          </w:p>
        </w:tc>
        <w:tc>
          <w:tcPr>
            <w:tcW w:w="2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Старший воспитатель Борисенок К.С.,</w:t>
            </w:r>
          </w:p>
          <w:p>
            <w:pPr>
              <w:jc w:val="center"/>
            </w:pPr>
            <w:r>
              <w:rPr>
                <w:sz w:val="22"/>
                <w:szCs w:val="22"/>
                <w:lang w:val="ru-RU"/>
              </w:rPr>
              <w:t>Педагог</w:t>
            </w:r>
            <w:r>
              <w:rPr>
                <w:rFonts w:hint="default"/>
                <w:sz w:val="22"/>
                <w:szCs w:val="22"/>
                <w:lang w:val="ru-RU"/>
              </w:rPr>
              <w:t>-психолог Смирнова М.С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за АСИОУ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bookmarkStart w:id="0" w:name="_GoBack" w:colFirst="1" w:colLast="3"/>
            <w:r>
              <w:rPr>
                <w:sz w:val="22"/>
                <w:szCs w:val="22"/>
              </w:rPr>
              <w:t>3</w:t>
            </w:r>
          </w:p>
          <w:p>
            <w:pPr>
              <w:jc w:val="center"/>
            </w:pPr>
          </w:p>
        </w:tc>
        <w:tc>
          <w:tcPr>
            <w:tcW w:w="4493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Организовать посещение педагогами мастер-классов в других ДОУ г. Ярославля</w:t>
            </w:r>
          </w:p>
        </w:tc>
        <w:tc>
          <w:tcPr>
            <w:tcW w:w="282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  <w:vAlign w:val="top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Борисенок К.С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9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Пройти курсы повышения квалификации: Смирновой М.С., Кудрявцевой А.В., Литницкой Е.В, </w:t>
            </w:r>
            <w:r>
              <w:rPr>
                <w:sz w:val="22"/>
                <w:szCs w:val="22"/>
                <w:lang w:val="ru-RU"/>
              </w:rPr>
              <w:t>Борисенок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К.С., Каталевской Е.В.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  <w:vAlign w:val="top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Борисенок К.С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3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Работа по самообразованию всех педагогов ДОУ</w:t>
            </w:r>
          </w:p>
        </w:tc>
        <w:tc>
          <w:tcPr>
            <w:tcW w:w="282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  <w:vAlign w:val="top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Борисенок К.С., педагоги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93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Повышение профессиональной компетентности педагогов через участие во всероссийских, международных, городских конкурсах профессионального мастерства</w:t>
            </w:r>
          </w:p>
        </w:tc>
        <w:tc>
          <w:tcPr>
            <w:tcW w:w="282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  <w:vAlign w:val="top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Борисенок К.С., педагоги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93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Сопровождение молодых воспитателей </w:t>
            </w:r>
            <w:r>
              <w:rPr>
                <w:sz w:val="22"/>
                <w:szCs w:val="22"/>
                <w:lang w:val="ru-RU"/>
              </w:rPr>
              <w:t>Кокориной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И.Ю, Судаковой П.Ю.,</w:t>
            </w:r>
            <w:r>
              <w:rPr>
                <w:sz w:val="22"/>
                <w:szCs w:val="22"/>
              </w:rPr>
              <w:t xml:space="preserve">Соколовой М.М., Мурашевой А.А., Кудрявцевой А.В, а также </w:t>
            </w:r>
            <w:r>
              <w:rPr>
                <w:sz w:val="22"/>
                <w:szCs w:val="22"/>
                <w:lang w:val="ru-RU"/>
              </w:rPr>
              <w:t>педагога</w:t>
            </w:r>
            <w:r>
              <w:rPr>
                <w:rFonts w:hint="default"/>
                <w:sz w:val="22"/>
                <w:szCs w:val="22"/>
                <w:lang w:val="ru-RU"/>
              </w:rPr>
              <w:t>-психолога Смирновой М.С и воспитателя</w:t>
            </w:r>
            <w:r>
              <w:rPr>
                <w:sz w:val="22"/>
                <w:szCs w:val="22"/>
              </w:rPr>
              <w:t xml:space="preserve"> Каталевской Е.В., ШушаковойАА. в рамках образовательного процесса с детьми</w:t>
            </w:r>
          </w:p>
        </w:tc>
        <w:tc>
          <w:tcPr>
            <w:tcW w:w="282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  <w:vAlign w:val="top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2"/>
                <w:szCs w:val="22"/>
              </w:rPr>
              <w:t>Борисенок К.С.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93" w:type="dxa"/>
          </w:tcPr>
          <w:p/>
        </w:tc>
        <w:tc>
          <w:tcPr>
            <w:tcW w:w="2829" w:type="dxa"/>
          </w:tcPr>
          <w:p>
            <w:pPr>
              <w:jc w:val="center"/>
            </w:pPr>
          </w:p>
        </w:tc>
        <w:tc>
          <w:tcPr>
            <w:tcW w:w="256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3" w:type="dxa"/>
          </w:tcPr>
          <w:p/>
        </w:tc>
        <w:tc>
          <w:tcPr>
            <w:tcW w:w="2829" w:type="dxa"/>
          </w:tcPr>
          <w:p>
            <w:pPr>
              <w:jc w:val="center"/>
            </w:pPr>
          </w:p>
        </w:tc>
        <w:tc>
          <w:tcPr>
            <w:tcW w:w="256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93" w:type="dxa"/>
          </w:tcPr>
          <w:p/>
        </w:tc>
        <w:tc>
          <w:tcPr>
            <w:tcW w:w="2829" w:type="dxa"/>
          </w:tcPr>
          <w:p>
            <w:pPr>
              <w:jc w:val="center"/>
            </w:pPr>
          </w:p>
        </w:tc>
        <w:tc>
          <w:tcPr>
            <w:tcW w:w="2567" w:type="dxa"/>
          </w:tcPr>
          <w:p>
            <w:pPr>
              <w:jc w:val="center"/>
            </w:pPr>
          </w:p>
        </w:tc>
      </w:tr>
    </w:tbl>
    <w:p/>
    <w:p>
      <w:pPr>
        <w:rPr>
          <w:b/>
        </w:rPr>
      </w:pPr>
    </w:p>
    <w:p>
      <w:pPr>
        <w:pStyle w:val="2"/>
        <w:tabs>
          <w:tab w:val="left" w:pos="2880"/>
        </w:tabs>
        <w:spacing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2880"/>
        </w:tabs>
        <w:spacing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/>
    <w:sectPr>
      <w:footerReference r:id="rId5" w:type="default"/>
      <w:footerReference r:id="rId6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D"/>
    <w:rsid w:val="000C1213"/>
    <w:rsid w:val="000F6D4C"/>
    <w:rsid w:val="00192109"/>
    <w:rsid w:val="0028331D"/>
    <w:rsid w:val="006F02EA"/>
    <w:rsid w:val="00B217D1"/>
    <w:rsid w:val="00B77213"/>
    <w:rsid w:val="00C2621A"/>
    <w:rsid w:val="00E0480C"/>
    <w:rsid w:val="00E43CA3"/>
    <w:rsid w:val="550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character" w:styleId="6">
    <w:name w:val="Strong"/>
    <w:qFormat/>
    <w:uiPriority w:val="22"/>
    <w:rPr>
      <w:b/>
      <w:bCs/>
    </w:rPr>
  </w:style>
  <w:style w:type="paragraph" w:styleId="7">
    <w:name w:val="Body Text Indent"/>
    <w:basedOn w:val="1"/>
    <w:link w:val="10"/>
    <w:qFormat/>
    <w:uiPriority w:val="0"/>
    <w:pPr>
      <w:ind w:left="74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10">
    <w:name w:val="Основной текст с отступом Знак"/>
    <w:basedOn w:val="3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316</Words>
  <Characters>1805</Characters>
  <Lines>15</Lines>
  <Paragraphs>4</Paragraphs>
  <TotalTime>0</TotalTime>
  <ScaleCrop>false</ScaleCrop>
  <LinksUpToDate>false</LinksUpToDate>
  <CharactersWithSpaces>2117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2021-12-28T10:09:00Z</dcterms:created>
  <dc:creator>RePack by Diakov</dc:creator>
  <cp:lastModifiedBy>Ксения Борисено�</cp:lastModifiedBy>
  <cp:lastPrinted>2020-10-11T09:40:00Z</cp:lastPrinted>
  <dcterms:modified xsi:type="dcterms:W3CDTF">2022-12-30T12:12:02Z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399E3F2822E84D17AE5E6285194E03BE</vt:lpwstr>
  </property>
</Properties>
</file>